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4F7" w:rsidRPr="00D83773" w:rsidRDefault="00D83773">
      <w:pPr>
        <w:rPr>
          <w:sz w:val="28"/>
          <w:szCs w:val="28"/>
        </w:rPr>
      </w:pPr>
      <w:bookmarkStart w:id="0" w:name="_GoBack"/>
      <w:bookmarkEnd w:id="0"/>
      <w:r w:rsidRPr="00D83773">
        <w:rPr>
          <w:b/>
          <w:sz w:val="28"/>
          <w:szCs w:val="28"/>
        </w:rPr>
        <w:t>A</w:t>
      </w:r>
      <w:r w:rsidR="009A14F7" w:rsidRPr="00D83773">
        <w:rPr>
          <w:b/>
          <w:sz w:val="28"/>
          <w:szCs w:val="28"/>
        </w:rPr>
        <w:t>llergen Matrix</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1951"/>
        <w:gridCol w:w="709"/>
        <w:gridCol w:w="1134"/>
        <w:gridCol w:w="1134"/>
        <w:gridCol w:w="709"/>
        <w:gridCol w:w="708"/>
        <w:gridCol w:w="851"/>
        <w:gridCol w:w="709"/>
        <w:gridCol w:w="850"/>
        <w:gridCol w:w="992"/>
        <w:gridCol w:w="851"/>
        <w:gridCol w:w="850"/>
        <w:gridCol w:w="851"/>
        <w:gridCol w:w="744"/>
        <w:gridCol w:w="1132"/>
      </w:tblGrid>
      <w:tr w:rsidR="0021088B" w:rsidTr="00EF5251">
        <w:tc>
          <w:tcPr>
            <w:tcW w:w="1951" w:type="dxa"/>
          </w:tcPr>
          <w:p w:rsidR="00D83773" w:rsidRDefault="00D83773" w:rsidP="009A14F7"/>
          <w:p w:rsidR="00D83773" w:rsidRDefault="00D83773" w:rsidP="009A14F7"/>
          <w:p w:rsidR="00D83773" w:rsidRDefault="00D83773" w:rsidP="009A14F7"/>
          <w:p w:rsidR="00D83773" w:rsidRDefault="00D83773" w:rsidP="009A14F7"/>
          <w:p w:rsidR="00D83773" w:rsidRDefault="00D83773" w:rsidP="009A14F7"/>
        </w:tc>
        <w:tc>
          <w:tcPr>
            <w:tcW w:w="709" w:type="dxa"/>
          </w:tcPr>
          <w:p w:rsidR="00D83773" w:rsidRDefault="00D83773" w:rsidP="009A14F7"/>
          <w:p w:rsidR="00D83773" w:rsidRDefault="00D83773" w:rsidP="009A14F7">
            <w:r>
              <w:rPr>
                <w:rFonts w:ascii="Calibri" w:eastAsia="Times New Roman" w:hAnsi="Calibri" w:cs="Calibri"/>
                <w:noProof/>
                <w:color w:val="000000"/>
                <w:sz w:val="22"/>
                <w:szCs w:val="22"/>
                <w:lang w:eastAsia="en-GB"/>
              </w:rPr>
              <w:drawing>
                <wp:anchor distT="0" distB="0" distL="114300" distR="114300" simplePos="0" relativeHeight="251755520" behindDoc="0" locked="0" layoutInCell="1" allowOverlap="1" wp14:anchorId="5B9E9701" wp14:editId="6E13F713">
                  <wp:simplePos x="0" y="0"/>
                  <wp:positionH relativeFrom="column">
                    <wp:posOffset>-11642</wp:posOffset>
                  </wp:positionH>
                  <wp:positionV relativeFrom="paragraph">
                    <wp:posOffset>212</wp:posOffset>
                  </wp:positionV>
                  <wp:extent cx="358987" cy="596053"/>
                  <wp:effectExtent l="0" t="0" r="3175" b="0"/>
                  <wp:wrapNone/>
                  <wp:docPr id="14" name="Picture 14" descr="G:\FCL\Food Allergy Branch\Food Information Regulation\Implementation\SME leaflets for EUFIC\Allergen icons\Celery.jpg"/>
                  <wp:cNvGraphicFramePr/>
                  <a:graphic xmlns:a="http://schemas.openxmlformats.org/drawingml/2006/main">
                    <a:graphicData uri="http://schemas.openxmlformats.org/drawingml/2006/picture">
                      <pic:pic xmlns:pic="http://schemas.openxmlformats.org/drawingml/2006/picture">
                        <pic:nvPicPr>
                          <pic:cNvPr id="33" name="Picture 32" descr="G:\FCL\Food Allergy Branch\Food Information Regulation\Implementation\SME leaflets for EUFIC\Allergen icons\Celer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8477" cy="595206"/>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D83773" w:rsidRDefault="00D83773" w:rsidP="009A14F7"/>
        </w:tc>
        <w:tc>
          <w:tcPr>
            <w:tcW w:w="1134" w:type="dxa"/>
          </w:tcPr>
          <w:p w:rsidR="00D83773" w:rsidRDefault="00D83773" w:rsidP="009A14F7">
            <w:r>
              <w:rPr>
                <w:rFonts w:ascii="Calibri" w:eastAsia="Times New Roman" w:hAnsi="Calibri" w:cs="Calibri"/>
                <w:noProof/>
                <w:color w:val="000000"/>
                <w:sz w:val="22"/>
                <w:szCs w:val="22"/>
                <w:lang w:eastAsia="en-GB"/>
              </w:rPr>
              <w:drawing>
                <wp:anchor distT="0" distB="0" distL="114300" distR="114300" simplePos="0" relativeHeight="251754496" behindDoc="0" locked="0" layoutInCell="1" allowOverlap="1" wp14:anchorId="0EFA7B75" wp14:editId="3A5EEC2E">
                  <wp:simplePos x="0" y="0"/>
                  <wp:positionH relativeFrom="column">
                    <wp:posOffset>-14817</wp:posOffset>
                  </wp:positionH>
                  <wp:positionV relativeFrom="paragraph">
                    <wp:posOffset>107315</wp:posOffset>
                  </wp:positionV>
                  <wp:extent cx="487680" cy="636694"/>
                  <wp:effectExtent l="0" t="0" r="7620" b="0"/>
                  <wp:wrapNone/>
                  <wp:docPr id="13" name="Picture 13" descr="G:\FCL\Food Allergy Branch\Food Information Regulation\Implementation\SME leaflets for EUFIC\Allergen icons\Gluten.jpg"/>
                  <wp:cNvGraphicFramePr/>
                  <a:graphic xmlns:a="http://schemas.openxmlformats.org/drawingml/2006/main">
                    <a:graphicData uri="http://schemas.openxmlformats.org/drawingml/2006/picture">
                      <pic:pic xmlns:pic="http://schemas.openxmlformats.org/drawingml/2006/picture">
                        <pic:nvPicPr>
                          <pic:cNvPr id="34" name="Picture 33" descr="G:\FCL\Food Allergy Branch\Food Information Regulation\Implementation\SME leaflets for EUFIC\Allergen icons\Glute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7680" cy="636694"/>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1134" w:type="dxa"/>
          </w:tcPr>
          <w:p w:rsidR="00D83773" w:rsidRDefault="00D83773" w:rsidP="009A14F7">
            <w:r>
              <w:rPr>
                <w:rFonts w:ascii="Calibri" w:eastAsia="Times New Roman" w:hAnsi="Calibri" w:cs="Calibri"/>
                <w:noProof/>
                <w:color w:val="000000"/>
                <w:sz w:val="22"/>
                <w:szCs w:val="22"/>
                <w:lang w:eastAsia="en-GB"/>
              </w:rPr>
              <w:drawing>
                <wp:anchor distT="0" distB="0" distL="114300" distR="114300" simplePos="0" relativeHeight="251746304" behindDoc="0" locked="0" layoutInCell="1" allowOverlap="1" wp14:anchorId="66976EC9" wp14:editId="5A81F933">
                  <wp:simplePos x="0" y="0"/>
                  <wp:positionH relativeFrom="column">
                    <wp:posOffset>-50464</wp:posOffset>
                  </wp:positionH>
                  <wp:positionV relativeFrom="paragraph">
                    <wp:posOffset>168536</wp:posOffset>
                  </wp:positionV>
                  <wp:extent cx="636693" cy="528320"/>
                  <wp:effectExtent l="0" t="0" r="0" b="5080"/>
                  <wp:wrapNone/>
                  <wp:docPr id="3" name="Picture 3" descr="G:\FCL\Food Allergy Branch\Food Information Regulation\Implementation\SME leaflets for EUFIC\Allergen icons\Crustacean.jpg"/>
                  <wp:cNvGraphicFramePr/>
                  <a:graphic xmlns:a="http://schemas.openxmlformats.org/drawingml/2006/main">
                    <a:graphicData uri="http://schemas.openxmlformats.org/drawingml/2006/picture">
                      <pic:pic xmlns:pic="http://schemas.openxmlformats.org/drawingml/2006/picture">
                        <pic:nvPicPr>
                          <pic:cNvPr id="35" name="Picture 34" descr="G:\FCL\Food Allergy Branch\Food Information Regulation\Implementation\SME leaflets for EUFIC\Allergen icons\Crustacea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693" cy="52832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709" w:type="dxa"/>
          </w:tcPr>
          <w:p w:rsidR="00D83773" w:rsidRDefault="00D83773" w:rsidP="009A14F7">
            <w:r>
              <w:rPr>
                <w:rFonts w:ascii="Calibri" w:eastAsia="Times New Roman" w:hAnsi="Calibri" w:cs="Calibri"/>
                <w:noProof/>
                <w:color w:val="000000"/>
                <w:sz w:val="22"/>
                <w:szCs w:val="22"/>
                <w:lang w:eastAsia="en-GB"/>
              </w:rPr>
              <w:drawing>
                <wp:anchor distT="0" distB="0" distL="114300" distR="114300" simplePos="0" relativeHeight="251748352" behindDoc="0" locked="0" layoutInCell="1" allowOverlap="1" wp14:anchorId="4741EDBF" wp14:editId="474A9885">
                  <wp:simplePos x="0" y="0"/>
                  <wp:positionH relativeFrom="column">
                    <wp:posOffset>-28015</wp:posOffset>
                  </wp:positionH>
                  <wp:positionV relativeFrom="paragraph">
                    <wp:posOffset>175260</wp:posOffset>
                  </wp:positionV>
                  <wp:extent cx="257386" cy="453813"/>
                  <wp:effectExtent l="0" t="0" r="0" b="3810"/>
                  <wp:wrapNone/>
                  <wp:docPr id="5" name="Picture 5" descr="G:\FCL\Food Allergy Branch\Food Information Regulation\Implementation\SME leaflets for EUFIC\Allergen icons\Eggs.jpg"/>
                  <wp:cNvGraphicFramePr/>
                  <a:graphic xmlns:a="http://schemas.openxmlformats.org/drawingml/2006/main">
                    <a:graphicData uri="http://schemas.openxmlformats.org/drawingml/2006/picture">
                      <pic:pic xmlns:pic="http://schemas.openxmlformats.org/drawingml/2006/picture">
                        <pic:nvPicPr>
                          <pic:cNvPr id="36" name="Picture 35" descr="G:\FCL\Food Allergy Branch\Food Information Regulation\Implementation\SME leaflets for EUFIC\Allergen icons\Egg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386" cy="453813"/>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708" w:type="dxa"/>
          </w:tcPr>
          <w:p w:rsidR="00D83773" w:rsidRDefault="00D83773" w:rsidP="009A14F7">
            <w:r>
              <w:rPr>
                <w:rFonts w:ascii="Calibri" w:eastAsia="Times New Roman" w:hAnsi="Calibri" w:cs="Calibri"/>
                <w:noProof/>
                <w:color w:val="000000"/>
                <w:sz w:val="22"/>
                <w:szCs w:val="22"/>
                <w:lang w:eastAsia="en-GB"/>
              </w:rPr>
              <w:drawing>
                <wp:anchor distT="0" distB="0" distL="114300" distR="114300" simplePos="0" relativeHeight="251747328" behindDoc="0" locked="0" layoutInCell="1" allowOverlap="1" wp14:anchorId="13CA01E2" wp14:editId="47B6ED3A">
                  <wp:simplePos x="0" y="0"/>
                  <wp:positionH relativeFrom="column">
                    <wp:posOffset>-37652</wp:posOffset>
                  </wp:positionH>
                  <wp:positionV relativeFrom="paragraph">
                    <wp:posOffset>235735</wp:posOffset>
                  </wp:positionV>
                  <wp:extent cx="318347" cy="453813"/>
                  <wp:effectExtent l="0" t="0" r="5715" b="3810"/>
                  <wp:wrapNone/>
                  <wp:docPr id="4" name="Picture 4" descr="G:\FCL\Food Allergy Branch\Food Information Regulation\Implementation\SME leaflets for EUFIC\Allergen icons\Fish.jpg"/>
                  <wp:cNvGraphicFramePr/>
                  <a:graphic xmlns:a="http://schemas.openxmlformats.org/drawingml/2006/main">
                    <a:graphicData uri="http://schemas.openxmlformats.org/drawingml/2006/picture">
                      <pic:pic xmlns:pic="http://schemas.openxmlformats.org/drawingml/2006/picture">
                        <pic:nvPicPr>
                          <pic:cNvPr id="37" name="Picture 36" descr="G:\FCL\Food Allergy Branch\Food Information Regulation\Implementation\SME leaflets for EUFIC\Allergen icons\Fish.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8347" cy="453813"/>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851" w:type="dxa"/>
          </w:tcPr>
          <w:p w:rsidR="00D83773" w:rsidRDefault="00D83773" w:rsidP="009A14F7">
            <w:r>
              <w:rPr>
                <w:rFonts w:ascii="Calibri" w:eastAsia="Times New Roman" w:hAnsi="Calibri" w:cs="Calibri"/>
                <w:noProof/>
                <w:color w:val="000000"/>
                <w:sz w:val="22"/>
                <w:szCs w:val="22"/>
                <w:lang w:eastAsia="en-GB"/>
              </w:rPr>
              <w:drawing>
                <wp:anchor distT="0" distB="0" distL="114300" distR="114300" simplePos="0" relativeHeight="251752448" behindDoc="0" locked="0" layoutInCell="1" allowOverlap="1" wp14:anchorId="4FB7B7C4" wp14:editId="5611B10B">
                  <wp:simplePos x="0" y="0"/>
                  <wp:positionH relativeFrom="column">
                    <wp:posOffset>20283</wp:posOffset>
                  </wp:positionH>
                  <wp:positionV relativeFrom="paragraph">
                    <wp:posOffset>330723</wp:posOffset>
                  </wp:positionV>
                  <wp:extent cx="298026" cy="291253"/>
                  <wp:effectExtent l="0" t="0" r="6985" b="0"/>
                  <wp:wrapNone/>
                  <wp:docPr id="11" name="Picture 11" descr="G:\FCL\Food Allergy Branch\Food Information Regulation\Implementation\SME leaflets for EUFIC\Allergen icons\Lupin.jpg"/>
                  <wp:cNvGraphicFramePr/>
                  <a:graphic xmlns:a="http://schemas.openxmlformats.org/drawingml/2006/main">
                    <a:graphicData uri="http://schemas.openxmlformats.org/drawingml/2006/picture">
                      <pic:pic xmlns:pic="http://schemas.openxmlformats.org/drawingml/2006/picture">
                        <pic:nvPicPr>
                          <pic:cNvPr id="38" name="Picture 37" descr="G:\FCL\Food Allergy Branch\Food Information Regulation\Implementation\SME leaflets for EUFIC\Allergen icons\Lupi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8026" cy="291253"/>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709" w:type="dxa"/>
          </w:tcPr>
          <w:p w:rsidR="00D83773" w:rsidRDefault="00D83773" w:rsidP="009A14F7">
            <w:r>
              <w:rPr>
                <w:rFonts w:ascii="Calibri" w:eastAsia="Times New Roman" w:hAnsi="Calibri" w:cs="Calibri"/>
                <w:noProof/>
                <w:color w:val="000000"/>
                <w:sz w:val="22"/>
                <w:szCs w:val="22"/>
                <w:lang w:eastAsia="en-GB"/>
              </w:rPr>
              <w:drawing>
                <wp:anchor distT="0" distB="0" distL="114300" distR="114300" simplePos="0" relativeHeight="251745280" behindDoc="0" locked="0" layoutInCell="1" allowOverlap="1" wp14:anchorId="7FC1E0D6" wp14:editId="4BDB7CE2">
                  <wp:simplePos x="0" y="0"/>
                  <wp:positionH relativeFrom="column">
                    <wp:posOffset>-13123</wp:posOffset>
                  </wp:positionH>
                  <wp:positionV relativeFrom="paragraph">
                    <wp:posOffset>263526</wp:posOffset>
                  </wp:positionV>
                  <wp:extent cx="270933" cy="365760"/>
                  <wp:effectExtent l="0" t="0" r="0" b="0"/>
                  <wp:wrapNone/>
                  <wp:docPr id="2" name="Picture 2" descr="G:\FCL\Food Allergy Branch\Food Information Regulation\Implementation\SME leaflets for EUFIC\Allergen icons\Milk.jpg"/>
                  <wp:cNvGraphicFramePr/>
                  <a:graphic xmlns:a="http://schemas.openxmlformats.org/drawingml/2006/main">
                    <a:graphicData uri="http://schemas.openxmlformats.org/drawingml/2006/picture">
                      <pic:pic xmlns:pic="http://schemas.openxmlformats.org/drawingml/2006/picture">
                        <pic:nvPicPr>
                          <pic:cNvPr id="39" name="Picture 38" descr="G:\FCL\Food Allergy Branch\Food Information Regulation\Implementation\SME leaflets for EUFIC\Allergen icons\Milk.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493" cy="365166"/>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850" w:type="dxa"/>
          </w:tcPr>
          <w:p w:rsidR="00D83773" w:rsidRDefault="00D83773" w:rsidP="009A14F7">
            <w:r>
              <w:rPr>
                <w:rFonts w:ascii="Calibri" w:eastAsia="Times New Roman" w:hAnsi="Calibri" w:cs="Calibri"/>
                <w:noProof/>
                <w:color w:val="000000"/>
                <w:sz w:val="22"/>
                <w:szCs w:val="22"/>
                <w:lang w:eastAsia="en-GB"/>
              </w:rPr>
              <w:drawing>
                <wp:anchor distT="0" distB="0" distL="114300" distR="114300" simplePos="0" relativeHeight="251753472" behindDoc="0" locked="0" layoutInCell="1" allowOverlap="1" wp14:anchorId="3E52CFC8" wp14:editId="09F9F1CB">
                  <wp:simplePos x="0" y="0"/>
                  <wp:positionH relativeFrom="column">
                    <wp:posOffset>-14007</wp:posOffset>
                  </wp:positionH>
                  <wp:positionV relativeFrom="paragraph">
                    <wp:posOffset>354707</wp:posOffset>
                  </wp:positionV>
                  <wp:extent cx="358987" cy="169333"/>
                  <wp:effectExtent l="0" t="0" r="3175" b="2540"/>
                  <wp:wrapNone/>
                  <wp:docPr id="12" name="Picture 12" descr="G:\FCL\Food Allergy Branch\Food Information Regulation\Implementation\SME leaflets for EUFIC\Allergen icons\Molluscs.jpg"/>
                  <wp:cNvGraphicFramePr/>
                  <a:graphic xmlns:a="http://schemas.openxmlformats.org/drawingml/2006/main">
                    <a:graphicData uri="http://schemas.openxmlformats.org/drawingml/2006/picture">
                      <pic:pic xmlns:pic="http://schemas.openxmlformats.org/drawingml/2006/picture">
                        <pic:nvPicPr>
                          <pic:cNvPr id="40" name="Picture 39" descr="G:\FCL\Food Allergy Branch\Food Information Regulation\Implementation\SME leaflets for EUFIC\Allergen icons\Mollusc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8987" cy="169333"/>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992" w:type="dxa"/>
          </w:tcPr>
          <w:p w:rsidR="00D83773" w:rsidRDefault="00D83773" w:rsidP="009A14F7">
            <w:r>
              <w:rPr>
                <w:rFonts w:ascii="Calibri" w:eastAsia="Times New Roman" w:hAnsi="Calibri" w:cs="Calibri"/>
                <w:noProof/>
                <w:color w:val="000000"/>
                <w:sz w:val="22"/>
                <w:szCs w:val="22"/>
                <w:lang w:eastAsia="en-GB"/>
              </w:rPr>
              <w:drawing>
                <wp:anchor distT="0" distB="0" distL="114300" distR="114300" simplePos="0" relativeHeight="251744256" behindDoc="0" locked="0" layoutInCell="1" allowOverlap="1" wp14:anchorId="54BDACD2" wp14:editId="0B9BD759">
                  <wp:simplePos x="0" y="0"/>
                  <wp:positionH relativeFrom="column">
                    <wp:posOffset>88041</wp:posOffset>
                  </wp:positionH>
                  <wp:positionV relativeFrom="paragraph">
                    <wp:posOffset>303493</wp:posOffset>
                  </wp:positionV>
                  <wp:extent cx="298027" cy="399627"/>
                  <wp:effectExtent l="0" t="0" r="6985" b="635"/>
                  <wp:wrapNone/>
                  <wp:docPr id="1" name="Picture 1" descr="G:\FCL\Food Allergy Branch\Food Information Regulation\Implementation\SME leaflets for EUFIC\Allergen icons\Mustard.jpg"/>
                  <wp:cNvGraphicFramePr/>
                  <a:graphic xmlns:a="http://schemas.openxmlformats.org/drawingml/2006/main">
                    <a:graphicData uri="http://schemas.openxmlformats.org/drawingml/2006/picture">
                      <pic:pic xmlns:pic="http://schemas.openxmlformats.org/drawingml/2006/picture">
                        <pic:nvPicPr>
                          <pic:cNvPr id="41" name="Picture 40" descr="G:\FCL\Food Allergy Branch\Food Information Regulation\Implementation\SME leaflets for EUFIC\Allergen icons\Mustard.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8027" cy="399627"/>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851" w:type="dxa"/>
          </w:tcPr>
          <w:p w:rsidR="00D83773" w:rsidRDefault="00D83773" w:rsidP="009A14F7">
            <w:pPr>
              <w:rPr>
                <w:rFonts w:ascii="Calibri" w:eastAsia="Times New Roman" w:hAnsi="Calibri" w:cs="Calibri"/>
                <w:noProof/>
                <w:color w:val="000000"/>
                <w:sz w:val="22"/>
                <w:szCs w:val="22"/>
                <w:lang w:eastAsia="en-GB"/>
              </w:rPr>
            </w:pPr>
            <w:r>
              <w:rPr>
                <w:rFonts w:ascii="Calibri" w:eastAsia="Times New Roman" w:hAnsi="Calibri" w:cs="Calibri"/>
                <w:noProof/>
                <w:color w:val="000000"/>
                <w:sz w:val="22"/>
                <w:szCs w:val="22"/>
                <w:lang w:eastAsia="en-GB"/>
              </w:rPr>
              <w:drawing>
                <wp:anchor distT="0" distB="0" distL="114300" distR="114300" simplePos="0" relativeHeight="251749376" behindDoc="0" locked="0" layoutInCell="1" allowOverlap="1" wp14:anchorId="74A129C0" wp14:editId="65CBA255">
                  <wp:simplePos x="0" y="0"/>
                  <wp:positionH relativeFrom="column">
                    <wp:posOffset>-57598</wp:posOffset>
                  </wp:positionH>
                  <wp:positionV relativeFrom="paragraph">
                    <wp:posOffset>120389</wp:posOffset>
                  </wp:positionV>
                  <wp:extent cx="480907" cy="663787"/>
                  <wp:effectExtent l="0" t="0" r="0" b="3175"/>
                  <wp:wrapNone/>
                  <wp:docPr id="6" name="Picture 6" descr="G:\FCL\Food Allergy Branch\Food Information Regulation\Implementation\SME leaflets for EUFIC\Allergen icons\Nuts.jpg"/>
                  <wp:cNvGraphicFramePr/>
                  <a:graphic xmlns:a="http://schemas.openxmlformats.org/drawingml/2006/main">
                    <a:graphicData uri="http://schemas.openxmlformats.org/drawingml/2006/picture">
                      <pic:pic xmlns:pic="http://schemas.openxmlformats.org/drawingml/2006/picture">
                        <pic:nvPicPr>
                          <pic:cNvPr id="42" name="Picture 41" descr="G:\FCL\Food Allergy Branch\Food Information Regulation\Implementation\SME leaflets for EUFIC\Allergen icons\Nut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0907" cy="663787"/>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850" w:type="dxa"/>
          </w:tcPr>
          <w:p w:rsidR="00D83773" w:rsidRDefault="00D83773" w:rsidP="009A14F7">
            <w:r>
              <w:rPr>
                <w:rFonts w:ascii="Calibri" w:eastAsia="Times New Roman" w:hAnsi="Calibri" w:cs="Calibri"/>
                <w:noProof/>
                <w:color w:val="000000"/>
                <w:sz w:val="22"/>
                <w:szCs w:val="22"/>
                <w:lang w:eastAsia="en-GB"/>
              </w:rPr>
              <w:drawing>
                <wp:anchor distT="0" distB="0" distL="114300" distR="114300" simplePos="0" relativeHeight="251750400" behindDoc="0" locked="0" layoutInCell="1" allowOverlap="1" wp14:anchorId="501F932F" wp14:editId="665E5906">
                  <wp:simplePos x="0" y="0"/>
                  <wp:positionH relativeFrom="column">
                    <wp:posOffset>19896</wp:posOffset>
                  </wp:positionH>
                  <wp:positionV relativeFrom="paragraph">
                    <wp:posOffset>344805</wp:posOffset>
                  </wp:positionV>
                  <wp:extent cx="433493" cy="250613"/>
                  <wp:effectExtent l="0" t="0" r="5080" b="0"/>
                  <wp:wrapNone/>
                  <wp:docPr id="7" name="Picture 7" descr="G:\FCL\Food Allergy Branch\Food Information Regulation\Implementation\SME leaflets for EUFIC\Allergen icons\Peanuts.jpg"/>
                  <wp:cNvGraphicFramePr/>
                  <a:graphic xmlns:a="http://schemas.openxmlformats.org/drawingml/2006/main">
                    <a:graphicData uri="http://schemas.openxmlformats.org/drawingml/2006/picture">
                      <pic:pic xmlns:pic="http://schemas.openxmlformats.org/drawingml/2006/picture">
                        <pic:nvPicPr>
                          <pic:cNvPr id="43" name="Picture 42" descr="G:\FCL\Food Allergy Branch\Food Information Regulation\Implementation\SME leaflets for EUFIC\Allergen icons\Peanut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4622" cy="251266"/>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851" w:type="dxa"/>
          </w:tcPr>
          <w:p w:rsidR="00D83773" w:rsidRDefault="00D83773" w:rsidP="009A14F7">
            <w:r>
              <w:rPr>
                <w:rFonts w:ascii="Calibri" w:eastAsia="Times New Roman" w:hAnsi="Calibri" w:cs="Calibri"/>
                <w:noProof/>
                <w:color w:val="000000"/>
                <w:sz w:val="22"/>
                <w:szCs w:val="22"/>
                <w:lang w:eastAsia="en-GB"/>
              </w:rPr>
              <w:drawing>
                <wp:anchor distT="0" distB="0" distL="114300" distR="114300" simplePos="0" relativeHeight="251751424" behindDoc="0" locked="0" layoutInCell="1" allowOverlap="1" wp14:anchorId="4C8A2B0C" wp14:editId="6BA24C77">
                  <wp:simplePos x="0" y="0"/>
                  <wp:positionH relativeFrom="column">
                    <wp:posOffset>48895</wp:posOffset>
                  </wp:positionH>
                  <wp:positionV relativeFrom="paragraph">
                    <wp:posOffset>229236</wp:posOffset>
                  </wp:positionV>
                  <wp:extent cx="392853" cy="514774"/>
                  <wp:effectExtent l="0" t="0" r="7620" b="0"/>
                  <wp:wrapNone/>
                  <wp:docPr id="8" name="Picture 8" descr="G:\FCL\Food Allergy Branch\Food Information Regulation\Implementation\SME leaflets for EUFIC\Allergen icons\Sesame Oil.jpg"/>
                  <wp:cNvGraphicFramePr/>
                  <a:graphic xmlns:a="http://schemas.openxmlformats.org/drawingml/2006/main">
                    <a:graphicData uri="http://schemas.openxmlformats.org/drawingml/2006/picture">
                      <pic:pic xmlns:pic="http://schemas.openxmlformats.org/drawingml/2006/picture">
                        <pic:nvPicPr>
                          <pic:cNvPr id="44" name="Picture 43" descr="G:\FCL\Food Allergy Branch\Food Information Regulation\Implementation\SME leaflets for EUFIC\Allergen icons\Sesame Oil.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2853" cy="514774"/>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744" w:type="dxa"/>
          </w:tcPr>
          <w:p w:rsidR="00D83773" w:rsidRDefault="00D83773" w:rsidP="009A14F7"/>
          <w:p w:rsidR="00D83773" w:rsidRDefault="00D83773" w:rsidP="009A14F7"/>
          <w:p w:rsidR="00D83773" w:rsidRPr="00B423F0" w:rsidRDefault="00D83773" w:rsidP="009A14F7">
            <w:r>
              <w:rPr>
                <w:noProof/>
                <w:lang w:eastAsia="en-GB"/>
              </w:rPr>
              <w:drawing>
                <wp:inline distT="0" distB="0" distL="0" distR="0" wp14:anchorId="4C5C5AA7" wp14:editId="0E0EA864">
                  <wp:extent cx="376407" cy="413174"/>
                  <wp:effectExtent l="0" t="0" r="5080" b="6350"/>
                  <wp:docPr id="9" name="Picture 30" descr="G:\FCL\Food Allergy Branch\Food Information Regulation\Implementation\SME leaflets for EUFIC\Allergen icons\So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descr="G:\FCL\Food Allergy Branch\Food Information Regulation\Implementation\SME leaflets for EUFIC\Allergen icons\Soya.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6680" cy="413474"/>
                          </a:xfrm>
                          <a:prstGeom prst="rect">
                            <a:avLst/>
                          </a:prstGeom>
                          <a:noFill/>
                          <a:ln>
                            <a:noFill/>
                          </a:ln>
                          <a:extLst/>
                        </pic:spPr>
                      </pic:pic>
                    </a:graphicData>
                  </a:graphic>
                </wp:inline>
              </w:drawing>
            </w:r>
          </w:p>
        </w:tc>
        <w:tc>
          <w:tcPr>
            <w:tcW w:w="1132" w:type="dxa"/>
          </w:tcPr>
          <w:p w:rsidR="00D83773" w:rsidRDefault="00D83773" w:rsidP="009A14F7">
            <w:r>
              <w:rPr>
                <w:noProof/>
                <w:lang w:eastAsia="en-GB"/>
              </w:rPr>
              <w:drawing>
                <wp:inline distT="0" distB="0" distL="0" distR="0" wp14:anchorId="635EB122" wp14:editId="42BE5705">
                  <wp:extent cx="533747" cy="772160"/>
                  <wp:effectExtent l="0" t="0" r="0" b="8890"/>
                  <wp:docPr id="17" name="Picture 46" descr="G:\FCL\Food Allergy Branch\Food Information Regulation\Implementation\SME leaflets for EUFIC\Allergen icons\Sulphur diox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descr="G:\FCL\Food Allergy Branch\Food Information Regulation\Implementation\SME leaflets for EUFIC\Allergen icons\Sulphur dioxide.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3123" cy="771257"/>
                          </a:xfrm>
                          <a:prstGeom prst="rect">
                            <a:avLst/>
                          </a:prstGeom>
                          <a:noFill/>
                          <a:ln>
                            <a:noFill/>
                          </a:ln>
                          <a:extLst/>
                        </pic:spPr>
                      </pic:pic>
                    </a:graphicData>
                  </a:graphic>
                </wp:inline>
              </w:drawing>
            </w:r>
          </w:p>
        </w:tc>
      </w:tr>
      <w:tr w:rsidR="0021088B" w:rsidTr="00EF5251">
        <w:tc>
          <w:tcPr>
            <w:tcW w:w="1951" w:type="dxa"/>
          </w:tcPr>
          <w:p w:rsidR="00D83773" w:rsidRPr="00D83773" w:rsidRDefault="00D83773" w:rsidP="009A14F7">
            <w:pPr>
              <w:rPr>
                <w:b/>
              </w:rPr>
            </w:pPr>
            <w:r w:rsidRPr="00D83773">
              <w:rPr>
                <w:b/>
              </w:rPr>
              <w:t xml:space="preserve">Menu </w:t>
            </w:r>
            <w:r w:rsidR="00EF79F5">
              <w:rPr>
                <w:b/>
              </w:rPr>
              <w:t xml:space="preserve">/ Product </w:t>
            </w:r>
            <w:r w:rsidRPr="00D83773">
              <w:rPr>
                <w:b/>
              </w:rPr>
              <w:t>Item</w:t>
            </w:r>
          </w:p>
        </w:tc>
        <w:tc>
          <w:tcPr>
            <w:tcW w:w="709" w:type="dxa"/>
          </w:tcPr>
          <w:p w:rsidR="00D83773" w:rsidRPr="00D83773" w:rsidRDefault="00D83773" w:rsidP="009A14F7">
            <w:pPr>
              <w:rPr>
                <w:sz w:val="16"/>
                <w:szCs w:val="16"/>
              </w:rPr>
            </w:pPr>
          </w:p>
          <w:p w:rsidR="00D83773" w:rsidRPr="00D83773" w:rsidRDefault="00D83773" w:rsidP="009A14F7">
            <w:pPr>
              <w:jc w:val="center"/>
              <w:rPr>
                <w:sz w:val="16"/>
                <w:szCs w:val="16"/>
              </w:rPr>
            </w:pPr>
            <w:r w:rsidRPr="00D83773">
              <w:rPr>
                <w:sz w:val="16"/>
                <w:szCs w:val="16"/>
              </w:rPr>
              <w:t>Celery</w:t>
            </w:r>
          </w:p>
        </w:tc>
        <w:tc>
          <w:tcPr>
            <w:tcW w:w="1134" w:type="dxa"/>
          </w:tcPr>
          <w:p w:rsidR="00D83773" w:rsidRDefault="00D83773" w:rsidP="009A14F7">
            <w:pPr>
              <w:jc w:val="center"/>
              <w:rPr>
                <w:sz w:val="16"/>
                <w:szCs w:val="16"/>
              </w:rPr>
            </w:pPr>
            <w:r w:rsidRPr="00D83773">
              <w:rPr>
                <w:sz w:val="16"/>
                <w:szCs w:val="16"/>
              </w:rPr>
              <w:t>Cereals containing Gluten</w:t>
            </w:r>
          </w:p>
          <w:p w:rsidR="000A3E54" w:rsidRPr="00EF5251" w:rsidRDefault="000A3E54" w:rsidP="009A14F7">
            <w:pPr>
              <w:jc w:val="center"/>
              <w:rPr>
                <w:b/>
                <w:color w:val="FF0000"/>
                <w:sz w:val="16"/>
                <w:szCs w:val="16"/>
              </w:rPr>
            </w:pPr>
            <w:r w:rsidRPr="00EF5251">
              <w:rPr>
                <w:b/>
                <w:color w:val="FF0000"/>
                <w:sz w:val="16"/>
                <w:szCs w:val="16"/>
              </w:rPr>
              <w:t>(List type)</w:t>
            </w:r>
          </w:p>
          <w:p w:rsidR="000A3E54" w:rsidRPr="00D83773" w:rsidRDefault="000A3E54" w:rsidP="009A14F7">
            <w:pPr>
              <w:jc w:val="center"/>
              <w:rPr>
                <w:sz w:val="16"/>
                <w:szCs w:val="16"/>
              </w:rPr>
            </w:pPr>
          </w:p>
        </w:tc>
        <w:tc>
          <w:tcPr>
            <w:tcW w:w="1134" w:type="dxa"/>
          </w:tcPr>
          <w:p w:rsidR="00D83773" w:rsidRPr="00D83773" w:rsidRDefault="00D83773" w:rsidP="009A14F7">
            <w:pPr>
              <w:jc w:val="center"/>
              <w:rPr>
                <w:sz w:val="16"/>
                <w:szCs w:val="16"/>
              </w:rPr>
            </w:pPr>
            <w:r w:rsidRPr="00D83773">
              <w:rPr>
                <w:sz w:val="16"/>
                <w:szCs w:val="16"/>
              </w:rPr>
              <w:t>Crustaceans</w:t>
            </w:r>
          </w:p>
        </w:tc>
        <w:tc>
          <w:tcPr>
            <w:tcW w:w="709" w:type="dxa"/>
          </w:tcPr>
          <w:p w:rsidR="00D83773" w:rsidRPr="00D83773" w:rsidRDefault="00D83773" w:rsidP="009A14F7">
            <w:pPr>
              <w:jc w:val="center"/>
              <w:rPr>
                <w:sz w:val="16"/>
                <w:szCs w:val="16"/>
              </w:rPr>
            </w:pPr>
            <w:r w:rsidRPr="00D83773">
              <w:rPr>
                <w:sz w:val="16"/>
                <w:szCs w:val="16"/>
              </w:rPr>
              <w:t>Eggs</w:t>
            </w:r>
          </w:p>
        </w:tc>
        <w:tc>
          <w:tcPr>
            <w:tcW w:w="708" w:type="dxa"/>
          </w:tcPr>
          <w:p w:rsidR="00D83773" w:rsidRPr="00D83773" w:rsidRDefault="00D83773" w:rsidP="009A14F7">
            <w:pPr>
              <w:jc w:val="center"/>
              <w:rPr>
                <w:sz w:val="16"/>
                <w:szCs w:val="16"/>
              </w:rPr>
            </w:pPr>
            <w:r w:rsidRPr="00D83773">
              <w:rPr>
                <w:sz w:val="16"/>
                <w:szCs w:val="16"/>
              </w:rPr>
              <w:t>Fish</w:t>
            </w:r>
          </w:p>
        </w:tc>
        <w:tc>
          <w:tcPr>
            <w:tcW w:w="851" w:type="dxa"/>
          </w:tcPr>
          <w:p w:rsidR="00D83773" w:rsidRPr="00D83773" w:rsidRDefault="00D83773" w:rsidP="009A14F7">
            <w:pPr>
              <w:jc w:val="center"/>
              <w:rPr>
                <w:sz w:val="16"/>
                <w:szCs w:val="16"/>
              </w:rPr>
            </w:pPr>
            <w:proofErr w:type="spellStart"/>
            <w:r w:rsidRPr="00D83773">
              <w:rPr>
                <w:sz w:val="16"/>
                <w:szCs w:val="16"/>
              </w:rPr>
              <w:t>Lupin</w:t>
            </w:r>
            <w:proofErr w:type="spellEnd"/>
          </w:p>
        </w:tc>
        <w:tc>
          <w:tcPr>
            <w:tcW w:w="709" w:type="dxa"/>
          </w:tcPr>
          <w:p w:rsidR="00D83773" w:rsidRPr="00D83773" w:rsidRDefault="00D83773" w:rsidP="009A14F7">
            <w:pPr>
              <w:jc w:val="center"/>
              <w:rPr>
                <w:sz w:val="16"/>
                <w:szCs w:val="16"/>
              </w:rPr>
            </w:pPr>
            <w:r w:rsidRPr="00D83773">
              <w:rPr>
                <w:sz w:val="16"/>
                <w:szCs w:val="16"/>
              </w:rPr>
              <w:t>Milk</w:t>
            </w:r>
          </w:p>
        </w:tc>
        <w:tc>
          <w:tcPr>
            <w:tcW w:w="850" w:type="dxa"/>
          </w:tcPr>
          <w:p w:rsidR="00D83773" w:rsidRPr="00D83773" w:rsidRDefault="00D83773" w:rsidP="009A14F7">
            <w:pPr>
              <w:jc w:val="center"/>
              <w:rPr>
                <w:sz w:val="16"/>
                <w:szCs w:val="16"/>
              </w:rPr>
            </w:pPr>
            <w:r w:rsidRPr="00D83773">
              <w:rPr>
                <w:sz w:val="16"/>
                <w:szCs w:val="16"/>
              </w:rPr>
              <w:t>Molluscs</w:t>
            </w:r>
          </w:p>
        </w:tc>
        <w:tc>
          <w:tcPr>
            <w:tcW w:w="992" w:type="dxa"/>
          </w:tcPr>
          <w:p w:rsidR="00D83773" w:rsidRPr="00D83773" w:rsidRDefault="00D83773" w:rsidP="009A14F7">
            <w:pPr>
              <w:jc w:val="center"/>
              <w:rPr>
                <w:sz w:val="16"/>
                <w:szCs w:val="16"/>
              </w:rPr>
            </w:pPr>
            <w:r w:rsidRPr="00D83773">
              <w:rPr>
                <w:sz w:val="16"/>
                <w:szCs w:val="16"/>
              </w:rPr>
              <w:t>Mustard</w:t>
            </w:r>
          </w:p>
        </w:tc>
        <w:tc>
          <w:tcPr>
            <w:tcW w:w="851" w:type="dxa"/>
          </w:tcPr>
          <w:p w:rsidR="00D83773" w:rsidRDefault="00D83773" w:rsidP="009A14F7">
            <w:pPr>
              <w:jc w:val="center"/>
              <w:rPr>
                <w:sz w:val="16"/>
                <w:szCs w:val="16"/>
              </w:rPr>
            </w:pPr>
            <w:r w:rsidRPr="00D83773">
              <w:rPr>
                <w:sz w:val="16"/>
                <w:szCs w:val="16"/>
              </w:rPr>
              <w:t>Nuts</w:t>
            </w:r>
          </w:p>
          <w:p w:rsidR="00EF5251" w:rsidRPr="00EF5251" w:rsidRDefault="00EF5251" w:rsidP="009A14F7">
            <w:pPr>
              <w:jc w:val="center"/>
              <w:rPr>
                <w:b/>
                <w:sz w:val="16"/>
                <w:szCs w:val="16"/>
              </w:rPr>
            </w:pPr>
            <w:r w:rsidRPr="00EF5251">
              <w:rPr>
                <w:b/>
                <w:color w:val="FF0000"/>
                <w:sz w:val="16"/>
                <w:szCs w:val="16"/>
              </w:rPr>
              <w:t>(List type)</w:t>
            </w:r>
          </w:p>
        </w:tc>
        <w:tc>
          <w:tcPr>
            <w:tcW w:w="850" w:type="dxa"/>
          </w:tcPr>
          <w:p w:rsidR="00D83773" w:rsidRPr="00D83773" w:rsidRDefault="00D83773" w:rsidP="009A14F7">
            <w:pPr>
              <w:jc w:val="center"/>
              <w:rPr>
                <w:sz w:val="16"/>
                <w:szCs w:val="16"/>
              </w:rPr>
            </w:pPr>
            <w:r w:rsidRPr="00D83773">
              <w:rPr>
                <w:sz w:val="16"/>
                <w:szCs w:val="16"/>
              </w:rPr>
              <w:t>Peanuts</w:t>
            </w:r>
          </w:p>
        </w:tc>
        <w:tc>
          <w:tcPr>
            <w:tcW w:w="851" w:type="dxa"/>
          </w:tcPr>
          <w:p w:rsidR="00D83773" w:rsidRPr="00D83773" w:rsidRDefault="00D83773" w:rsidP="009A14F7">
            <w:pPr>
              <w:jc w:val="center"/>
              <w:rPr>
                <w:sz w:val="16"/>
                <w:szCs w:val="16"/>
              </w:rPr>
            </w:pPr>
            <w:r w:rsidRPr="00D83773">
              <w:rPr>
                <w:sz w:val="16"/>
                <w:szCs w:val="16"/>
              </w:rPr>
              <w:t>Sesame seeds</w:t>
            </w:r>
          </w:p>
        </w:tc>
        <w:tc>
          <w:tcPr>
            <w:tcW w:w="744" w:type="dxa"/>
          </w:tcPr>
          <w:p w:rsidR="00D83773" w:rsidRPr="00D83773" w:rsidRDefault="00D83773" w:rsidP="009A14F7">
            <w:pPr>
              <w:jc w:val="center"/>
              <w:rPr>
                <w:sz w:val="16"/>
                <w:szCs w:val="16"/>
              </w:rPr>
            </w:pPr>
            <w:r w:rsidRPr="00D83773">
              <w:rPr>
                <w:sz w:val="16"/>
                <w:szCs w:val="16"/>
              </w:rPr>
              <w:t>Soya</w:t>
            </w:r>
          </w:p>
        </w:tc>
        <w:tc>
          <w:tcPr>
            <w:tcW w:w="1132" w:type="dxa"/>
          </w:tcPr>
          <w:p w:rsidR="00D83773" w:rsidRPr="00D83773" w:rsidRDefault="00D83773" w:rsidP="009A14F7">
            <w:pPr>
              <w:jc w:val="center"/>
              <w:rPr>
                <w:sz w:val="16"/>
                <w:szCs w:val="16"/>
              </w:rPr>
            </w:pPr>
            <w:r w:rsidRPr="00D83773">
              <w:rPr>
                <w:sz w:val="16"/>
                <w:szCs w:val="16"/>
              </w:rPr>
              <w:t>Sulphur dioxide and sulphites</w:t>
            </w:r>
          </w:p>
        </w:tc>
      </w:tr>
      <w:tr w:rsidR="0021088B" w:rsidTr="00EF5251">
        <w:tc>
          <w:tcPr>
            <w:tcW w:w="1951" w:type="dxa"/>
          </w:tcPr>
          <w:p w:rsidR="00D83773" w:rsidRDefault="00D83773" w:rsidP="009A14F7"/>
        </w:tc>
        <w:tc>
          <w:tcPr>
            <w:tcW w:w="709" w:type="dxa"/>
          </w:tcPr>
          <w:p w:rsidR="00D83773" w:rsidRDefault="00D83773" w:rsidP="009A14F7"/>
        </w:tc>
        <w:tc>
          <w:tcPr>
            <w:tcW w:w="1134" w:type="dxa"/>
          </w:tcPr>
          <w:p w:rsidR="00D83773" w:rsidRDefault="00D83773" w:rsidP="009A14F7"/>
        </w:tc>
        <w:tc>
          <w:tcPr>
            <w:tcW w:w="1134" w:type="dxa"/>
          </w:tcPr>
          <w:p w:rsidR="00D83773" w:rsidRDefault="00D83773" w:rsidP="009A14F7"/>
        </w:tc>
        <w:tc>
          <w:tcPr>
            <w:tcW w:w="709" w:type="dxa"/>
          </w:tcPr>
          <w:p w:rsidR="00D83773" w:rsidRDefault="00D83773" w:rsidP="009A14F7"/>
        </w:tc>
        <w:tc>
          <w:tcPr>
            <w:tcW w:w="708" w:type="dxa"/>
          </w:tcPr>
          <w:p w:rsidR="00D83773" w:rsidRDefault="00D83773" w:rsidP="009A14F7"/>
        </w:tc>
        <w:tc>
          <w:tcPr>
            <w:tcW w:w="851" w:type="dxa"/>
          </w:tcPr>
          <w:p w:rsidR="00D83773" w:rsidRDefault="00D83773" w:rsidP="009A14F7"/>
        </w:tc>
        <w:tc>
          <w:tcPr>
            <w:tcW w:w="709" w:type="dxa"/>
          </w:tcPr>
          <w:p w:rsidR="00D83773" w:rsidRDefault="00D83773" w:rsidP="009A14F7"/>
        </w:tc>
        <w:tc>
          <w:tcPr>
            <w:tcW w:w="850" w:type="dxa"/>
          </w:tcPr>
          <w:p w:rsidR="00D83773" w:rsidRDefault="00D83773" w:rsidP="009A14F7"/>
        </w:tc>
        <w:tc>
          <w:tcPr>
            <w:tcW w:w="992" w:type="dxa"/>
          </w:tcPr>
          <w:p w:rsidR="00D83773" w:rsidRDefault="00D83773" w:rsidP="009A14F7"/>
        </w:tc>
        <w:tc>
          <w:tcPr>
            <w:tcW w:w="851" w:type="dxa"/>
          </w:tcPr>
          <w:p w:rsidR="00D83773" w:rsidRDefault="00D83773" w:rsidP="009A14F7"/>
        </w:tc>
        <w:tc>
          <w:tcPr>
            <w:tcW w:w="850" w:type="dxa"/>
          </w:tcPr>
          <w:p w:rsidR="00D83773" w:rsidRDefault="00D83773" w:rsidP="009A14F7"/>
        </w:tc>
        <w:tc>
          <w:tcPr>
            <w:tcW w:w="851" w:type="dxa"/>
          </w:tcPr>
          <w:p w:rsidR="00D83773" w:rsidRDefault="00D83773" w:rsidP="009A14F7"/>
        </w:tc>
        <w:tc>
          <w:tcPr>
            <w:tcW w:w="744" w:type="dxa"/>
          </w:tcPr>
          <w:p w:rsidR="00D83773" w:rsidRDefault="00D83773" w:rsidP="009A14F7"/>
        </w:tc>
        <w:tc>
          <w:tcPr>
            <w:tcW w:w="1132" w:type="dxa"/>
          </w:tcPr>
          <w:p w:rsidR="00D83773" w:rsidRDefault="00D83773" w:rsidP="009A14F7"/>
        </w:tc>
      </w:tr>
      <w:tr w:rsidR="0021088B" w:rsidTr="00EF5251">
        <w:tc>
          <w:tcPr>
            <w:tcW w:w="1951" w:type="dxa"/>
          </w:tcPr>
          <w:p w:rsidR="00D83773" w:rsidRDefault="00D83773" w:rsidP="009A14F7"/>
        </w:tc>
        <w:tc>
          <w:tcPr>
            <w:tcW w:w="709" w:type="dxa"/>
          </w:tcPr>
          <w:p w:rsidR="00D83773" w:rsidRDefault="00D83773" w:rsidP="009A14F7"/>
        </w:tc>
        <w:tc>
          <w:tcPr>
            <w:tcW w:w="1134" w:type="dxa"/>
          </w:tcPr>
          <w:p w:rsidR="00D83773" w:rsidRDefault="00D83773" w:rsidP="009A14F7"/>
        </w:tc>
        <w:tc>
          <w:tcPr>
            <w:tcW w:w="1134" w:type="dxa"/>
          </w:tcPr>
          <w:p w:rsidR="00D83773" w:rsidRDefault="00D83773" w:rsidP="009A14F7"/>
        </w:tc>
        <w:tc>
          <w:tcPr>
            <w:tcW w:w="709" w:type="dxa"/>
          </w:tcPr>
          <w:p w:rsidR="00D83773" w:rsidRDefault="00D83773" w:rsidP="009A14F7"/>
        </w:tc>
        <w:tc>
          <w:tcPr>
            <w:tcW w:w="708" w:type="dxa"/>
          </w:tcPr>
          <w:p w:rsidR="00D83773" w:rsidRDefault="00D83773" w:rsidP="009A14F7"/>
        </w:tc>
        <w:tc>
          <w:tcPr>
            <w:tcW w:w="851" w:type="dxa"/>
          </w:tcPr>
          <w:p w:rsidR="00D83773" w:rsidRDefault="00D83773" w:rsidP="009A14F7"/>
        </w:tc>
        <w:tc>
          <w:tcPr>
            <w:tcW w:w="709" w:type="dxa"/>
          </w:tcPr>
          <w:p w:rsidR="00D83773" w:rsidRDefault="00D83773" w:rsidP="009A14F7"/>
        </w:tc>
        <w:tc>
          <w:tcPr>
            <w:tcW w:w="850" w:type="dxa"/>
          </w:tcPr>
          <w:p w:rsidR="00D83773" w:rsidRDefault="00D83773" w:rsidP="009A14F7"/>
        </w:tc>
        <w:tc>
          <w:tcPr>
            <w:tcW w:w="992" w:type="dxa"/>
          </w:tcPr>
          <w:p w:rsidR="00D83773" w:rsidRDefault="00D83773" w:rsidP="009A14F7"/>
        </w:tc>
        <w:tc>
          <w:tcPr>
            <w:tcW w:w="851" w:type="dxa"/>
          </w:tcPr>
          <w:p w:rsidR="00D83773" w:rsidRDefault="00D83773" w:rsidP="009A14F7"/>
        </w:tc>
        <w:tc>
          <w:tcPr>
            <w:tcW w:w="850" w:type="dxa"/>
          </w:tcPr>
          <w:p w:rsidR="00D83773" w:rsidRDefault="00D83773" w:rsidP="009A14F7"/>
        </w:tc>
        <w:tc>
          <w:tcPr>
            <w:tcW w:w="851" w:type="dxa"/>
          </w:tcPr>
          <w:p w:rsidR="00D83773" w:rsidRDefault="00D83773" w:rsidP="009A14F7"/>
        </w:tc>
        <w:tc>
          <w:tcPr>
            <w:tcW w:w="744" w:type="dxa"/>
          </w:tcPr>
          <w:p w:rsidR="00D83773" w:rsidRDefault="00D83773" w:rsidP="009A14F7"/>
        </w:tc>
        <w:tc>
          <w:tcPr>
            <w:tcW w:w="1132" w:type="dxa"/>
          </w:tcPr>
          <w:p w:rsidR="00D83773" w:rsidRDefault="00D83773" w:rsidP="009A14F7"/>
        </w:tc>
      </w:tr>
      <w:tr w:rsidR="0021088B" w:rsidTr="00EF5251">
        <w:tc>
          <w:tcPr>
            <w:tcW w:w="1951" w:type="dxa"/>
          </w:tcPr>
          <w:p w:rsidR="00D83773" w:rsidRDefault="00D83773" w:rsidP="009A14F7"/>
        </w:tc>
        <w:tc>
          <w:tcPr>
            <w:tcW w:w="709" w:type="dxa"/>
          </w:tcPr>
          <w:p w:rsidR="00D83773" w:rsidRDefault="00D83773" w:rsidP="009A14F7"/>
        </w:tc>
        <w:tc>
          <w:tcPr>
            <w:tcW w:w="1134" w:type="dxa"/>
          </w:tcPr>
          <w:p w:rsidR="00D83773" w:rsidRDefault="00D83773" w:rsidP="009A14F7"/>
        </w:tc>
        <w:tc>
          <w:tcPr>
            <w:tcW w:w="1134" w:type="dxa"/>
          </w:tcPr>
          <w:p w:rsidR="00D83773" w:rsidRDefault="00D83773" w:rsidP="009A14F7"/>
        </w:tc>
        <w:tc>
          <w:tcPr>
            <w:tcW w:w="709" w:type="dxa"/>
          </w:tcPr>
          <w:p w:rsidR="00D83773" w:rsidRDefault="00D83773" w:rsidP="009A14F7"/>
        </w:tc>
        <w:tc>
          <w:tcPr>
            <w:tcW w:w="708" w:type="dxa"/>
          </w:tcPr>
          <w:p w:rsidR="00D83773" w:rsidRDefault="00D83773" w:rsidP="009A14F7"/>
        </w:tc>
        <w:tc>
          <w:tcPr>
            <w:tcW w:w="851" w:type="dxa"/>
          </w:tcPr>
          <w:p w:rsidR="00D83773" w:rsidRDefault="00D83773" w:rsidP="009A14F7"/>
        </w:tc>
        <w:tc>
          <w:tcPr>
            <w:tcW w:w="709" w:type="dxa"/>
          </w:tcPr>
          <w:p w:rsidR="00D83773" w:rsidRDefault="00D83773" w:rsidP="009A14F7"/>
        </w:tc>
        <w:tc>
          <w:tcPr>
            <w:tcW w:w="850" w:type="dxa"/>
          </w:tcPr>
          <w:p w:rsidR="00D83773" w:rsidRDefault="00D83773" w:rsidP="009A14F7"/>
        </w:tc>
        <w:tc>
          <w:tcPr>
            <w:tcW w:w="992" w:type="dxa"/>
          </w:tcPr>
          <w:p w:rsidR="00D83773" w:rsidRDefault="00D83773" w:rsidP="009A14F7"/>
        </w:tc>
        <w:tc>
          <w:tcPr>
            <w:tcW w:w="851" w:type="dxa"/>
          </w:tcPr>
          <w:p w:rsidR="00D83773" w:rsidRDefault="00D83773" w:rsidP="009A14F7"/>
        </w:tc>
        <w:tc>
          <w:tcPr>
            <w:tcW w:w="850" w:type="dxa"/>
          </w:tcPr>
          <w:p w:rsidR="00D83773" w:rsidRDefault="00D83773" w:rsidP="009A14F7"/>
        </w:tc>
        <w:tc>
          <w:tcPr>
            <w:tcW w:w="851" w:type="dxa"/>
          </w:tcPr>
          <w:p w:rsidR="00D83773" w:rsidRDefault="00D83773" w:rsidP="009A14F7"/>
        </w:tc>
        <w:tc>
          <w:tcPr>
            <w:tcW w:w="744" w:type="dxa"/>
          </w:tcPr>
          <w:p w:rsidR="00D83773" w:rsidRDefault="00D83773" w:rsidP="009A14F7"/>
        </w:tc>
        <w:tc>
          <w:tcPr>
            <w:tcW w:w="1132" w:type="dxa"/>
          </w:tcPr>
          <w:p w:rsidR="00D83773" w:rsidRDefault="00D83773" w:rsidP="009A14F7"/>
        </w:tc>
      </w:tr>
      <w:tr w:rsidR="0021088B" w:rsidTr="00EF5251">
        <w:tc>
          <w:tcPr>
            <w:tcW w:w="1951" w:type="dxa"/>
          </w:tcPr>
          <w:p w:rsidR="00D83773" w:rsidRDefault="00D83773" w:rsidP="009A14F7"/>
        </w:tc>
        <w:tc>
          <w:tcPr>
            <w:tcW w:w="709" w:type="dxa"/>
          </w:tcPr>
          <w:p w:rsidR="00D83773" w:rsidRDefault="00D83773" w:rsidP="009A14F7"/>
        </w:tc>
        <w:tc>
          <w:tcPr>
            <w:tcW w:w="1134" w:type="dxa"/>
          </w:tcPr>
          <w:p w:rsidR="00D83773" w:rsidRDefault="00D83773" w:rsidP="009A14F7"/>
        </w:tc>
        <w:tc>
          <w:tcPr>
            <w:tcW w:w="1134" w:type="dxa"/>
          </w:tcPr>
          <w:p w:rsidR="00D83773" w:rsidRDefault="00D83773" w:rsidP="009A14F7"/>
        </w:tc>
        <w:tc>
          <w:tcPr>
            <w:tcW w:w="709" w:type="dxa"/>
          </w:tcPr>
          <w:p w:rsidR="00D83773" w:rsidRDefault="00D83773" w:rsidP="009A14F7"/>
        </w:tc>
        <w:tc>
          <w:tcPr>
            <w:tcW w:w="708" w:type="dxa"/>
          </w:tcPr>
          <w:p w:rsidR="00D83773" w:rsidRDefault="00D83773" w:rsidP="009A14F7"/>
        </w:tc>
        <w:tc>
          <w:tcPr>
            <w:tcW w:w="851" w:type="dxa"/>
          </w:tcPr>
          <w:p w:rsidR="00D83773" w:rsidRDefault="00D83773" w:rsidP="009A14F7"/>
        </w:tc>
        <w:tc>
          <w:tcPr>
            <w:tcW w:w="709" w:type="dxa"/>
          </w:tcPr>
          <w:p w:rsidR="00D83773" w:rsidRDefault="00D83773" w:rsidP="009A14F7"/>
        </w:tc>
        <w:tc>
          <w:tcPr>
            <w:tcW w:w="850" w:type="dxa"/>
          </w:tcPr>
          <w:p w:rsidR="00D83773" w:rsidRDefault="00D83773" w:rsidP="009A14F7"/>
        </w:tc>
        <w:tc>
          <w:tcPr>
            <w:tcW w:w="992" w:type="dxa"/>
          </w:tcPr>
          <w:p w:rsidR="00D83773" w:rsidRDefault="00D83773" w:rsidP="009A14F7"/>
        </w:tc>
        <w:tc>
          <w:tcPr>
            <w:tcW w:w="851" w:type="dxa"/>
          </w:tcPr>
          <w:p w:rsidR="00D83773" w:rsidRDefault="00D83773" w:rsidP="009A14F7"/>
        </w:tc>
        <w:tc>
          <w:tcPr>
            <w:tcW w:w="850" w:type="dxa"/>
          </w:tcPr>
          <w:p w:rsidR="00D83773" w:rsidRDefault="00D83773" w:rsidP="009A14F7"/>
        </w:tc>
        <w:tc>
          <w:tcPr>
            <w:tcW w:w="851" w:type="dxa"/>
          </w:tcPr>
          <w:p w:rsidR="00D83773" w:rsidRDefault="00D83773" w:rsidP="009A14F7"/>
        </w:tc>
        <w:tc>
          <w:tcPr>
            <w:tcW w:w="744" w:type="dxa"/>
          </w:tcPr>
          <w:p w:rsidR="00D83773" w:rsidRDefault="00D83773" w:rsidP="009A14F7"/>
        </w:tc>
        <w:tc>
          <w:tcPr>
            <w:tcW w:w="1132" w:type="dxa"/>
          </w:tcPr>
          <w:p w:rsidR="00D83773" w:rsidRDefault="00D83773" w:rsidP="009A14F7"/>
        </w:tc>
      </w:tr>
      <w:tr w:rsidR="0021088B" w:rsidTr="00EF5251">
        <w:tc>
          <w:tcPr>
            <w:tcW w:w="1951" w:type="dxa"/>
          </w:tcPr>
          <w:p w:rsidR="00D83773" w:rsidRDefault="00D83773" w:rsidP="009A14F7"/>
        </w:tc>
        <w:tc>
          <w:tcPr>
            <w:tcW w:w="709" w:type="dxa"/>
          </w:tcPr>
          <w:p w:rsidR="00D83773" w:rsidRDefault="00D83773" w:rsidP="009A14F7"/>
        </w:tc>
        <w:tc>
          <w:tcPr>
            <w:tcW w:w="1134" w:type="dxa"/>
          </w:tcPr>
          <w:p w:rsidR="00D83773" w:rsidRDefault="00D83773" w:rsidP="009A14F7"/>
        </w:tc>
        <w:tc>
          <w:tcPr>
            <w:tcW w:w="1134" w:type="dxa"/>
          </w:tcPr>
          <w:p w:rsidR="00D83773" w:rsidRDefault="00D83773" w:rsidP="009A14F7"/>
        </w:tc>
        <w:tc>
          <w:tcPr>
            <w:tcW w:w="709" w:type="dxa"/>
          </w:tcPr>
          <w:p w:rsidR="00D83773" w:rsidRDefault="00D83773" w:rsidP="009A14F7"/>
        </w:tc>
        <w:tc>
          <w:tcPr>
            <w:tcW w:w="708" w:type="dxa"/>
          </w:tcPr>
          <w:p w:rsidR="00D83773" w:rsidRDefault="00D83773" w:rsidP="009A14F7"/>
        </w:tc>
        <w:tc>
          <w:tcPr>
            <w:tcW w:w="851" w:type="dxa"/>
          </w:tcPr>
          <w:p w:rsidR="00D83773" w:rsidRDefault="00D83773" w:rsidP="009A14F7"/>
        </w:tc>
        <w:tc>
          <w:tcPr>
            <w:tcW w:w="709" w:type="dxa"/>
          </w:tcPr>
          <w:p w:rsidR="00D83773" w:rsidRDefault="00D83773" w:rsidP="009A14F7"/>
        </w:tc>
        <w:tc>
          <w:tcPr>
            <w:tcW w:w="850" w:type="dxa"/>
          </w:tcPr>
          <w:p w:rsidR="00D83773" w:rsidRDefault="00D83773" w:rsidP="009A14F7"/>
        </w:tc>
        <w:tc>
          <w:tcPr>
            <w:tcW w:w="992" w:type="dxa"/>
          </w:tcPr>
          <w:p w:rsidR="00D83773" w:rsidRDefault="00D83773" w:rsidP="009A14F7"/>
        </w:tc>
        <w:tc>
          <w:tcPr>
            <w:tcW w:w="851" w:type="dxa"/>
          </w:tcPr>
          <w:p w:rsidR="00D83773" w:rsidRDefault="00D83773" w:rsidP="009A14F7"/>
        </w:tc>
        <w:tc>
          <w:tcPr>
            <w:tcW w:w="850" w:type="dxa"/>
          </w:tcPr>
          <w:p w:rsidR="00D83773" w:rsidRDefault="00D83773" w:rsidP="009A14F7"/>
        </w:tc>
        <w:tc>
          <w:tcPr>
            <w:tcW w:w="851" w:type="dxa"/>
          </w:tcPr>
          <w:p w:rsidR="00D83773" w:rsidRDefault="00D83773" w:rsidP="009A14F7"/>
        </w:tc>
        <w:tc>
          <w:tcPr>
            <w:tcW w:w="744" w:type="dxa"/>
          </w:tcPr>
          <w:p w:rsidR="00D83773" w:rsidRDefault="00D83773" w:rsidP="009A14F7"/>
        </w:tc>
        <w:tc>
          <w:tcPr>
            <w:tcW w:w="1132" w:type="dxa"/>
          </w:tcPr>
          <w:p w:rsidR="00D83773" w:rsidRDefault="00D83773" w:rsidP="009A14F7"/>
        </w:tc>
      </w:tr>
      <w:tr w:rsidR="0021088B" w:rsidTr="00EF5251">
        <w:tc>
          <w:tcPr>
            <w:tcW w:w="1951" w:type="dxa"/>
          </w:tcPr>
          <w:p w:rsidR="00D83773" w:rsidRDefault="00D83773" w:rsidP="009A14F7"/>
        </w:tc>
        <w:tc>
          <w:tcPr>
            <w:tcW w:w="709" w:type="dxa"/>
          </w:tcPr>
          <w:p w:rsidR="00D83773" w:rsidRDefault="00D83773" w:rsidP="009A14F7"/>
        </w:tc>
        <w:tc>
          <w:tcPr>
            <w:tcW w:w="1134" w:type="dxa"/>
          </w:tcPr>
          <w:p w:rsidR="00D83773" w:rsidRDefault="00D83773" w:rsidP="009A14F7"/>
        </w:tc>
        <w:tc>
          <w:tcPr>
            <w:tcW w:w="1134" w:type="dxa"/>
          </w:tcPr>
          <w:p w:rsidR="00D83773" w:rsidRDefault="00D83773" w:rsidP="009A14F7"/>
        </w:tc>
        <w:tc>
          <w:tcPr>
            <w:tcW w:w="709" w:type="dxa"/>
          </w:tcPr>
          <w:p w:rsidR="00D83773" w:rsidRDefault="00D83773" w:rsidP="009A14F7"/>
        </w:tc>
        <w:tc>
          <w:tcPr>
            <w:tcW w:w="708" w:type="dxa"/>
          </w:tcPr>
          <w:p w:rsidR="00D83773" w:rsidRDefault="00D83773" w:rsidP="009A14F7"/>
        </w:tc>
        <w:tc>
          <w:tcPr>
            <w:tcW w:w="851" w:type="dxa"/>
          </w:tcPr>
          <w:p w:rsidR="00D83773" w:rsidRDefault="00D83773" w:rsidP="009A14F7"/>
        </w:tc>
        <w:tc>
          <w:tcPr>
            <w:tcW w:w="709" w:type="dxa"/>
          </w:tcPr>
          <w:p w:rsidR="00D83773" w:rsidRDefault="00D83773" w:rsidP="009A14F7"/>
        </w:tc>
        <w:tc>
          <w:tcPr>
            <w:tcW w:w="850" w:type="dxa"/>
          </w:tcPr>
          <w:p w:rsidR="00D83773" w:rsidRDefault="00D83773" w:rsidP="009A14F7"/>
        </w:tc>
        <w:tc>
          <w:tcPr>
            <w:tcW w:w="992" w:type="dxa"/>
          </w:tcPr>
          <w:p w:rsidR="00D83773" w:rsidRDefault="00D83773" w:rsidP="009A14F7"/>
        </w:tc>
        <w:tc>
          <w:tcPr>
            <w:tcW w:w="851" w:type="dxa"/>
          </w:tcPr>
          <w:p w:rsidR="00D83773" w:rsidRDefault="00D83773" w:rsidP="009A14F7"/>
        </w:tc>
        <w:tc>
          <w:tcPr>
            <w:tcW w:w="850" w:type="dxa"/>
          </w:tcPr>
          <w:p w:rsidR="00D83773" w:rsidRDefault="00D83773" w:rsidP="009A14F7"/>
        </w:tc>
        <w:tc>
          <w:tcPr>
            <w:tcW w:w="851" w:type="dxa"/>
          </w:tcPr>
          <w:p w:rsidR="00D83773" w:rsidRDefault="00D83773" w:rsidP="009A14F7"/>
        </w:tc>
        <w:tc>
          <w:tcPr>
            <w:tcW w:w="744" w:type="dxa"/>
          </w:tcPr>
          <w:p w:rsidR="00D83773" w:rsidRDefault="00D83773" w:rsidP="009A14F7"/>
        </w:tc>
        <w:tc>
          <w:tcPr>
            <w:tcW w:w="1132" w:type="dxa"/>
          </w:tcPr>
          <w:p w:rsidR="00D83773" w:rsidRDefault="00D83773" w:rsidP="009A14F7"/>
        </w:tc>
      </w:tr>
      <w:tr w:rsidR="0021088B" w:rsidTr="00EF5251">
        <w:tc>
          <w:tcPr>
            <w:tcW w:w="1951" w:type="dxa"/>
          </w:tcPr>
          <w:p w:rsidR="00D83773" w:rsidRDefault="00D83773" w:rsidP="009A14F7"/>
        </w:tc>
        <w:tc>
          <w:tcPr>
            <w:tcW w:w="709" w:type="dxa"/>
          </w:tcPr>
          <w:p w:rsidR="00D83773" w:rsidRDefault="00D83773" w:rsidP="009A14F7"/>
        </w:tc>
        <w:tc>
          <w:tcPr>
            <w:tcW w:w="1134" w:type="dxa"/>
          </w:tcPr>
          <w:p w:rsidR="00D83773" w:rsidRDefault="00D83773" w:rsidP="009A14F7"/>
        </w:tc>
        <w:tc>
          <w:tcPr>
            <w:tcW w:w="1134" w:type="dxa"/>
          </w:tcPr>
          <w:p w:rsidR="00D83773" w:rsidRDefault="00D83773" w:rsidP="009A14F7"/>
        </w:tc>
        <w:tc>
          <w:tcPr>
            <w:tcW w:w="709" w:type="dxa"/>
          </w:tcPr>
          <w:p w:rsidR="00D83773" w:rsidRDefault="00D83773" w:rsidP="009A14F7"/>
        </w:tc>
        <w:tc>
          <w:tcPr>
            <w:tcW w:w="708" w:type="dxa"/>
          </w:tcPr>
          <w:p w:rsidR="00D83773" w:rsidRDefault="00D83773" w:rsidP="009A14F7"/>
        </w:tc>
        <w:tc>
          <w:tcPr>
            <w:tcW w:w="851" w:type="dxa"/>
          </w:tcPr>
          <w:p w:rsidR="00D83773" w:rsidRDefault="00D83773" w:rsidP="009A14F7"/>
        </w:tc>
        <w:tc>
          <w:tcPr>
            <w:tcW w:w="709" w:type="dxa"/>
          </w:tcPr>
          <w:p w:rsidR="00D83773" w:rsidRDefault="00D83773" w:rsidP="009A14F7"/>
        </w:tc>
        <w:tc>
          <w:tcPr>
            <w:tcW w:w="850" w:type="dxa"/>
          </w:tcPr>
          <w:p w:rsidR="00D83773" w:rsidRDefault="00D83773" w:rsidP="009A14F7"/>
        </w:tc>
        <w:tc>
          <w:tcPr>
            <w:tcW w:w="992" w:type="dxa"/>
          </w:tcPr>
          <w:p w:rsidR="00D83773" w:rsidRDefault="00D83773" w:rsidP="009A14F7"/>
        </w:tc>
        <w:tc>
          <w:tcPr>
            <w:tcW w:w="851" w:type="dxa"/>
          </w:tcPr>
          <w:p w:rsidR="00D83773" w:rsidRDefault="00D83773" w:rsidP="009A14F7"/>
        </w:tc>
        <w:tc>
          <w:tcPr>
            <w:tcW w:w="850" w:type="dxa"/>
          </w:tcPr>
          <w:p w:rsidR="00D83773" w:rsidRDefault="00D83773" w:rsidP="009A14F7"/>
        </w:tc>
        <w:tc>
          <w:tcPr>
            <w:tcW w:w="851" w:type="dxa"/>
          </w:tcPr>
          <w:p w:rsidR="00D83773" w:rsidRDefault="00D83773" w:rsidP="009A14F7"/>
        </w:tc>
        <w:tc>
          <w:tcPr>
            <w:tcW w:w="744" w:type="dxa"/>
          </w:tcPr>
          <w:p w:rsidR="00D83773" w:rsidRDefault="00D83773" w:rsidP="009A14F7"/>
        </w:tc>
        <w:tc>
          <w:tcPr>
            <w:tcW w:w="1132" w:type="dxa"/>
          </w:tcPr>
          <w:p w:rsidR="00D83773" w:rsidRDefault="00D83773" w:rsidP="009A14F7"/>
        </w:tc>
      </w:tr>
      <w:tr w:rsidR="0021088B" w:rsidTr="00EF5251">
        <w:tc>
          <w:tcPr>
            <w:tcW w:w="1951" w:type="dxa"/>
          </w:tcPr>
          <w:p w:rsidR="00D83773" w:rsidRDefault="00D83773" w:rsidP="009A14F7"/>
        </w:tc>
        <w:tc>
          <w:tcPr>
            <w:tcW w:w="709" w:type="dxa"/>
          </w:tcPr>
          <w:p w:rsidR="00D83773" w:rsidRDefault="00D83773" w:rsidP="009A14F7"/>
        </w:tc>
        <w:tc>
          <w:tcPr>
            <w:tcW w:w="1134" w:type="dxa"/>
          </w:tcPr>
          <w:p w:rsidR="00D83773" w:rsidRDefault="00D83773" w:rsidP="009A14F7"/>
        </w:tc>
        <w:tc>
          <w:tcPr>
            <w:tcW w:w="1134" w:type="dxa"/>
          </w:tcPr>
          <w:p w:rsidR="00D83773" w:rsidRDefault="00D83773" w:rsidP="009A14F7"/>
        </w:tc>
        <w:tc>
          <w:tcPr>
            <w:tcW w:w="709" w:type="dxa"/>
          </w:tcPr>
          <w:p w:rsidR="00D83773" w:rsidRDefault="00D83773" w:rsidP="009A14F7"/>
        </w:tc>
        <w:tc>
          <w:tcPr>
            <w:tcW w:w="708" w:type="dxa"/>
          </w:tcPr>
          <w:p w:rsidR="00D83773" w:rsidRDefault="00D83773" w:rsidP="009A14F7"/>
        </w:tc>
        <w:tc>
          <w:tcPr>
            <w:tcW w:w="851" w:type="dxa"/>
          </w:tcPr>
          <w:p w:rsidR="00D83773" w:rsidRDefault="00D83773" w:rsidP="009A14F7"/>
        </w:tc>
        <w:tc>
          <w:tcPr>
            <w:tcW w:w="709" w:type="dxa"/>
          </w:tcPr>
          <w:p w:rsidR="00D83773" w:rsidRDefault="00D83773" w:rsidP="009A14F7"/>
        </w:tc>
        <w:tc>
          <w:tcPr>
            <w:tcW w:w="850" w:type="dxa"/>
          </w:tcPr>
          <w:p w:rsidR="00D83773" w:rsidRDefault="00D83773" w:rsidP="009A14F7"/>
        </w:tc>
        <w:tc>
          <w:tcPr>
            <w:tcW w:w="992" w:type="dxa"/>
          </w:tcPr>
          <w:p w:rsidR="00D83773" w:rsidRDefault="00D83773" w:rsidP="009A14F7"/>
        </w:tc>
        <w:tc>
          <w:tcPr>
            <w:tcW w:w="851" w:type="dxa"/>
          </w:tcPr>
          <w:p w:rsidR="00D83773" w:rsidRDefault="00D83773" w:rsidP="009A14F7"/>
        </w:tc>
        <w:tc>
          <w:tcPr>
            <w:tcW w:w="850" w:type="dxa"/>
          </w:tcPr>
          <w:p w:rsidR="00D83773" w:rsidRDefault="00D83773" w:rsidP="009A14F7"/>
        </w:tc>
        <w:tc>
          <w:tcPr>
            <w:tcW w:w="851" w:type="dxa"/>
          </w:tcPr>
          <w:p w:rsidR="00D83773" w:rsidRDefault="00D83773" w:rsidP="009A14F7"/>
        </w:tc>
        <w:tc>
          <w:tcPr>
            <w:tcW w:w="744" w:type="dxa"/>
          </w:tcPr>
          <w:p w:rsidR="00D83773" w:rsidRDefault="00D83773" w:rsidP="009A14F7"/>
        </w:tc>
        <w:tc>
          <w:tcPr>
            <w:tcW w:w="1132" w:type="dxa"/>
          </w:tcPr>
          <w:p w:rsidR="00D83773" w:rsidRDefault="00D83773" w:rsidP="009A14F7"/>
        </w:tc>
      </w:tr>
      <w:tr w:rsidR="0021088B" w:rsidTr="00EF5251">
        <w:tc>
          <w:tcPr>
            <w:tcW w:w="1951" w:type="dxa"/>
          </w:tcPr>
          <w:p w:rsidR="00D83773" w:rsidRDefault="00D83773" w:rsidP="009A14F7"/>
        </w:tc>
        <w:tc>
          <w:tcPr>
            <w:tcW w:w="709" w:type="dxa"/>
          </w:tcPr>
          <w:p w:rsidR="00D83773" w:rsidRDefault="00D83773" w:rsidP="009A14F7"/>
        </w:tc>
        <w:tc>
          <w:tcPr>
            <w:tcW w:w="1134" w:type="dxa"/>
          </w:tcPr>
          <w:p w:rsidR="00D83773" w:rsidRDefault="00D83773" w:rsidP="009A14F7"/>
        </w:tc>
        <w:tc>
          <w:tcPr>
            <w:tcW w:w="1134" w:type="dxa"/>
          </w:tcPr>
          <w:p w:rsidR="00D83773" w:rsidRDefault="00D83773" w:rsidP="009A14F7"/>
        </w:tc>
        <w:tc>
          <w:tcPr>
            <w:tcW w:w="709" w:type="dxa"/>
          </w:tcPr>
          <w:p w:rsidR="00D83773" w:rsidRDefault="00D83773" w:rsidP="009A14F7"/>
        </w:tc>
        <w:tc>
          <w:tcPr>
            <w:tcW w:w="708" w:type="dxa"/>
          </w:tcPr>
          <w:p w:rsidR="00D83773" w:rsidRDefault="00D83773" w:rsidP="009A14F7"/>
        </w:tc>
        <w:tc>
          <w:tcPr>
            <w:tcW w:w="851" w:type="dxa"/>
          </w:tcPr>
          <w:p w:rsidR="00D83773" w:rsidRDefault="00D83773" w:rsidP="009A14F7"/>
        </w:tc>
        <w:tc>
          <w:tcPr>
            <w:tcW w:w="709" w:type="dxa"/>
          </w:tcPr>
          <w:p w:rsidR="00D83773" w:rsidRDefault="00D83773" w:rsidP="009A14F7"/>
        </w:tc>
        <w:tc>
          <w:tcPr>
            <w:tcW w:w="850" w:type="dxa"/>
          </w:tcPr>
          <w:p w:rsidR="00D83773" w:rsidRDefault="00D83773" w:rsidP="009A14F7"/>
        </w:tc>
        <w:tc>
          <w:tcPr>
            <w:tcW w:w="992" w:type="dxa"/>
          </w:tcPr>
          <w:p w:rsidR="00D83773" w:rsidRDefault="00D83773" w:rsidP="009A14F7"/>
        </w:tc>
        <w:tc>
          <w:tcPr>
            <w:tcW w:w="851" w:type="dxa"/>
          </w:tcPr>
          <w:p w:rsidR="00D83773" w:rsidRDefault="00D83773" w:rsidP="009A14F7"/>
        </w:tc>
        <w:tc>
          <w:tcPr>
            <w:tcW w:w="850" w:type="dxa"/>
          </w:tcPr>
          <w:p w:rsidR="00D83773" w:rsidRDefault="00D83773" w:rsidP="009A14F7"/>
        </w:tc>
        <w:tc>
          <w:tcPr>
            <w:tcW w:w="851" w:type="dxa"/>
          </w:tcPr>
          <w:p w:rsidR="00D83773" w:rsidRDefault="00D83773" w:rsidP="009A14F7"/>
        </w:tc>
        <w:tc>
          <w:tcPr>
            <w:tcW w:w="744" w:type="dxa"/>
          </w:tcPr>
          <w:p w:rsidR="00D83773" w:rsidRDefault="00D83773" w:rsidP="009A14F7"/>
        </w:tc>
        <w:tc>
          <w:tcPr>
            <w:tcW w:w="1132" w:type="dxa"/>
          </w:tcPr>
          <w:p w:rsidR="00D83773" w:rsidRDefault="00D83773" w:rsidP="009A14F7"/>
        </w:tc>
      </w:tr>
      <w:tr w:rsidR="0021088B" w:rsidTr="00EF5251">
        <w:tc>
          <w:tcPr>
            <w:tcW w:w="1951" w:type="dxa"/>
          </w:tcPr>
          <w:p w:rsidR="00D83773" w:rsidRDefault="00D83773" w:rsidP="009A14F7"/>
        </w:tc>
        <w:tc>
          <w:tcPr>
            <w:tcW w:w="709" w:type="dxa"/>
          </w:tcPr>
          <w:p w:rsidR="00D83773" w:rsidRDefault="00D83773" w:rsidP="009A14F7"/>
        </w:tc>
        <w:tc>
          <w:tcPr>
            <w:tcW w:w="1134" w:type="dxa"/>
          </w:tcPr>
          <w:p w:rsidR="00D83773" w:rsidRDefault="00D83773" w:rsidP="009A14F7"/>
        </w:tc>
        <w:tc>
          <w:tcPr>
            <w:tcW w:w="1134" w:type="dxa"/>
          </w:tcPr>
          <w:p w:rsidR="00D83773" w:rsidRDefault="00D83773" w:rsidP="009A14F7"/>
        </w:tc>
        <w:tc>
          <w:tcPr>
            <w:tcW w:w="709" w:type="dxa"/>
          </w:tcPr>
          <w:p w:rsidR="00D83773" w:rsidRDefault="00D83773" w:rsidP="009A14F7"/>
        </w:tc>
        <w:tc>
          <w:tcPr>
            <w:tcW w:w="708" w:type="dxa"/>
          </w:tcPr>
          <w:p w:rsidR="00D83773" w:rsidRDefault="00D83773" w:rsidP="009A14F7"/>
        </w:tc>
        <w:tc>
          <w:tcPr>
            <w:tcW w:w="851" w:type="dxa"/>
          </w:tcPr>
          <w:p w:rsidR="00D83773" w:rsidRDefault="00D83773" w:rsidP="009A14F7"/>
        </w:tc>
        <w:tc>
          <w:tcPr>
            <w:tcW w:w="709" w:type="dxa"/>
          </w:tcPr>
          <w:p w:rsidR="00D83773" w:rsidRDefault="00D83773" w:rsidP="009A14F7"/>
        </w:tc>
        <w:tc>
          <w:tcPr>
            <w:tcW w:w="850" w:type="dxa"/>
          </w:tcPr>
          <w:p w:rsidR="00D83773" w:rsidRDefault="00D83773" w:rsidP="009A14F7"/>
        </w:tc>
        <w:tc>
          <w:tcPr>
            <w:tcW w:w="992" w:type="dxa"/>
          </w:tcPr>
          <w:p w:rsidR="00D83773" w:rsidRDefault="00D83773" w:rsidP="009A14F7"/>
        </w:tc>
        <w:tc>
          <w:tcPr>
            <w:tcW w:w="851" w:type="dxa"/>
          </w:tcPr>
          <w:p w:rsidR="00D83773" w:rsidRDefault="00D83773" w:rsidP="009A14F7"/>
        </w:tc>
        <w:tc>
          <w:tcPr>
            <w:tcW w:w="850" w:type="dxa"/>
          </w:tcPr>
          <w:p w:rsidR="00D83773" w:rsidRDefault="00D83773" w:rsidP="009A14F7"/>
        </w:tc>
        <w:tc>
          <w:tcPr>
            <w:tcW w:w="851" w:type="dxa"/>
          </w:tcPr>
          <w:p w:rsidR="00D83773" w:rsidRDefault="00D83773" w:rsidP="009A14F7"/>
        </w:tc>
        <w:tc>
          <w:tcPr>
            <w:tcW w:w="744" w:type="dxa"/>
          </w:tcPr>
          <w:p w:rsidR="00D83773" w:rsidRDefault="00D83773" w:rsidP="009A14F7"/>
        </w:tc>
        <w:tc>
          <w:tcPr>
            <w:tcW w:w="1132" w:type="dxa"/>
          </w:tcPr>
          <w:p w:rsidR="00D83773" w:rsidRDefault="00D83773" w:rsidP="009A14F7"/>
        </w:tc>
      </w:tr>
      <w:tr w:rsidR="0021088B" w:rsidTr="00EF5251">
        <w:tc>
          <w:tcPr>
            <w:tcW w:w="1951" w:type="dxa"/>
          </w:tcPr>
          <w:p w:rsidR="00D83773" w:rsidRDefault="00D83773" w:rsidP="009A14F7"/>
        </w:tc>
        <w:tc>
          <w:tcPr>
            <w:tcW w:w="709" w:type="dxa"/>
          </w:tcPr>
          <w:p w:rsidR="00D83773" w:rsidRDefault="00D83773" w:rsidP="009A14F7"/>
        </w:tc>
        <w:tc>
          <w:tcPr>
            <w:tcW w:w="1134" w:type="dxa"/>
          </w:tcPr>
          <w:p w:rsidR="00D83773" w:rsidRDefault="00D83773" w:rsidP="009A14F7"/>
        </w:tc>
        <w:tc>
          <w:tcPr>
            <w:tcW w:w="1134" w:type="dxa"/>
          </w:tcPr>
          <w:p w:rsidR="00D83773" w:rsidRDefault="00D83773" w:rsidP="009A14F7"/>
        </w:tc>
        <w:tc>
          <w:tcPr>
            <w:tcW w:w="709" w:type="dxa"/>
          </w:tcPr>
          <w:p w:rsidR="00D83773" w:rsidRDefault="00D83773" w:rsidP="009A14F7"/>
        </w:tc>
        <w:tc>
          <w:tcPr>
            <w:tcW w:w="708" w:type="dxa"/>
          </w:tcPr>
          <w:p w:rsidR="00D83773" w:rsidRDefault="00D83773" w:rsidP="009A14F7"/>
        </w:tc>
        <w:tc>
          <w:tcPr>
            <w:tcW w:w="851" w:type="dxa"/>
          </w:tcPr>
          <w:p w:rsidR="00D83773" w:rsidRDefault="00D83773" w:rsidP="009A14F7"/>
        </w:tc>
        <w:tc>
          <w:tcPr>
            <w:tcW w:w="709" w:type="dxa"/>
          </w:tcPr>
          <w:p w:rsidR="00D83773" w:rsidRDefault="00D83773" w:rsidP="009A14F7"/>
        </w:tc>
        <w:tc>
          <w:tcPr>
            <w:tcW w:w="850" w:type="dxa"/>
          </w:tcPr>
          <w:p w:rsidR="00D83773" w:rsidRDefault="00D83773" w:rsidP="009A14F7"/>
        </w:tc>
        <w:tc>
          <w:tcPr>
            <w:tcW w:w="992" w:type="dxa"/>
          </w:tcPr>
          <w:p w:rsidR="00D83773" w:rsidRDefault="00D83773" w:rsidP="009A14F7"/>
        </w:tc>
        <w:tc>
          <w:tcPr>
            <w:tcW w:w="851" w:type="dxa"/>
          </w:tcPr>
          <w:p w:rsidR="00D83773" w:rsidRDefault="00D83773" w:rsidP="009A14F7"/>
        </w:tc>
        <w:tc>
          <w:tcPr>
            <w:tcW w:w="850" w:type="dxa"/>
          </w:tcPr>
          <w:p w:rsidR="00D83773" w:rsidRDefault="00D83773" w:rsidP="009A14F7"/>
        </w:tc>
        <w:tc>
          <w:tcPr>
            <w:tcW w:w="851" w:type="dxa"/>
          </w:tcPr>
          <w:p w:rsidR="00D83773" w:rsidRDefault="00D83773" w:rsidP="009A14F7"/>
        </w:tc>
        <w:tc>
          <w:tcPr>
            <w:tcW w:w="744" w:type="dxa"/>
          </w:tcPr>
          <w:p w:rsidR="00D83773" w:rsidRDefault="00D83773" w:rsidP="009A14F7"/>
        </w:tc>
        <w:tc>
          <w:tcPr>
            <w:tcW w:w="1132" w:type="dxa"/>
          </w:tcPr>
          <w:p w:rsidR="00D83773" w:rsidRDefault="00D83773" w:rsidP="009A14F7"/>
        </w:tc>
      </w:tr>
      <w:tr w:rsidR="0021088B" w:rsidTr="00EF5251">
        <w:tc>
          <w:tcPr>
            <w:tcW w:w="1951" w:type="dxa"/>
          </w:tcPr>
          <w:p w:rsidR="00D83773" w:rsidRDefault="00D83773" w:rsidP="009A14F7"/>
        </w:tc>
        <w:tc>
          <w:tcPr>
            <w:tcW w:w="709" w:type="dxa"/>
          </w:tcPr>
          <w:p w:rsidR="00D83773" w:rsidRDefault="00D83773" w:rsidP="009A14F7"/>
        </w:tc>
        <w:tc>
          <w:tcPr>
            <w:tcW w:w="1134" w:type="dxa"/>
          </w:tcPr>
          <w:p w:rsidR="00D83773" w:rsidRDefault="00D83773" w:rsidP="009A14F7"/>
        </w:tc>
        <w:tc>
          <w:tcPr>
            <w:tcW w:w="1134" w:type="dxa"/>
          </w:tcPr>
          <w:p w:rsidR="00D83773" w:rsidRDefault="00D83773" w:rsidP="009A14F7"/>
        </w:tc>
        <w:tc>
          <w:tcPr>
            <w:tcW w:w="709" w:type="dxa"/>
          </w:tcPr>
          <w:p w:rsidR="00D83773" w:rsidRDefault="00D83773" w:rsidP="009A14F7"/>
        </w:tc>
        <w:tc>
          <w:tcPr>
            <w:tcW w:w="708" w:type="dxa"/>
          </w:tcPr>
          <w:p w:rsidR="00D83773" w:rsidRDefault="00D83773" w:rsidP="009A14F7"/>
        </w:tc>
        <w:tc>
          <w:tcPr>
            <w:tcW w:w="851" w:type="dxa"/>
          </w:tcPr>
          <w:p w:rsidR="00D83773" w:rsidRDefault="00D83773" w:rsidP="009A14F7"/>
        </w:tc>
        <w:tc>
          <w:tcPr>
            <w:tcW w:w="709" w:type="dxa"/>
          </w:tcPr>
          <w:p w:rsidR="00D83773" w:rsidRDefault="00D83773" w:rsidP="009A14F7"/>
        </w:tc>
        <w:tc>
          <w:tcPr>
            <w:tcW w:w="850" w:type="dxa"/>
          </w:tcPr>
          <w:p w:rsidR="00D83773" w:rsidRDefault="00D83773" w:rsidP="009A14F7"/>
        </w:tc>
        <w:tc>
          <w:tcPr>
            <w:tcW w:w="992" w:type="dxa"/>
          </w:tcPr>
          <w:p w:rsidR="00D83773" w:rsidRDefault="00D83773" w:rsidP="009A14F7"/>
        </w:tc>
        <w:tc>
          <w:tcPr>
            <w:tcW w:w="851" w:type="dxa"/>
          </w:tcPr>
          <w:p w:rsidR="00D83773" w:rsidRDefault="00D83773" w:rsidP="009A14F7"/>
        </w:tc>
        <w:tc>
          <w:tcPr>
            <w:tcW w:w="850" w:type="dxa"/>
          </w:tcPr>
          <w:p w:rsidR="00D83773" w:rsidRDefault="00D83773" w:rsidP="009A14F7"/>
        </w:tc>
        <w:tc>
          <w:tcPr>
            <w:tcW w:w="851" w:type="dxa"/>
          </w:tcPr>
          <w:p w:rsidR="00D83773" w:rsidRDefault="00D83773" w:rsidP="009A14F7"/>
        </w:tc>
        <w:tc>
          <w:tcPr>
            <w:tcW w:w="744" w:type="dxa"/>
          </w:tcPr>
          <w:p w:rsidR="00D83773" w:rsidRDefault="00D83773" w:rsidP="009A14F7"/>
        </w:tc>
        <w:tc>
          <w:tcPr>
            <w:tcW w:w="1132" w:type="dxa"/>
          </w:tcPr>
          <w:p w:rsidR="00D83773" w:rsidRDefault="00D83773" w:rsidP="009A14F7"/>
        </w:tc>
      </w:tr>
      <w:tr w:rsidR="0021088B" w:rsidTr="00EF5251">
        <w:tc>
          <w:tcPr>
            <w:tcW w:w="1951" w:type="dxa"/>
          </w:tcPr>
          <w:p w:rsidR="00D83773" w:rsidRDefault="00D83773" w:rsidP="009A14F7"/>
        </w:tc>
        <w:tc>
          <w:tcPr>
            <w:tcW w:w="709" w:type="dxa"/>
          </w:tcPr>
          <w:p w:rsidR="00D83773" w:rsidRDefault="00D83773" w:rsidP="009A14F7"/>
        </w:tc>
        <w:tc>
          <w:tcPr>
            <w:tcW w:w="1134" w:type="dxa"/>
          </w:tcPr>
          <w:p w:rsidR="00D83773" w:rsidRDefault="00D83773" w:rsidP="009A14F7"/>
        </w:tc>
        <w:tc>
          <w:tcPr>
            <w:tcW w:w="1134" w:type="dxa"/>
          </w:tcPr>
          <w:p w:rsidR="00D83773" w:rsidRDefault="00D83773" w:rsidP="009A14F7"/>
        </w:tc>
        <w:tc>
          <w:tcPr>
            <w:tcW w:w="709" w:type="dxa"/>
          </w:tcPr>
          <w:p w:rsidR="00D83773" w:rsidRDefault="00D83773" w:rsidP="009A14F7"/>
        </w:tc>
        <w:tc>
          <w:tcPr>
            <w:tcW w:w="708" w:type="dxa"/>
          </w:tcPr>
          <w:p w:rsidR="00D83773" w:rsidRDefault="00D83773" w:rsidP="009A14F7"/>
        </w:tc>
        <w:tc>
          <w:tcPr>
            <w:tcW w:w="851" w:type="dxa"/>
          </w:tcPr>
          <w:p w:rsidR="00D83773" w:rsidRDefault="00D83773" w:rsidP="009A14F7"/>
        </w:tc>
        <w:tc>
          <w:tcPr>
            <w:tcW w:w="709" w:type="dxa"/>
          </w:tcPr>
          <w:p w:rsidR="00D83773" w:rsidRDefault="00D83773" w:rsidP="009A14F7"/>
        </w:tc>
        <w:tc>
          <w:tcPr>
            <w:tcW w:w="850" w:type="dxa"/>
          </w:tcPr>
          <w:p w:rsidR="00D83773" w:rsidRDefault="00D83773" w:rsidP="009A14F7"/>
        </w:tc>
        <w:tc>
          <w:tcPr>
            <w:tcW w:w="992" w:type="dxa"/>
          </w:tcPr>
          <w:p w:rsidR="00D83773" w:rsidRDefault="00D83773" w:rsidP="009A14F7"/>
        </w:tc>
        <w:tc>
          <w:tcPr>
            <w:tcW w:w="851" w:type="dxa"/>
          </w:tcPr>
          <w:p w:rsidR="00D83773" w:rsidRDefault="00D83773" w:rsidP="009A14F7"/>
        </w:tc>
        <w:tc>
          <w:tcPr>
            <w:tcW w:w="850" w:type="dxa"/>
          </w:tcPr>
          <w:p w:rsidR="00D83773" w:rsidRDefault="00D83773" w:rsidP="009A14F7"/>
        </w:tc>
        <w:tc>
          <w:tcPr>
            <w:tcW w:w="851" w:type="dxa"/>
          </w:tcPr>
          <w:p w:rsidR="00D83773" w:rsidRDefault="00D83773" w:rsidP="009A14F7"/>
        </w:tc>
        <w:tc>
          <w:tcPr>
            <w:tcW w:w="744" w:type="dxa"/>
          </w:tcPr>
          <w:p w:rsidR="00D83773" w:rsidRDefault="00D83773" w:rsidP="009A14F7"/>
        </w:tc>
        <w:tc>
          <w:tcPr>
            <w:tcW w:w="1132" w:type="dxa"/>
          </w:tcPr>
          <w:p w:rsidR="00D83773" w:rsidRDefault="00D83773" w:rsidP="009A14F7"/>
        </w:tc>
      </w:tr>
      <w:tr w:rsidR="0021088B" w:rsidTr="00EF5251">
        <w:tc>
          <w:tcPr>
            <w:tcW w:w="1951" w:type="dxa"/>
          </w:tcPr>
          <w:p w:rsidR="00D83773" w:rsidRDefault="00D83773" w:rsidP="009A14F7"/>
        </w:tc>
        <w:tc>
          <w:tcPr>
            <w:tcW w:w="709" w:type="dxa"/>
          </w:tcPr>
          <w:p w:rsidR="00D83773" w:rsidRDefault="00D83773" w:rsidP="009A14F7"/>
        </w:tc>
        <w:tc>
          <w:tcPr>
            <w:tcW w:w="1134" w:type="dxa"/>
          </w:tcPr>
          <w:p w:rsidR="00D83773" w:rsidRDefault="00D83773" w:rsidP="009A14F7"/>
        </w:tc>
        <w:tc>
          <w:tcPr>
            <w:tcW w:w="1134" w:type="dxa"/>
          </w:tcPr>
          <w:p w:rsidR="00D83773" w:rsidRDefault="00D83773" w:rsidP="009A14F7"/>
        </w:tc>
        <w:tc>
          <w:tcPr>
            <w:tcW w:w="709" w:type="dxa"/>
          </w:tcPr>
          <w:p w:rsidR="00D83773" w:rsidRDefault="00D83773" w:rsidP="009A14F7"/>
        </w:tc>
        <w:tc>
          <w:tcPr>
            <w:tcW w:w="708" w:type="dxa"/>
          </w:tcPr>
          <w:p w:rsidR="00D83773" w:rsidRDefault="00D83773" w:rsidP="009A14F7"/>
        </w:tc>
        <w:tc>
          <w:tcPr>
            <w:tcW w:w="851" w:type="dxa"/>
          </w:tcPr>
          <w:p w:rsidR="00D83773" w:rsidRDefault="00D83773" w:rsidP="009A14F7"/>
        </w:tc>
        <w:tc>
          <w:tcPr>
            <w:tcW w:w="709" w:type="dxa"/>
          </w:tcPr>
          <w:p w:rsidR="00D83773" w:rsidRDefault="00D83773" w:rsidP="009A14F7"/>
        </w:tc>
        <w:tc>
          <w:tcPr>
            <w:tcW w:w="850" w:type="dxa"/>
          </w:tcPr>
          <w:p w:rsidR="00D83773" w:rsidRDefault="00D83773" w:rsidP="009A14F7"/>
        </w:tc>
        <w:tc>
          <w:tcPr>
            <w:tcW w:w="992" w:type="dxa"/>
          </w:tcPr>
          <w:p w:rsidR="00D83773" w:rsidRDefault="00D83773" w:rsidP="009A14F7"/>
        </w:tc>
        <w:tc>
          <w:tcPr>
            <w:tcW w:w="851" w:type="dxa"/>
          </w:tcPr>
          <w:p w:rsidR="00D83773" w:rsidRDefault="00D83773" w:rsidP="009A14F7"/>
        </w:tc>
        <w:tc>
          <w:tcPr>
            <w:tcW w:w="850" w:type="dxa"/>
          </w:tcPr>
          <w:p w:rsidR="00D83773" w:rsidRDefault="00D83773" w:rsidP="009A14F7"/>
        </w:tc>
        <w:tc>
          <w:tcPr>
            <w:tcW w:w="851" w:type="dxa"/>
          </w:tcPr>
          <w:p w:rsidR="00D83773" w:rsidRDefault="00D83773" w:rsidP="009A14F7"/>
        </w:tc>
        <w:tc>
          <w:tcPr>
            <w:tcW w:w="744" w:type="dxa"/>
          </w:tcPr>
          <w:p w:rsidR="00D83773" w:rsidRDefault="00D83773" w:rsidP="009A14F7"/>
        </w:tc>
        <w:tc>
          <w:tcPr>
            <w:tcW w:w="1132" w:type="dxa"/>
          </w:tcPr>
          <w:p w:rsidR="00D83773" w:rsidRDefault="00D83773" w:rsidP="009A14F7"/>
        </w:tc>
      </w:tr>
      <w:tr w:rsidR="0021088B" w:rsidTr="00EF5251">
        <w:tc>
          <w:tcPr>
            <w:tcW w:w="1951" w:type="dxa"/>
          </w:tcPr>
          <w:p w:rsidR="00D83773" w:rsidRDefault="00D83773" w:rsidP="009A14F7"/>
        </w:tc>
        <w:tc>
          <w:tcPr>
            <w:tcW w:w="709" w:type="dxa"/>
          </w:tcPr>
          <w:p w:rsidR="00D83773" w:rsidRDefault="00D83773" w:rsidP="009A14F7"/>
        </w:tc>
        <w:tc>
          <w:tcPr>
            <w:tcW w:w="1134" w:type="dxa"/>
          </w:tcPr>
          <w:p w:rsidR="00D83773" w:rsidRDefault="00D83773" w:rsidP="009A14F7"/>
        </w:tc>
        <w:tc>
          <w:tcPr>
            <w:tcW w:w="1134" w:type="dxa"/>
          </w:tcPr>
          <w:p w:rsidR="00D83773" w:rsidRDefault="00D83773" w:rsidP="009A14F7"/>
        </w:tc>
        <w:tc>
          <w:tcPr>
            <w:tcW w:w="709" w:type="dxa"/>
          </w:tcPr>
          <w:p w:rsidR="00D83773" w:rsidRDefault="00D83773" w:rsidP="009A14F7"/>
        </w:tc>
        <w:tc>
          <w:tcPr>
            <w:tcW w:w="708" w:type="dxa"/>
          </w:tcPr>
          <w:p w:rsidR="00D83773" w:rsidRDefault="00D83773" w:rsidP="009A14F7"/>
        </w:tc>
        <w:tc>
          <w:tcPr>
            <w:tcW w:w="851" w:type="dxa"/>
          </w:tcPr>
          <w:p w:rsidR="00D83773" w:rsidRDefault="00D83773" w:rsidP="009A14F7"/>
        </w:tc>
        <w:tc>
          <w:tcPr>
            <w:tcW w:w="709" w:type="dxa"/>
          </w:tcPr>
          <w:p w:rsidR="00D83773" w:rsidRDefault="00D83773" w:rsidP="009A14F7"/>
        </w:tc>
        <w:tc>
          <w:tcPr>
            <w:tcW w:w="850" w:type="dxa"/>
          </w:tcPr>
          <w:p w:rsidR="00D83773" w:rsidRDefault="00D83773" w:rsidP="009A14F7"/>
        </w:tc>
        <w:tc>
          <w:tcPr>
            <w:tcW w:w="992" w:type="dxa"/>
          </w:tcPr>
          <w:p w:rsidR="00D83773" w:rsidRDefault="00D83773" w:rsidP="009A14F7"/>
        </w:tc>
        <w:tc>
          <w:tcPr>
            <w:tcW w:w="851" w:type="dxa"/>
          </w:tcPr>
          <w:p w:rsidR="00D83773" w:rsidRDefault="00D83773" w:rsidP="009A14F7"/>
        </w:tc>
        <w:tc>
          <w:tcPr>
            <w:tcW w:w="850" w:type="dxa"/>
          </w:tcPr>
          <w:p w:rsidR="00D83773" w:rsidRDefault="00D83773" w:rsidP="009A14F7"/>
        </w:tc>
        <w:tc>
          <w:tcPr>
            <w:tcW w:w="851" w:type="dxa"/>
          </w:tcPr>
          <w:p w:rsidR="00D83773" w:rsidRDefault="00D83773" w:rsidP="009A14F7"/>
        </w:tc>
        <w:tc>
          <w:tcPr>
            <w:tcW w:w="744" w:type="dxa"/>
          </w:tcPr>
          <w:p w:rsidR="00D83773" w:rsidRDefault="00D83773" w:rsidP="009A14F7"/>
        </w:tc>
        <w:tc>
          <w:tcPr>
            <w:tcW w:w="1132" w:type="dxa"/>
          </w:tcPr>
          <w:p w:rsidR="00D83773" w:rsidRDefault="00D83773" w:rsidP="009A14F7"/>
        </w:tc>
      </w:tr>
      <w:tr w:rsidR="0021088B" w:rsidTr="00EF5251">
        <w:tc>
          <w:tcPr>
            <w:tcW w:w="1951" w:type="dxa"/>
          </w:tcPr>
          <w:p w:rsidR="00D83773" w:rsidRDefault="00D83773" w:rsidP="009A14F7"/>
        </w:tc>
        <w:tc>
          <w:tcPr>
            <w:tcW w:w="709" w:type="dxa"/>
          </w:tcPr>
          <w:p w:rsidR="00D83773" w:rsidRDefault="00D83773" w:rsidP="009A14F7"/>
        </w:tc>
        <w:tc>
          <w:tcPr>
            <w:tcW w:w="1134" w:type="dxa"/>
          </w:tcPr>
          <w:p w:rsidR="00D83773" w:rsidRDefault="00D83773" w:rsidP="009A14F7"/>
        </w:tc>
        <w:tc>
          <w:tcPr>
            <w:tcW w:w="1134" w:type="dxa"/>
          </w:tcPr>
          <w:p w:rsidR="00D83773" w:rsidRDefault="00D83773" w:rsidP="009A14F7"/>
        </w:tc>
        <w:tc>
          <w:tcPr>
            <w:tcW w:w="709" w:type="dxa"/>
          </w:tcPr>
          <w:p w:rsidR="00D83773" w:rsidRDefault="00D83773" w:rsidP="009A14F7"/>
        </w:tc>
        <w:tc>
          <w:tcPr>
            <w:tcW w:w="708" w:type="dxa"/>
          </w:tcPr>
          <w:p w:rsidR="00D83773" w:rsidRDefault="00D83773" w:rsidP="009A14F7"/>
        </w:tc>
        <w:tc>
          <w:tcPr>
            <w:tcW w:w="851" w:type="dxa"/>
          </w:tcPr>
          <w:p w:rsidR="00D83773" w:rsidRDefault="00D83773" w:rsidP="009A14F7"/>
        </w:tc>
        <w:tc>
          <w:tcPr>
            <w:tcW w:w="709" w:type="dxa"/>
          </w:tcPr>
          <w:p w:rsidR="00D83773" w:rsidRDefault="00D83773" w:rsidP="009A14F7"/>
        </w:tc>
        <w:tc>
          <w:tcPr>
            <w:tcW w:w="850" w:type="dxa"/>
          </w:tcPr>
          <w:p w:rsidR="00D83773" w:rsidRDefault="00D83773" w:rsidP="009A14F7"/>
        </w:tc>
        <w:tc>
          <w:tcPr>
            <w:tcW w:w="992" w:type="dxa"/>
          </w:tcPr>
          <w:p w:rsidR="00D83773" w:rsidRDefault="00D83773" w:rsidP="009A14F7"/>
        </w:tc>
        <w:tc>
          <w:tcPr>
            <w:tcW w:w="851" w:type="dxa"/>
          </w:tcPr>
          <w:p w:rsidR="00D83773" w:rsidRDefault="00D83773" w:rsidP="009A14F7"/>
        </w:tc>
        <w:tc>
          <w:tcPr>
            <w:tcW w:w="850" w:type="dxa"/>
          </w:tcPr>
          <w:p w:rsidR="00D83773" w:rsidRDefault="00D83773" w:rsidP="009A14F7"/>
        </w:tc>
        <w:tc>
          <w:tcPr>
            <w:tcW w:w="851" w:type="dxa"/>
          </w:tcPr>
          <w:p w:rsidR="00D83773" w:rsidRDefault="00D83773" w:rsidP="009A14F7"/>
        </w:tc>
        <w:tc>
          <w:tcPr>
            <w:tcW w:w="744" w:type="dxa"/>
          </w:tcPr>
          <w:p w:rsidR="00D83773" w:rsidRDefault="00D83773" w:rsidP="009A14F7"/>
        </w:tc>
        <w:tc>
          <w:tcPr>
            <w:tcW w:w="1132" w:type="dxa"/>
          </w:tcPr>
          <w:p w:rsidR="00D83773" w:rsidRDefault="00D83773" w:rsidP="009A14F7"/>
        </w:tc>
      </w:tr>
    </w:tbl>
    <w:p w:rsidR="00EF5251" w:rsidRDefault="00EF5251" w:rsidP="009A14F7">
      <w:pPr>
        <w:rPr>
          <w:b/>
        </w:rPr>
      </w:pPr>
    </w:p>
    <w:p w:rsidR="000A3E54" w:rsidRDefault="000A3E54" w:rsidP="009A14F7">
      <w:r w:rsidRPr="000A3E54">
        <w:rPr>
          <w:b/>
        </w:rPr>
        <w:t>Y</w:t>
      </w:r>
      <w:r w:rsidRPr="000A3E54">
        <w:rPr>
          <w:b/>
        </w:rPr>
        <w:tab/>
        <w:t>This allergen is present</w:t>
      </w:r>
      <w:r>
        <w:tab/>
      </w:r>
      <w:r>
        <w:tab/>
      </w:r>
      <w:r>
        <w:tab/>
      </w:r>
      <w:r>
        <w:tab/>
      </w:r>
      <w:r>
        <w:tab/>
      </w:r>
      <w:r>
        <w:tab/>
      </w:r>
      <w:r>
        <w:tab/>
        <w:t>*</w:t>
      </w:r>
      <w:r>
        <w:tab/>
      </w:r>
      <w:r w:rsidRPr="000A3E54">
        <w:rPr>
          <w:b/>
        </w:rPr>
        <w:t>May contain this allergen – ask for details</w:t>
      </w:r>
    </w:p>
    <w:p w:rsidR="000A3E54" w:rsidRPr="000A3E54" w:rsidRDefault="000A3E54" w:rsidP="000A3E54">
      <w:pPr>
        <w:rPr>
          <w:b/>
          <w:color w:val="FF0000"/>
          <w:sz w:val="20"/>
          <w:szCs w:val="20"/>
        </w:rPr>
      </w:pPr>
      <w:r w:rsidRPr="000A3E54">
        <w:rPr>
          <w:b/>
          <w:color w:val="FF0000"/>
          <w:sz w:val="20"/>
          <w:szCs w:val="20"/>
        </w:rPr>
        <w:lastRenderedPageBreak/>
        <w:t>GUIDANCE ON COMPLETION OF THE NOTICE</w:t>
      </w:r>
    </w:p>
    <w:p w:rsidR="000A3E54" w:rsidRPr="000A3E54" w:rsidRDefault="000A3E54" w:rsidP="000A3E54">
      <w:pPr>
        <w:rPr>
          <w:sz w:val="20"/>
          <w:szCs w:val="20"/>
        </w:rPr>
      </w:pPr>
      <w:r w:rsidRPr="000A3E54">
        <w:rPr>
          <w:sz w:val="20"/>
          <w:szCs w:val="20"/>
        </w:rPr>
        <w:t>1)</w:t>
      </w:r>
      <w:r w:rsidRPr="000A3E54">
        <w:rPr>
          <w:sz w:val="20"/>
          <w:szCs w:val="20"/>
        </w:rPr>
        <w:tab/>
        <w:t>List the type of food product e.g. “Lemon Drizzle Cake” in the column headed “Product”.</w:t>
      </w:r>
    </w:p>
    <w:p w:rsidR="000A3E54" w:rsidRPr="000A3E54" w:rsidRDefault="000A3E54" w:rsidP="000A3E54">
      <w:pPr>
        <w:rPr>
          <w:sz w:val="20"/>
          <w:szCs w:val="20"/>
        </w:rPr>
      </w:pPr>
      <w:r w:rsidRPr="000A3E54">
        <w:rPr>
          <w:sz w:val="20"/>
          <w:szCs w:val="20"/>
        </w:rPr>
        <w:t>2)</w:t>
      </w:r>
      <w:r w:rsidRPr="000A3E54">
        <w:rPr>
          <w:sz w:val="20"/>
          <w:szCs w:val="20"/>
        </w:rPr>
        <w:tab/>
        <w:t xml:space="preserve">If a product contains an allergen such as Celery, Cereals (Wheat [including Spelt and </w:t>
      </w:r>
      <w:proofErr w:type="spellStart"/>
      <w:r w:rsidRPr="000A3E54">
        <w:rPr>
          <w:sz w:val="20"/>
          <w:szCs w:val="20"/>
        </w:rPr>
        <w:t>Khorosan</w:t>
      </w:r>
      <w:proofErr w:type="spellEnd"/>
      <w:r w:rsidRPr="000A3E54">
        <w:rPr>
          <w:sz w:val="20"/>
          <w:szCs w:val="20"/>
        </w:rPr>
        <w:t xml:space="preserve"> Wheat], Rye, Barley, Oats, Spelt, </w:t>
      </w:r>
      <w:proofErr w:type="spellStart"/>
      <w:r w:rsidRPr="000A3E54">
        <w:rPr>
          <w:sz w:val="20"/>
          <w:szCs w:val="20"/>
        </w:rPr>
        <w:t>Kamut</w:t>
      </w:r>
      <w:proofErr w:type="spellEnd"/>
      <w:r w:rsidRPr="000A3E54">
        <w:rPr>
          <w:sz w:val="20"/>
          <w:szCs w:val="20"/>
        </w:rPr>
        <w:t xml:space="preserve"> (and their hybridised strains), Crustaceans, Eggs, Fish, </w:t>
      </w:r>
      <w:proofErr w:type="spellStart"/>
      <w:r w:rsidRPr="000A3E54">
        <w:rPr>
          <w:sz w:val="20"/>
          <w:szCs w:val="20"/>
        </w:rPr>
        <w:t>Lupin</w:t>
      </w:r>
      <w:proofErr w:type="spellEnd"/>
      <w:r w:rsidRPr="000A3E54">
        <w:rPr>
          <w:sz w:val="20"/>
          <w:szCs w:val="20"/>
        </w:rPr>
        <w:t xml:space="preserve">, Milk, Molluscs, Mustard, Tree Nuts (Hazelnuts,  Walnuts, Cashews, Pecan nuts, Brazil nuts, Pistachio nuts, Macadamia nuts, Queensland nuts), Peanuts, Sesame, Soya or Sulphur Dioxide and sulphates more than 10mg/kg / 10mg/L expressed as SO2 then these allergens should be entered in the relevant allergens column.  </w:t>
      </w:r>
    </w:p>
    <w:p w:rsidR="000A3E54" w:rsidRPr="000A3E54" w:rsidRDefault="000A3E54" w:rsidP="000A3E54">
      <w:pPr>
        <w:rPr>
          <w:sz w:val="20"/>
          <w:szCs w:val="20"/>
        </w:rPr>
      </w:pPr>
      <w:r w:rsidRPr="000A3E54">
        <w:rPr>
          <w:sz w:val="20"/>
          <w:szCs w:val="20"/>
        </w:rPr>
        <w:t>If you buy ingredients as small retail packs, i.e. those that may be bought by a member of the public, then you should be able to confirm what allergens are present in the ingredients by checking their labels/packaging.  If in any doubt contact the manufacturer of the ingredients that you use.</w:t>
      </w:r>
    </w:p>
    <w:p w:rsidR="000A3E54" w:rsidRPr="000A3E54" w:rsidRDefault="000A3E54" w:rsidP="000A3E54">
      <w:pPr>
        <w:rPr>
          <w:sz w:val="20"/>
          <w:szCs w:val="20"/>
        </w:rPr>
      </w:pPr>
      <w:r w:rsidRPr="000A3E54">
        <w:rPr>
          <w:sz w:val="20"/>
          <w:szCs w:val="20"/>
        </w:rPr>
        <w:t>If you buy ingredients in bulk trade packs they are not always fully labelled with all details of ingredients/allergens.  In this case you are advised to obtain ingredient specifications from the manufacturer/supplier that include details of allergens.</w:t>
      </w:r>
    </w:p>
    <w:p w:rsidR="000A3E54" w:rsidRPr="000A3E54" w:rsidRDefault="000A3E54" w:rsidP="000A3E54">
      <w:pPr>
        <w:rPr>
          <w:sz w:val="20"/>
          <w:szCs w:val="20"/>
        </w:rPr>
      </w:pPr>
      <w:r w:rsidRPr="000A3E54">
        <w:rPr>
          <w:sz w:val="20"/>
          <w:szCs w:val="20"/>
        </w:rPr>
        <w:t>Some ingredients or specifications may also indicate “MAY CONTAIN” statements relating to allergens.  This is provided for allergens that are not intentionally in the ingredients but where the manufacturer of the ingredient has carried out a risk assessment and cannot guarantee potential allergen crossover e.g. wheat flour made in the same mill as where soya flour is produced.  It is suggested that you place an asterisk in the appropriate column.  Should someone ask, you can explain that you have indicated may contain allergens due to them being indicated as a may contain allergen by the manufacturer of an ingredient used in the food.</w:t>
      </w:r>
    </w:p>
    <w:p w:rsidR="000A3E54" w:rsidRPr="000A3E54" w:rsidRDefault="000A3E54" w:rsidP="000A3E54">
      <w:pPr>
        <w:rPr>
          <w:sz w:val="20"/>
          <w:szCs w:val="20"/>
        </w:rPr>
      </w:pPr>
      <w:r w:rsidRPr="000A3E54">
        <w:rPr>
          <w:sz w:val="20"/>
          <w:szCs w:val="20"/>
        </w:rPr>
        <w:t>3)</w:t>
      </w:r>
      <w:r w:rsidRPr="000A3E54">
        <w:rPr>
          <w:sz w:val="20"/>
          <w:szCs w:val="20"/>
        </w:rPr>
        <w:tab/>
        <w:t>Display the notice in a prominent position close to the food products that it relates to.</w:t>
      </w:r>
    </w:p>
    <w:p w:rsidR="000A3E54" w:rsidRPr="000A3E54" w:rsidRDefault="000A3E54" w:rsidP="000A3E54">
      <w:pPr>
        <w:rPr>
          <w:sz w:val="20"/>
          <w:szCs w:val="20"/>
        </w:rPr>
      </w:pPr>
      <w:r w:rsidRPr="000A3E54">
        <w:rPr>
          <w:sz w:val="20"/>
          <w:szCs w:val="20"/>
        </w:rPr>
        <w:t>4)</w:t>
      </w:r>
      <w:r w:rsidRPr="000A3E54">
        <w:rPr>
          <w:sz w:val="20"/>
          <w:szCs w:val="20"/>
        </w:rPr>
        <w:tab/>
        <w:t>The information on allergens and ingredients should be kept readily available in case a customer asks about a product.  A good way of doing this is to hold the information in an “Allergens File” which is readily available and identifiable to staff.</w:t>
      </w:r>
    </w:p>
    <w:p w:rsidR="000A3E54" w:rsidRPr="000A3E54" w:rsidRDefault="000A3E54" w:rsidP="000A3E54">
      <w:pPr>
        <w:rPr>
          <w:b/>
          <w:color w:val="FF0000"/>
          <w:sz w:val="20"/>
          <w:szCs w:val="20"/>
        </w:rPr>
      </w:pPr>
      <w:r w:rsidRPr="000A3E54">
        <w:rPr>
          <w:b/>
          <w:color w:val="FF0000"/>
          <w:sz w:val="20"/>
          <w:szCs w:val="20"/>
        </w:rPr>
        <w:t xml:space="preserve">IMPORTANT:  </w:t>
      </w:r>
    </w:p>
    <w:p w:rsidR="000A3E54" w:rsidRPr="000A3E54" w:rsidRDefault="000A3E54" w:rsidP="000A3E54">
      <w:pPr>
        <w:rPr>
          <w:b/>
          <w:color w:val="FF0000"/>
          <w:sz w:val="20"/>
          <w:szCs w:val="20"/>
        </w:rPr>
      </w:pPr>
      <w:r w:rsidRPr="000A3E54">
        <w:rPr>
          <w:b/>
          <w:color w:val="FF0000"/>
          <w:sz w:val="20"/>
          <w:szCs w:val="20"/>
        </w:rPr>
        <w:t>EACH TIME A RECIPE IS CHANGED OR DIFFERENT INGREDIENTS OR BRAND OF INGREDIENTS ARE USED YOU MUST REVIEW THE ALLERGENS IN YOUR PRODUCTS AND AMEND THE MATRIX WHERE REQUIRED.  UNDER NO CIRCUMSTANCES MUST A GUESS BE MADE WITH ALLERGENS</w:t>
      </w:r>
    </w:p>
    <w:sectPr w:rsidR="000A3E54" w:rsidRPr="000A3E54" w:rsidSect="00F02843">
      <w:headerReference w:type="default" r:id="rId21"/>
      <w:pgSz w:w="16839" w:h="11907"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E28" w:rsidRDefault="00E46E28" w:rsidP="009A14F7">
      <w:pPr>
        <w:spacing w:after="0" w:line="240" w:lineRule="auto"/>
      </w:pPr>
      <w:r>
        <w:separator/>
      </w:r>
    </w:p>
  </w:endnote>
  <w:endnote w:type="continuationSeparator" w:id="0">
    <w:p w:rsidR="00E46E28" w:rsidRDefault="00E46E28" w:rsidP="009A1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E28" w:rsidRDefault="00E46E28" w:rsidP="009A14F7">
      <w:pPr>
        <w:spacing w:after="0" w:line="240" w:lineRule="auto"/>
      </w:pPr>
      <w:r>
        <w:separator/>
      </w:r>
    </w:p>
  </w:footnote>
  <w:footnote w:type="continuationSeparator" w:id="0">
    <w:p w:rsidR="00E46E28" w:rsidRDefault="00E46E28" w:rsidP="009A14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4F7" w:rsidRDefault="00C27E6D" w:rsidP="009A14F7">
    <w:pPr>
      <w:pStyle w:val="Header"/>
    </w:pPr>
    <w:r>
      <w:rPr>
        <w:noProof/>
        <w:lang w:eastAsia="en-GB"/>
      </w:rPr>
      <w:drawing>
        <wp:inline distT="0" distB="0" distL="0" distR="0" wp14:anchorId="583DC37B" wp14:editId="54813B52">
          <wp:extent cx="2859405" cy="573405"/>
          <wp:effectExtent l="0" t="0" r="0" b="0"/>
          <wp:docPr id="10" name="Picture 10" descr="logo lo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o 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9405" cy="573405"/>
                  </a:xfrm>
                  <a:prstGeom prst="rect">
                    <a:avLst/>
                  </a:prstGeom>
                  <a:noFill/>
                  <a:ln>
                    <a:noFill/>
                  </a:ln>
                </pic:spPr>
              </pic:pic>
            </a:graphicData>
          </a:graphic>
        </wp:inline>
      </w:drawing>
    </w:r>
  </w:p>
  <w:p w:rsidR="009A14F7" w:rsidRDefault="009A14F7" w:rsidP="009A14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3F0"/>
    <w:rsid w:val="000A3E54"/>
    <w:rsid w:val="0021088B"/>
    <w:rsid w:val="004E1BDC"/>
    <w:rsid w:val="00701138"/>
    <w:rsid w:val="00702031"/>
    <w:rsid w:val="008C505D"/>
    <w:rsid w:val="009A14F7"/>
    <w:rsid w:val="009B3A61"/>
    <w:rsid w:val="00B12B25"/>
    <w:rsid w:val="00B423F0"/>
    <w:rsid w:val="00B472D3"/>
    <w:rsid w:val="00B5490E"/>
    <w:rsid w:val="00C27E6D"/>
    <w:rsid w:val="00D83773"/>
    <w:rsid w:val="00E46E28"/>
    <w:rsid w:val="00E879A0"/>
    <w:rsid w:val="00EF5251"/>
    <w:rsid w:val="00EF79F5"/>
    <w:rsid w:val="00F02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23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42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3F0"/>
    <w:rPr>
      <w:rFonts w:ascii="Tahoma" w:hAnsi="Tahoma" w:cs="Tahoma"/>
      <w:sz w:val="16"/>
      <w:szCs w:val="16"/>
    </w:rPr>
  </w:style>
  <w:style w:type="paragraph" w:styleId="Header">
    <w:name w:val="header"/>
    <w:basedOn w:val="Normal"/>
    <w:link w:val="HeaderChar"/>
    <w:uiPriority w:val="99"/>
    <w:unhideWhenUsed/>
    <w:rsid w:val="009A14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4F7"/>
  </w:style>
  <w:style w:type="paragraph" w:styleId="Footer">
    <w:name w:val="footer"/>
    <w:basedOn w:val="Normal"/>
    <w:link w:val="FooterChar"/>
    <w:uiPriority w:val="99"/>
    <w:unhideWhenUsed/>
    <w:rsid w:val="009A14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4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23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42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3F0"/>
    <w:rPr>
      <w:rFonts w:ascii="Tahoma" w:hAnsi="Tahoma" w:cs="Tahoma"/>
      <w:sz w:val="16"/>
      <w:szCs w:val="16"/>
    </w:rPr>
  </w:style>
  <w:style w:type="paragraph" w:styleId="Header">
    <w:name w:val="header"/>
    <w:basedOn w:val="Normal"/>
    <w:link w:val="HeaderChar"/>
    <w:uiPriority w:val="99"/>
    <w:unhideWhenUsed/>
    <w:rsid w:val="009A14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4F7"/>
  </w:style>
  <w:style w:type="paragraph" w:styleId="Footer">
    <w:name w:val="footer"/>
    <w:basedOn w:val="Normal"/>
    <w:link w:val="FooterChar"/>
    <w:uiPriority w:val="99"/>
    <w:unhideWhenUsed/>
    <w:rsid w:val="009A14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2559</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Wellington, Nick (DMBC)</dc:creator>
  <cp:lastModifiedBy>Olivia Swash</cp:lastModifiedBy>
  <cp:revision>2</cp:revision>
  <cp:lastPrinted>2015-02-26T11:43:00Z</cp:lastPrinted>
  <dcterms:created xsi:type="dcterms:W3CDTF">2015-09-11T11:49:00Z</dcterms:created>
  <dcterms:modified xsi:type="dcterms:W3CDTF">2015-09-11T11:49:00Z</dcterms:modified>
</cp:coreProperties>
</file>