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2A6659" w14:textId="77777777" w:rsidR="00B45EDC" w:rsidRDefault="00B45EDC" w:rsidP="249D3E35">
      <w:pPr>
        <w:spacing w:line="276" w:lineRule="auto"/>
        <w:ind w:left="283" w:right="58"/>
        <w:rPr>
          <w:rFonts w:ascii="Century Gothic" w:eastAsia="Century Gothic" w:hAnsi="Century Gothic" w:cs="Century Gothic"/>
          <w:b/>
          <w:bCs/>
          <w:color w:val="4F81BD"/>
          <w:sz w:val="24"/>
          <w:szCs w:val="24"/>
        </w:rPr>
      </w:pPr>
      <w:bookmarkStart w:id="0" w:name="_GoBack"/>
      <w:bookmarkEnd w:id="0"/>
    </w:p>
    <w:p w14:paraId="07651282" w14:textId="2AC4C9D9" w:rsidR="249D3E35" w:rsidRDefault="249D3E35" w:rsidP="249D3E35">
      <w:pPr>
        <w:spacing w:line="276" w:lineRule="auto"/>
        <w:ind w:left="283" w:right="58"/>
        <w:rPr>
          <w:rFonts w:ascii="Century Gothic" w:eastAsia="Century Gothic" w:hAnsi="Century Gothic" w:cs="Century Gothic"/>
          <w:b/>
          <w:bCs/>
          <w:color w:val="4F81BD" w:themeColor="accent1"/>
          <w:sz w:val="24"/>
          <w:szCs w:val="24"/>
        </w:rPr>
      </w:pPr>
    </w:p>
    <w:p w14:paraId="0A37501D" w14:textId="77777777" w:rsidR="00B45EDC" w:rsidRDefault="00621C9D">
      <w:pPr>
        <w:spacing w:line="276" w:lineRule="auto"/>
        <w:ind w:left="283" w:right="58"/>
        <w:rPr>
          <w:rFonts w:ascii="Century Gothic" w:eastAsia="Century Gothic" w:hAnsi="Century Gothic" w:cs="Century Gothic"/>
          <w:color w:val="4F81BD"/>
          <w:sz w:val="24"/>
          <w:szCs w:val="24"/>
        </w:rPr>
      </w:pPr>
      <w:r>
        <w:rPr>
          <w:rFonts w:ascii="Century Gothic" w:eastAsia="Century Gothic" w:hAnsi="Century Gothic" w:cs="Century Gothic"/>
          <w:noProof/>
          <w:color w:val="4F81BD"/>
          <w:sz w:val="24"/>
          <w:szCs w:val="24"/>
          <w:shd w:val="clear" w:color="auto" w:fill="E6E6E6"/>
        </w:rPr>
        <w:drawing>
          <wp:inline distT="114300" distB="114300" distL="114300" distR="114300" wp14:anchorId="5E8674EA" wp14:editId="67402D0A">
            <wp:extent cx="6067425" cy="12900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067425" cy="1290003"/>
                    </a:xfrm>
                    <a:prstGeom prst="rect">
                      <a:avLst/>
                    </a:prstGeom>
                    <a:ln/>
                  </pic:spPr>
                </pic:pic>
              </a:graphicData>
            </a:graphic>
          </wp:inline>
        </w:drawing>
      </w:r>
    </w:p>
    <w:p w14:paraId="5DAB6C7B" w14:textId="77777777" w:rsidR="00B45EDC" w:rsidRDefault="00B45EDC">
      <w:pPr>
        <w:spacing w:line="276" w:lineRule="auto"/>
        <w:ind w:left="283" w:right="58"/>
        <w:rPr>
          <w:rFonts w:ascii="Century Gothic" w:eastAsia="Century Gothic" w:hAnsi="Century Gothic" w:cs="Century Gothic"/>
          <w:b/>
          <w:color w:val="4F81BD"/>
          <w:sz w:val="24"/>
          <w:szCs w:val="24"/>
        </w:rPr>
      </w:pPr>
    </w:p>
    <w:p w14:paraId="02EB378F" w14:textId="77777777" w:rsidR="00B45EDC" w:rsidRDefault="00B45EDC">
      <w:pPr>
        <w:spacing w:line="276" w:lineRule="auto"/>
        <w:ind w:left="283" w:right="58"/>
        <w:rPr>
          <w:rFonts w:ascii="Century Gothic" w:eastAsia="Century Gothic" w:hAnsi="Century Gothic" w:cs="Century Gothic"/>
          <w:b/>
          <w:color w:val="4F81BD"/>
          <w:sz w:val="24"/>
          <w:szCs w:val="24"/>
        </w:rPr>
      </w:pPr>
    </w:p>
    <w:p w14:paraId="6A05A809" w14:textId="77777777" w:rsidR="00B45EDC" w:rsidRDefault="00B45EDC">
      <w:pPr>
        <w:spacing w:line="276" w:lineRule="auto"/>
        <w:ind w:left="283" w:right="58"/>
        <w:rPr>
          <w:rFonts w:ascii="Century Gothic" w:eastAsia="Century Gothic" w:hAnsi="Century Gothic" w:cs="Century Gothic"/>
          <w:b/>
          <w:color w:val="4F81BD"/>
          <w:sz w:val="24"/>
          <w:szCs w:val="24"/>
        </w:rPr>
      </w:pPr>
    </w:p>
    <w:p w14:paraId="5A39BBE3" w14:textId="77777777" w:rsidR="00B45EDC" w:rsidRDefault="00B45EDC">
      <w:pPr>
        <w:spacing w:line="276" w:lineRule="auto"/>
        <w:ind w:left="283" w:right="58"/>
        <w:rPr>
          <w:rFonts w:ascii="Century Gothic" w:eastAsia="Century Gothic" w:hAnsi="Century Gothic" w:cs="Century Gothic"/>
          <w:b/>
          <w:color w:val="4F81BD"/>
          <w:sz w:val="24"/>
          <w:szCs w:val="24"/>
        </w:rPr>
      </w:pPr>
    </w:p>
    <w:p w14:paraId="41C8F396" w14:textId="77777777" w:rsidR="00B45EDC" w:rsidRDefault="00B45EDC">
      <w:pPr>
        <w:spacing w:line="276" w:lineRule="auto"/>
        <w:ind w:left="283" w:right="58"/>
        <w:rPr>
          <w:rFonts w:ascii="Century Gothic" w:eastAsia="Century Gothic" w:hAnsi="Century Gothic" w:cs="Century Gothic"/>
          <w:b/>
          <w:color w:val="4F81BD"/>
          <w:sz w:val="24"/>
          <w:szCs w:val="24"/>
        </w:rPr>
      </w:pPr>
    </w:p>
    <w:p w14:paraId="72A3D3EC" w14:textId="77777777" w:rsidR="00B45EDC" w:rsidRDefault="00B45EDC">
      <w:pPr>
        <w:spacing w:line="276" w:lineRule="auto"/>
        <w:ind w:left="283" w:right="58"/>
        <w:rPr>
          <w:rFonts w:ascii="Century Gothic" w:eastAsia="Century Gothic" w:hAnsi="Century Gothic" w:cs="Century Gothic"/>
          <w:b/>
          <w:color w:val="4F81BD"/>
          <w:sz w:val="24"/>
          <w:szCs w:val="24"/>
        </w:rPr>
      </w:pPr>
    </w:p>
    <w:p w14:paraId="0D0B940D" w14:textId="77777777" w:rsidR="00B45EDC" w:rsidRDefault="00B45EDC">
      <w:pPr>
        <w:spacing w:line="276" w:lineRule="auto"/>
        <w:ind w:left="283" w:right="58"/>
        <w:rPr>
          <w:rFonts w:ascii="Century Gothic" w:eastAsia="Century Gothic" w:hAnsi="Century Gothic" w:cs="Century Gothic"/>
          <w:b/>
          <w:color w:val="4F81BD"/>
          <w:sz w:val="48"/>
          <w:szCs w:val="48"/>
        </w:rPr>
      </w:pPr>
    </w:p>
    <w:p w14:paraId="14BD315A" w14:textId="77777777" w:rsidR="00B45EDC" w:rsidRDefault="00621C9D">
      <w:pPr>
        <w:spacing w:line="276" w:lineRule="auto"/>
        <w:ind w:left="283" w:right="58"/>
        <w:rPr>
          <w:rFonts w:ascii="Century Gothic" w:eastAsia="Century Gothic" w:hAnsi="Century Gothic" w:cs="Century Gothic"/>
          <w:b/>
          <w:color w:val="A61C00"/>
          <w:sz w:val="48"/>
          <w:szCs w:val="48"/>
        </w:rPr>
      </w:pPr>
      <w:r>
        <w:rPr>
          <w:rFonts w:ascii="Century Gothic" w:eastAsia="Century Gothic" w:hAnsi="Century Gothic" w:cs="Century Gothic"/>
          <w:b/>
          <w:color w:val="A61C00"/>
          <w:sz w:val="48"/>
          <w:szCs w:val="48"/>
        </w:rPr>
        <w:t xml:space="preserve">Exploitation Strategy </w:t>
      </w:r>
    </w:p>
    <w:p w14:paraId="1328C603" w14:textId="77777777" w:rsidR="00B45EDC" w:rsidRDefault="00621C9D">
      <w:pPr>
        <w:spacing w:line="276" w:lineRule="auto"/>
        <w:ind w:left="283" w:right="58"/>
        <w:rPr>
          <w:rFonts w:ascii="Century Gothic" w:eastAsia="Century Gothic" w:hAnsi="Century Gothic" w:cs="Century Gothic"/>
          <w:b/>
          <w:color w:val="A61C00"/>
          <w:sz w:val="48"/>
          <w:szCs w:val="48"/>
        </w:rPr>
      </w:pPr>
      <w:r>
        <w:rPr>
          <w:rFonts w:ascii="Century Gothic" w:eastAsia="Century Gothic" w:hAnsi="Century Gothic" w:cs="Century Gothic"/>
          <w:b/>
          <w:color w:val="A61C00"/>
          <w:sz w:val="48"/>
          <w:szCs w:val="48"/>
        </w:rPr>
        <w:t>Northumberland 2020 - 2023</w:t>
      </w:r>
    </w:p>
    <w:p w14:paraId="0E27B00A" w14:textId="77777777" w:rsidR="00B45EDC" w:rsidRDefault="00B45EDC">
      <w:pPr>
        <w:spacing w:line="276" w:lineRule="auto"/>
        <w:ind w:left="283" w:right="58"/>
        <w:rPr>
          <w:rFonts w:ascii="Century Gothic" w:eastAsia="Century Gothic" w:hAnsi="Century Gothic" w:cs="Century Gothic"/>
          <w:sz w:val="24"/>
          <w:szCs w:val="24"/>
        </w:rPr>
      </w:pPr>
    </w:p>
    <w:p w14:paraId="60061E4C" w14:textId="77777777" w:rsidR="00B45EDC" w:rsidRDefault="00B45EDC">
      <w:pPr>
        <w:spacing w:line="276" w:lineRule="auto"/>
        <w:ind w:left="283" w:right="58"/>
        <w:rPr>
          <w:rFonts w:ascii="Century Gothic" w:eastAsia="Century Gothic" w:hAnsi="Century Gothic" w:cs="Century Gothic"/>
          <w:sz w:val="24"/>
          <w:szCs w:val="24"/>
        </w:rPr>
      </w:pPr>
    </w:p>
    <w:p w14:paraId="44EAFD9C" w14:textId="77777777" w:rsidR="00B45EDC" w:rsidRDefault="00B45EDC">
      <w:pPr>
        <w:spacing w:line="276" w:lineRule="auto"/>
        <w:ind w:left="283" w:right="58"/>
        <w:rPr>
          <w:rFonts w:ascii="Century Gothic" w:eastAsia="Century Gothic" w:hAnsi="Century Gothic" w:cs="Century Gothic"/>
          <w:sz w:val="24"/>
          <w:szCs w:val="24"/>
        </w:rPr>
      </w:pPr>
    </w:p>
    <w:p w14:paraId="4B94D5A5" w14:textId="77777777" w:rsidR="00B45EDC" w:rsidRDefault="00B45EDC">
      <w:pPr>
        <w:spacing w:line="276" w:lineRule="auto"/>
        <w:ind w:left="283" w:right="58"/>
        <w:rPr>
          <w:rFonts w:ascii="Century Gothic" w:eastAsia="Century Gothic" w:hAnsi="Century Gothic" w:cs="Century Gothic"/>
          <w:sz w:val="24"/>
          <w:szCs w:val="24"/>
        </w:rPr>
      </w:pPr>
    </w:p>
    <w:p w14:paraId="3DEEC669" w14:textId="77777777" w:rsidR="00B45EDC" w:rsidRDefault="00B45EDC">
      <w:pPr>
        <w:spacing w:line="276" w:lineRule="auto"/>
        <w:ind w:left="283" w:right="58"/>
        <w:rPr>
          <w:rFonts w:ascii="Century Gothic" w:eastAsia="Century Gothic" w:hAnsi="Century Gothic" w:cs="Century Gothic"/>
          <w:sz w:val="24"/>
          <w:szCs w:val="24"/>
        </w:rPr>
      </w:pPr>
    </w:p>
    <w:p w14:paraId="3656B9AB" w14:textId="77777777" w:rsidR="00B45EDC" w:rsidRDefault="00B45EDC">
      <w:pPr>
        <w:spacing w:line="276" w:lineRule="auto"/>
        <w:ind w:left="283" w:right="58"/>
        <w:rPr>
          <w:rFonts w:ascii="Century Gothic" w:eastAsia="Century Gothic" w:hAnsi="Century Gothic" w:cs="Century Gothic"/>
          <w:sz w:val="24"/>
          <w:szCs w:val="24"/>
        </w:rPr>
      </w:pPr>
    </w:p>
    <w:p w14:paraId="45FB0818" w14:textId="77777777" w:rsidR="00B45EDC" w:rsidRDefault="00B45EDC">
      <w:pPr>
        <w:spacing w:line="276" w:lineRule="auto"/>
        <w:ind w:left="283" w:right="58"/>
        <w:rPr>
          <w:rFonts w:ascii="Century Gothic" w:eastAsia="Century Gothic" w:hAnsi="Century Gothic" w:cs="Century Gothic"/>
          <w:sz w:val="24"/>
          <w:szCs w:val="24"/>
        </w:rPr>
      </w:pPr>
    </w:p>
    <w:tbl>
      <w:tblPr>
        <w:tblW w:w="9975" w:type="dxa"/>
        <w:tblLayout w:type="fixed"/>
        <w:tblCellMar>
          <w:top w:w="100" w:type="dxa"/>
          <w:left w:w="100" w:type="dxa"/>
          <w:bottom w:w="100" w:type="dxa"/>
          <w:right w:w="100" w:type="dxa"/>
        </w:tblCellMar>
        <w:tblLook w:val="0400" w:firstRow="0" w:lastRow="0" w:firstColumn="0" w:lastColumn="0" w:noHBand="0" w:noVBand="1"/>
      </w:tblPr>
      <w:tblGrid>
        <w:gridCol w:w="1260"/>
        <w:gridCol w:w="5790"/>
        <w:gridCol w:w="2925"/>
      </w:tblGrid>
      <w:tr w:rsidR="00B45EDC" w14:paraId="0364618F" w14:textId="77777777" w:rsidTr="04051A94">
        <w:tc>
          <w:tcPr>
            <w:tcW w:w="99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3F83081" w14:textId="77777777" w:rsidR="00B45EDC" w:rsidRDefault="00621C9D">
            <w:pPr>
              <w:spacing w:line="276" w:lineRule="auto"/>
              <w:ind w:right="58"/>
              <w:rPr>
                <w:rFonts w:ascii="Century Gothic" w:eastAsia="Century Gothic" w:hAnsi="Century Gothic" w:cs="Century Gothic"/>
                <w:b/>
                <w:sz w:val="22"/>
                <w:szCs w:val="22"/>
              </w:rPr>
            </w:pPr>
            <w:r>
              <w:rPr>
                <w:rFonts w:ascii="Century Gothic" w:eastAsia="Century Gothic" w:hAnsi="Century Gothic" w:cs="Century Gothic"/>
                <w:b/>
                <w:sz w:val="22"/>
                <w:szCs w:val="22"/>
              </w:rPr>
              <w:t>Document control and record of amendments</w:t>
            </w:r>
          </w:p>
        </w:tc>
      </w:tr>
      <w:tr w:rsidR="00B45EDC" w14:paraId="2FBEAE31" w14:textId="77777777" w:rsidTr="04051A94">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B814A1E" w14:textId="77777777" w:rsidR="00B45EDC" w:rsidRDefault="00621C9D">
            <w:pPr>
              <w:spacing w:line="276" w:lineRule="auto"/>
              <w:ind w:left="141" w:right="58"/>
              <w:rPr>
                <w:rFonts w:ascii="Century Gothic" w:eastAsia="Century Gothic" w:hAnsi="Century Gothic" w:cs="Century Gothic"/>
                <w:sz w:val="22"/>
                <w:szCs w:val="22"/>
              </w:rPr>
            </w:pPr>
            <w:r>
              <w:rPr>
                <w:rFonts w:ascii="Century Gothic" w:eastAsia="Century Gothic" w:hAnsi="Century Gothic" w:cs="Century Gothic"/>
                <w:sz w:val="22"/>
                <w:szCs w:val="22"/>
              </w:rPr>
              <w:t>Version</w:t>
            </w:r>
          </w:p>
        </w:tc>
        <w:tc>
          <w:tcPr>
            <w:tcW w:w="5790"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tcPr>
          <w:p w14:paraId="120F912F" w14:textId="77777777" w:rsidR="00B45EDC" w:rsidRDefault="00621C9D">
            <w:pPr>
              <w:spacing w:line="276" w:lineRule="auto"/>
              <w:ind w:left="283" w:right="58"/>
              <w:rPr>
                <w:rFonts w:ascii="Century Gothic" w:eastAsia="Century Gothic" w:hAnsi="Century Gothic" w:cs="Century Gothic"/>
                <w:sz w:val="22"/>
                <w:szCs w:val="22"/>
              </w:rPr>
            </w:pPr>
            <w:r>
              <w:rPr>
                <w:rFonts w:ascii="Century Gothic" w:eastAsia="Century Gothic" w:hAnsi="Century Gothic" w:cs="Century Gothic"/>
                <w:sz w:val="22"/>
                <w:szCs w:val="22"/>
              </w:rPr>
              <w:t>Reason for amendment</w:t>
            </w:r>
          </w:p>
        </w:tc>
        <w:tc>
          <w:tcPr>
            <w:tcW w:w="2925"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tcPr>
          <w:p w14:paraId="4C3347D0" w14:textId="77777777" w:rsidR="00B45EDC" w:rsidRDefault="00621C9D">
            <w:pPr>
              <w:spacing w:line="276" w:lineRule="auto"/>
              <w:ind w:left="141" w:right="58"/>
              <w:rPr>
                <w:rFonts w:ascii="Century Gothic" w:eastAsia="Century Gothic" w:hAnsi="Century Gothic" w:cs="Century Gothic"/>
                <w:sz w:val="22"/>
                <w:szCs w:val="22"/>
              </w:rPr>
            </w:pPr>
            <w:r>
              <w:rPr>
                <w:rFonts w:ascii="Century Gothic" w:eastAsia="Century Gothic" w:hAnsi="Century Gothic" w:cs="Century Gothic"/>
                <w:sz w:val="22"/>
                <w:szCs w:val="22"/>
              </w:rPr>
              <w:t>Amended by/ Date</w:t>
            </w:r>
          </w:p>
        </w:tc>
      </w:tr>
      <w:tr w:rsidR="00B45EDC" w14:paraId="3C43B9E7" w14:textId="77777777" w:rsidTr="04051A94">
        <w:tc>
          <w:tcPr>
            <w:tcW w:w="126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5C8A97C" w14:textId="77777777" w:rsidR="00B45EDC" w:rsidRDefault="00621C9D">
            <w:pPr>
              <w:ind w:left="283" w:right="58"/>
              <w:rPr>
                <w:rFonts w:ascii="Century Gothic" w:eastAsia="Century Gothic" w:hAnsi="Century Gothic" w:cs="Century Gothic"/>
                <w:sz w:val="22"/>
                <w:szCs w:val="22"/>
              </w:rPr>
            </w:pPr>
            <w:r>
              <w:rPr>
                <w:rFonts w:ascii="Century Gothic" w:eastAsia="Century Gothic" w:hAnsi="Century Gothic" w:cs="Century Gothic"/>
                <w:sz w:val="22"/>
                <w:szCs w:val="22"/>
              </w:rPr>
              <w:t>V1</w:t>
            </w:r>
          </w:p>
        </w:tc>
        <w:tc>
          <w:tcPr>
            <w:tcW w:w="579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64EE33BC" w14:textId="77777777" w:rsidR="00B45EDC" w:rsidRDefault="00621C9D">
            <w:pPr>
              <w:ind w:right="58"/>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Strategy amended due to including Modern Slavery and Trafficking </w:t>
            </w:r>
          </w:p>
        </w:tc>
        <w:tc>
          <w:tcPr>
            <w:tcW w:w="292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25D2EAF1" w14:textId="77777777" w:rsidR="00B45EDC" w:rsidRDefault="00621C9D">
            <w:pPr>
              <w:spacing w:line="276" w:lineRule="auto"/>
              <w:ind w:left="283" w:right="58" w:hanging="283"/>
              <w:rPr>
                <w:rFonts w:ascii="Century Gothic" w:eastAsia="Century Gothic" w:hAnsi="Century Gothic" w:cs="Century Gothic"/>
                <w:sz w:val="22"/>
                <w:szCs w:val="22"/>
              </w:rPr>
            </w:pPr>
            <w:r>
              <w:rPr>
                <w:rFonts w:ascii="Century Gothic" w:eastAsia="Century Gothic" w:hAnsi="Century Gothic" w:cs="Century Gothic"/>
                <w:sz w:val="22"/>
                <w:szCs w:val="22"/>
              </w:rPr>
              <w:t>Robin Harper-Coulson</w:t>
            </w:r>
          </w:p>
          <w:p w14:paraId="074D8CB5" w14:textId="77777777" w:rsidR="00B45EDC" w:rsidRDefault="00621C9D">
            <w:pPr>
              <w:ind w:right="58"/>
              <w:rPr>
                <w:rFonts w:ascii="Century Gothic" w:eastAsia="Century Gothic" w:hAnsi="Century Gothic" w:cs="Century Gothic"/>
                <w:sz w:val="22"/>
                <w:szCs w:val="22"/>
              </w:rPr>
            </w:pPr>
            <w:r>
              <w:rPr>
                <w:rFonts w:ascii="Century Gothic" w:eastAsia="Century Gothic" w:hAnsi="Century Gothic" w:cs="Century Gothic"/>
                <w:sz w:val="22"/>
                <w:szCs w:val="22"/>
              </w:rPr>
              <w:t>10/07/2020</w:t>
            </w:r>
          </w:p>
        </w:tc>
      </w:tr>
      <w:tr w:rsidR="00B45EDC" w14:paraId="570985A5" w14:textId="77777777" w:rsidTr="04051A94">
        <w:tc>
          <w:tcPr>
            <w:tcW w:w="126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7FA01D8" w14:textId="77777777" w:rsidR="00B45EDC" w:rsidRDefault="005D3022">
            <w:pPr>
              <w:ind w:left="283" w:right="58"/>
              <w:rPr>
                <w:rFonts w:ascii="Century Gothic" w:eastAsia="Century Gothic" w:hAnsi="Century Gothic" w:cs="Century Gothic"/>
                <w:sz w:val="22"/>
                <w:szCs w:val="22"/>
              </w:rPr>
            </w:pPr>
            <w:r>
              <w:rPr>
                <w:rFonts w:ascii="Century Gothic" w:eastAsia="Century Gothic" w:hAnsi="Century Gothic" w:cs="Century Gothic"/>
                <w:sz w:val="22"/>
                <w:szCs w:val="22"/>
              </w:rPr>
              <w:t>V2</w:t>
            </w:r>
          </w:p>
        </w:tc>
        <w:tc>
          <w:tcPr>
            <w:tcW w:w="579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1255D135" w14:textId="77777777" w:rsidR="00B45EDC" w:rsidRDefault="005D3022">
            <w:pPr>
              <w:ind w:right="58"/>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Reviewed after feedback from CSC, ASC Northumbria Police </w:t>
            </w:r>
          </w:p>
        </w:tc>
        <w:tc>
          <w:tcPr>
            <w:tcW w:w="292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545D125E" w14:textId="77777777" w:rsidR="005D3022" w:rsidRPr="005D3022" w:rsidRDefault="005D3022" w:rsidP="005D3022">
            <w:pPr>
              <w:ind w:right="58"/>
              <w:rPr>
                <w:rFonts w:ascii="Century Gothic" w:eastAsia="Century Gothic" w:hAnsi="Century Gothic" w:cs="Century Gothic"/>
                <w:sz w:val="22"/>
                <w:szCs w:val="22"/>
              </w:rPr>
            </w:pPr>
            <w:r w:rsidRPr="005D3022">
              <w:rPr>
                <w:rFonts w:ascii="Century Gothic" w:eastAsia="Century Gothic" w:hAnsi="Century Gothic" w:cs="Century Gothic"/>
                <w:sz w:val="22"/>
                <w:szCs w:val="22"/>
              </w:rPr>
              <w:t>Robin Harper-Coulson</w:t>
            </w:r>
          </w:p>
          <w:p w14:paraId="1813D445" w14:textId="77777777" w:rsidR="00B45EDC" w:rsidRDefault="005D3022" w:rsidP="005D3022">
            <w:pPr>
              <w:ind w:right="58"/>
              <w:rPr>
                <w:rFonts w:ascii="Century Gothic" w:eastAsia="Century Gothic" w:hAnsi="Century Gothic" w:cs="Century Gothic"/>
                <w:sz w:val="22"/>
                <w:szCs w:val="22"/>
              </w:rPr>
            </w:pPr>
            <w:r>
              <w:rPr>
                <w:rFonts w:ascii="Century Gothic" w:eastAsia="Century Gothic" w:hAnsi="Century Gothic" w:cs="Century Gothic"/>
                <w:sz w:val="22"/>
                <w:szCs w:val="22"/>
              </w:rPr>
              <w:t>19/08</w:t>
            </w:r>
            <w:r w:rsidRPr="005D3022">
              <w:rPr>
                <w:rFonts w:ascii="Century Gothic" w:eastAsia="Century Gothic" w:hAnsi="Century Gothic" w:cs="Century Gothic"/>
                <w:sz w:val="22"/>
                <w:szCs w:val="22"/>
              </w:rPr>
              <w:t>/2020</w:t>
            </w:r>
          </w:p>
        </w:tc>
      </w:tr>
      <w:tr w:rsidR="00B45EDC" w14:paraId="049F31CB" w14:textId="77777777" w:rsidTr="04051A94">
        <w:tc>
          <w:tcPr>
            <w:tcW w:w="126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3128261" w14:textId="521824C4" w:rsidR="00B45EDC" w:rsidRDefault="4A0E64B6">
            <w:pPr>
              <w:spacing w:line="276" w:lineRule="auto"/>
              <w:ind w:left="283" w:right="58"/>
              <w:rPr>
                <w:rFonts w:ascii="Century Gothic" w:eastAsia="Century Gothic" w:hAnsi="Century Gothic" w:cs="Century Gothic"/>
                <w:sz w:val="22"/>
                <w:szCs w:val="22"/>
              </w:rPr>
            </w:pPr>
            <w:r w:rsidRPr="04051A94">
              <w:rPr>
                <w:rFonts w:ascii="Century Gothic" w:eastAsia="Century Gothic" w:hAnsi="Century Gothic" w:cs="Century Gothic"/>
                <w:sz w:val="22"/>
                <w:szCs w:val="22"/>
              </w:rPr>
              <w:t>V3</w:t>
            </w:r>
          </w:p>
        </w:tc>
        <w:tc>
          <w:tcPr>
            <w:tcW w:w="579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62486C05" w14:textId="56441CC0" w:rsidR="00B45EDC" w:rsidRDefault="4A0E64B6">
            <w:pPr>
              <w:spacing w:line="276" w:lineRule="auto"/>
              <w:ind w:right="58"/>
              <w:rPr>
                <w:rFonts w:ascii="Century Gothic" w:eastAsia="Century Gothic" w:hAnsi="Century Gothic" w:cs="Century Gothic"/>
                <w:sz w:val="22"/>
                <w:szCs w:val="22"/>
              </w:rPr>
            </w:pPr>
            <w:r w:rsidRPr="04051A94">
              <w:rPr>
                <w:rFonts w:ascii="Century Gothic" w:eastAsia="Century Gothic" w:hAnsi="Century Gothic" w:cs="Century Gothic"/>
                <w:sz w:val="22"/>
                <w:szCs w:val="22"/>
              </w:rPr>
              <w:t>Reviewed following exploitation Task and Finish Group</w:t>
            </w:r>
          </w:p>
        </w:tc>
        <w:tc>
          <w:tcPr>
            <w:tcW w:w="292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4C2D628" w14:textId="19F197D3" w:rsidR="00B45EDC" w:rsidRDefault="4A0E64B6" w:rsidP="04051A94">
            <w:pPr>
              <w:spacing w:line="276" w:lineRule="auto"/>
              <w:ind w:right="58"/>
              <w:rPr>
                <w:rFonts w:ascii="Century Gothic" w:eastAsia="Century Gothic" w:hAnsi="Century Gothic" w:cs="Century Gothic"/>
                <w:sz w:val="22"/>
                <w:szCs w:val="22"/>
              </w:rPr>
            </w:pPr>
            <w:r w:rsidRPr="04051A94">
              <w:rPr>
                <w:rFonts w:ascii="Century Gothic" w:eastAsia="Century Gothic" w:hAnsi="Century Gothic" w:cs="Century Gothic"/>
                <w:sz w:val="22"/>
                <w:szCs w:val="22"/>
              </w:rPr>
              <w:t>Leigh Graham</w:t>
            </w:r>
          </w:p>
          <w:p w14:paraId="42119724" w14:textId="2014A05F" w:rsidR="00B45EDC" w:rsidRDefault="4A0E64B6" w:rsidP="04051A94">
            <w:pPr>
              <w:spacing w:line="276" w:lineRule="auto"/>
              <w:ind w:right="58"/>
              <w:rPr>
                <w:rFonts w:ascii="Century Gothic" w:eastAsia="Century Gothic" w:hAnsi="Century Gothic" w:cs="Century Gothic"/>
                <w:sz w:val="22"/>
                <w:szCs w:val="22"/>
              </w:rPr>
            </w:pPr>
            <w:r w:rsidRPr="04051A94">
              <w:rPr>
                <w:rFonts w:ascii="Century Gothic" w:eastAsia="Century Gothic" w:hAnsi="Century Gothic" w:cs="Century Gothic"/>
                <w:sz w:val="22"/>
                <w:szCs w:val="22"/>
              </w:rPr>
              <w:t>Karen Wright</w:t>
            </w:r>
          </w:p>
          <w:p w14:paraId="6D4E45D3" w14:textId="60F1791F" w:rsidR="00B45EDC" w:rsidRDefault="4A0E64B6" w:rsidP="04051A94">
            <w:pPr>
              <w:spacing w:line="276" w:lineRule="auto"/>
              <w:ind w:right="58"/>
              <w:rPr>
                <w:rFonts w:ascii="Century Gothic" w:eastAsia="Century Gothic" w:hAnsi="Century Gothic" w:cs="Century Gothic"/>
                <w:sz w:val="22"/>
                <w:szCs w:val="22"/>
              </w:rPr>
            </w:pPr>
            <w:r w:rsidRPr="04051A94">
              <w:rPr>
                <w:rFonts w:ascii="Century Gothic" w:eastAsia="Century Gothic" w:hAnsi="Century Gothic" w:cs="Century Gothic"/>
                <w:sz w:val="22"/>
                <w:szCs w:val="22"/>
              </w:rPr>
              <w:t>Lynne College</w:t>
            </w:r>
          </w:p>
          <w:p w14:paraId="4101652C" w14:textId="42A045D5" w:rsidR="00B45EDC" w:rsidRDefault="4A0E64B6">
            <w:pPr>
              <w:spacing w:line="276" w:lineRule="auto"/>
              <w:ind w:right="58"/>
              <w:rPr>
                <w:rFonts w:ascii="Century Gothic" w:eastAsia="Century Gothic" w:hAnsi="Century Gothic" w:cs="Century Gothic"/>
                <w:sz w:val="22"/>
                <w:szCs w:val="22"/>
              </w:rPr>
            </w:pPr>
            <w:r w:rsidRPr="04051A94">
              <w:rPr>
                <w:rFonts w:ascii="Century Gothic" w:eastAsia="Century Gothic" w:hAnsi="Century Gothic" w:cs="Century Gothic"/>
                <w:sz w:val="22"/>
                <w:szCs w:val="22"/>
              </w:rPr>
              <w:t>15/01/2021</w:t>
            </w:r>
          </w:p>
        </w:tc>
      </w:tr>
    </w:tbl>
    <w:p w14:paraId="34CE0A41" w14:textId="77777777" w:rsidR="00B45EDC" w:rsidRDefault="00B45EDC">
      <w:pPr>
        <w:spacing w:line="276" w:lineRule="auto"/>
        <w:ind w:left="283" w:right="58"/>
        <w:rPr>
          <w:rFonts w:ascii="Century Gothic" w:eastAsia="Century Gothic" w:hAnsi="Century Gothic" w:cs="Century Gothic"/>
          <w:sz w:val="24"/>
          <w:szCs w:val="24"/>
        </w:rPr>
      </w:pPr>
    </w:p>
    <w:p w14:paraId="62EBF3C5" w14:textId="77777777" w:rsidR="00B45EDC" w:rsidRDefault="00B45EDC">
      <w:pPr>
        <w:spacing w:line="276" w:lineRule="auto"/>
        <w:ind w:left="283" w:right="58"/>
        <w:rPr>
          <w:rFonts w:ascii="Century Gothic" w:eastAsia="Century Gothic" w:hAnsi="Century Gothic" w:cs="Century Gothic"/>
          <w:sz w:val="24"/>
          <w:szCs w:val="24"/>
        </w:rPr>
      </w:pPr>
    </w:p>
    <w:p w14:paraId="6D98A12B" w14:textId="77777777" w:rsidR="00B45EDC" w:rsidRDefault="00B45EDC">
      <w:pPr>
        <w:spacing w:line="276" w:lineRule="auto"/>
        <w:ind w:left="283" w:right="58"/>
        <w:rPr>
          <w:rFonts w:ascii="Century Gothic" w:eastAsia="Century Gothic" w:hAnsi="Century Gothic" w:cs="Century Gothic"/>
          <w:sz w:val="24"/>
          <w:szCs w:val="24"/>
        </w:rPr>
      </w:pPr>
    </w:p>
    <w:p w14:paraId="2946DB82" w14:textId="77777777" w:rsidR="00B45EDC" w:rsidRDefault="00B45EDC">
      <w:pPr>
        <w:spacing w:line="276" w:lineRule="auto"/>
        <w:ind w:left="283" w:right="58"/>
        <w:rPr>
          <w:rFonts w:ascii="Century Gothic" w:eastAsia="Century Gothic" w:hAnsi="Century Gothic" w:cs="Century Gothic"/>
          <w:sz w:val="24"/>
          <w:szCs w:val="24"/>
        </w:rPr>
      </w:pPr>
    </w:p>
    <w:p w14:paraId="5997CC1D" w14:textId="77777777" w:rsidR="00B45EDC" w:rsidRDefault="00B45EDC">
      <w:pPr>
        <w:spacing w:line="276" w:lineRule="auto"/>
        <w:ind w:left="283" w:right="58"/>
        <w:rPr>
          <w:rFonts w:ascii="Century Gothic" w:eastAsia="Century Gothic" w:hAnsi="Century Gothic" w:cs="Century Gothic"/>
          <w:sz w:val="24"/>
          <w:szCs w:val="24"/>
        </w:rPr>
      </w:pPr>
    </w:p>
    <w:p w14:paraId="110FFD37" w14:textId="77777777" w:rsidR="00B45EDC" w:rsidRDefault="00B45EDC">
      <w:pPr>
        <w:spacing w:line="276" w:lineRule="auto"/>
        <w:ind w:left="283" w:right="58"/>
        <w:rPr>
          <w:rFonts w:ascii="Century Gothic" w:eastAsia="Century Gothic" w:hAnsi="Century Gothic" w:cs="Century Gothic"/>
          <w:sz w:val="24"/>
          <w:szCs w:val="24"/>
        </w:rPr>
      </w:pPr>
    </w:p>
    <w:p w14:paraId="6B699379" w14:textId="77777777" w:rsidR="00B45EDC" w:rsidRDefault="00B45EDC">
      <w:pPr>
        <w:spacing w:line="276" w:lineRule="auto"/>
        <w:ind w:left="283" w:right="58"/>
        <w:rPr>
          <w:rFonts w:ascii="Century Gothic" w:eastAsia="Century Gothic" w:hAnsi="Century Gothic" w:cs="Century Gothic"/>
          <w:sz w:val="24"/>
          <w:szCs w:val="24"/>
        </w:rPr>
      </w:pPr>
    </w:p>
    <w:p w14:paraId="3FE9F23F" w14:textId="77777777" w:rsidR="00B45EDC" w:rsidRDefault="00B45EDC">
      <w:pPr>
        <w:spacing w:line="276" w:lineRule="auto"/>
        <w:ind w:left="283" w:right="58"/>
        <w:rPr>
          <w:rFonts w:ascii="Century Gothic" w:eastAsia="Century Gothic" w:hAnsi="Century Gothic" w:cs="Century Gothic"/>
          <w:sz w:val="24"/>
          <w:szCs w:val="24"/>
        </w:rPr>
      </w:pPr>
    </w:p>
    <w:tbl>
      <w:tblPr>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8613"/>
        <w:gridCol w:w="851"/>
      </w:tblGrid>
      <w:tr w:rsidR="00B45EDC" w14:paraId="406425CA" w14:textId="77777777" w:rsidTr="04051A94">
        <w:trPr>
          <w:trHeight w:val="20"/>
        </w:trPr>
        <w:tc>
          <w:tcPr>
            <w:tcW w:w="9464" w:type="dxa"/>
            <w:gridSpan w:val="2"/>
            <w:shd w:val="clear" w:color="auto" w:fill="auto"/>
            <w:vAlign w:val="bottom"/>
          </w:tcPr>
          <w:p w14:paraId="1C5E27BE" w14:textId="7EFE9B59" w:rsidR="00B45EDC" w:rsidRDefault="009C1D12">
            <w:pPr>
              <w:spacing w:after="200" w:line="276" w:lineRule="auto"/>
              <w:rPr>
                <w:rFonts w:ascii="Century Gothic" w:eastAsia="Century Gothic" w:hAnsi="Century Gothic" w:cs="Century Gothic"/>
                <w:b/>
                <w:sz w:val="28"/>
                <w:szCs w:val="28"/>
              </w:rPr>
            </w:pPr>
            <w:r>
              <w:rPr>
                <w:rFonts w:ascii="Century Gothic" w:hAnsi="Century Gothic"/>
                <w:b/>
                <w:bCs/>
                <w:color w:val="000000"/>
                <w:sz w:val="28"/>
                <w:szCs w:val="28"/>
                <w:shd w:val="clear" w:color="auto" w:fill="FFFFFF"/>
              </w:rPr>
              <w:t>Contents</w:t>
            </w:r>
          </w:p>
        </w:tc>
      </w:tr>
      <w:tr w:rsidR="00B45EDC" w14:paraId="1DCD3117" w14:textId="77777777" w:rsidTr="04051A94">
        <w:trPr>
          <w:trHeight w:val="20"/>
        </w:trPr>
        <w:tc>
          <w:tcPr>
            <w:tcW w:w="8613" w:type="dxa"/>
            <w:shd w:val="clear" w:color="auto" w:fill="auto"/>
            <w:vAlign w:val="bottom"/>
          </w:tcPr>
          <w:p w14:paraId="170854AC" w14:textId="77777777" w:rsidR="00B45EDC" w:rsidRDefault="00621C9D">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Statement of Intent</w:t>
            </w:r>
          </w:p>
        </w:tc>
        <w:tc>
          <w:tcPr>
            <w:tcW w:w="851" w:type="dxa"/>
            <w:shd w:val="clear" w:color="auto" w:fill="auto"/>
            <w:vAlign w:val="bottom"/>
          </w:tcPr>
          <w:p w14:paraId="5FCD5EC4" w14:textId="506B1FFA" w:rsidR="00B45EDC" w:rsidRDefault="009C1D12">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2</w:t>
            </w:r>
          </w:p>
        </w:tc>
      </w:tr>
      <w:tr w:rsidR="00B45EDC" w14:paraId="4CC09839" w14:textId="77777777" w:rsidTr="04051A94">
        <w:trPr>
          <w:trHeight w:val="20"/>
        </w:trPr>
        <w:tc>
          <w:tcPr>
            <w:tcW w:w="8613" w:type="dxa"/>
            <w:shd w:val="clear" w:color="auto" w:fill="auto"/>
            <w:vAlign w:val="bottom"/>
          </w:tcPr>
          <w:p w14:paraId="63166B4D" w14:textId="77777777" w:rsidR="00B45EDC" w:rsidRDefault="00621C9D">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Strategy Aims and Objectives </w:t>
            </w:r>
          </w:p>
        </w:tc>
        <w:tc>
          <w:tcPr>
            <w:tcW w:w="851" w:type="dxa"/>
            <w:shd w:val="clear" w:color="auto" w:fill="auto"/>
            <w:vAlign w:val="bottom"/>
          </w:tcPr>
          <w:p w14:paraId="279935FF" w14:textId="61AE5EDD" w:rsidR="00B45EDC" w:rsidRDefault="78BF7A7C">
            <w:pPr>
              <w:spacing w:after="200" w:line="276" w:lineRule="auto"/>
              <w:rPr>
                <w:rFonts w:ascii="Century Gothic" w:eastAsia="Century Gothic" w:hAnsi="Century Gothic" w:cs="Century Gothic"/>
                <w:sz w:val="28"/>
                <w:szCs w:val="28"/>
              </w:rPr>
            </w:pPr>
            <w:r w:rsidRPr="04051A94">
              <w:rPr>
                <w:rFonts w:ascii="Century Gothic" w:eastAsia="Century Gothic" w:hAnsi="Century Gothic" w:cs="Century Gothic"/>
                <w:sz w:val="28"/>
                <w:szCs w:val="28"/>
              </w:rPr>
              <w:t>2</w:t>
            </w:r>
          </w:p>
        </w:tc>
      </w:tr>
      <w:tr w:rsidR="00B45EDC" w14:paraId="08B42254" w14:textId="77777777" w:rsidTr="04051A94">
        <w:trPr>
          <w:trHeight w:val="20"/>
        </w:trPr>
        <w:tc>
          <w:tcPr>
            <w:tcW w:w="8613" w:type="dxa"/>
            <w:shd w:val="clear" w:color="auto" w:fill="auto"/>
            <w:vAlign w:val="bottom"/>
          </w:tcPr>
          <w:p w14:paraId="3FD021D7" w14:textId="77777777" w:rsidR="00B45EDC" w:rsidRDefault="00621C9D">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Governance and Delivery Plan</w:t>
            </w:r>
          </w:p>
        </w:tc>
        <w:tc>
          <w:tcPr>
            <w:tcW w:w="851" w:type="dxa"/>
            <w:shd w:val="clear" w:color="auto" w:fill="auto"/>
            <w:vAlign w:val="bottom"/>
          </w:tcPr>
          <w:p w14:paraId="78941E47" w14:textId="3D12FD76" w:rsidR="00B45EDC" w:rsidRDefault="009C1D12">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3</w:t>
            </w:r>
          </w:p>
        </w:tc>
      </w:tr>
      <w:tr w:rsidR="00B45EDC" w14:paraId="18489461" w14:textId="77777777" w:rsidTr="04051A94">
        <w:trPr>
          <w:trHeight w:val="20"/>
        </w:trPr>
        <w:tc>
          <w:tcPr>
            <w:tcW w:w="8613" w:type="dxa"/>
            <w:shd w:val="clear" w:color="auto" w:fill="auto"/>
            <w:vAlign w:val="bottom"/>
          </w:tcPr>
          <w:p w14:paraId="7C80A7F1" w14:textId="77777777" w:rsidR="00B45EDC" w:rsidRDefault="00621C9D">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What is Sexual Exploitation?</w:t>
            </w:r>
          </w:p>
        </w:tc>
        <w:tc>
          <w:tcPr>
            <w:tcW w:w="851" w:type="dxa"/>
            <w:shd w:val="clear" w:color="auto" w:fill="auto"/>
            <w:vAlign w:val="bottom"/>
          </w:tcPr>
          <w:p w14:paraId="44240AAE" w14:textId="362460D4" w:rsidR="00B45EDC" w:rsidRDefault="009C1D12">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3</w:t>
            </w:r>
          </w:p>
        </w:tc>
      </w:tr>
      <w:tr w:rsidR="00B45EDC" w14:paraId="1198FAF0" w14:textId="77777777" w:rsidTr="04051A94">
        <w:trPr>
          <w:trHeight w:val="20"/>
        </w:trPr>
        <w:tc>
          <w:tcPr>
            <w:tcW w:w="8613" w:type="dxa"/>
            <w:shd w:val="clear" w:color="auto" w:fill="auto"/>
            <w:vAlign w:val="bottom"/>
          </w:tcPr>
          <w:p w14:paraId="5B24F306" w14:textId="77777777" w:rsidR="00B45EDC" w:rsidRDefault="00621C9D">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What are Modern Slavery and Human Trafficking?</w:t>
            </w:r>
          </w:p>
        </w:tc>
        <w:tc>
          <w:tcPr>
            <w:tcW w:w="851" w:type="dxa"/>
            <w:shd w:val="clear" w:color="auto" w:fill="auto"/>
            <w:vAlign w:val="bottom"/>
          </w:tcPr>
          <w:p w14:paraId="2B2B7304" w14:textId="14C28634" w:rsidR="00B45EDC" w:rsidRDefault="009C1D12">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4</w:t>
            </w:r>
          </w:p>
        </w:tc>
      </w:tr>
      <w:tr w:rsidR="00B45EDC" w14:paraId="24B3807B" w14:textId="77777777" w:rsidTr="04051A94">
        <w:trPr>
          <w:trHeight w:val="20"/>
        </w:trPr>
        <w:tc>
          <w:tcPr>
            <w:tcW w:w="8613" w:type="dxa"/>
            <w:shd w:val="clear" w:color="auto" w:fill="auto"/>
            <w:vAlign w:val="bottom"/>
          </w:tcPr>
          <w:p w14:paraId="05B7E9F0" w14:textId="77777777" w:rsidR="00B45EDC" w:rsidRDefault="00621C9D">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Mental Capacity Act and Consent </w:t>
            </w:r>
          </w:p>
        </w:tc>
        <w:tc>
          <w:tcPr>
            <w:tcW w:w="851" w:type="dxa"/>
            <w:shd w:val="clear" w:color="auto" w:fill="auto"/>
            <w:vAlign w:val="bottom"/>
          </w:tcPr>
          <w:p w14:paraId="4B73E586" w14:textId="00A04F26" w:rsidR="00B45EDC" w:rsidRDefault="79B74F3C">
            <w:pPr>
              <w:spacing w:after="200" w:line="276" w:lineRule="auto"/>
              <w:rPr>
                <w:rFonts w:ascii="Century Gothic" w:eastAsia="Century Gothic" w:hAnsi="Century Gothic" w:cs="Century Gothic"/>
                <w:sz w:val="28"/>
                <w:szCs w:val="28"/>
              </w:rPr>
            </w:pPr>
            <w:r w:rsidRPr="04051A94">
              <w:rPr>
                <w:rFonts w:ascii="Century Gothic" w:eastAsia="Century Gothic" w:hAnsi="Century Gothic" w:cs="Century Gothic"/>
                <w:sz w:val="28"/>
                <w:szCs w:val="28"/>
              </w:rPr>
              <w:t>4</w:t>
            </w:r>
          </w:p>
        </w:tc>
      </w:tr>
      <w:tr w:rsidR="00B45EDC" w14:paraId="149B9DC6" w14:textId="77777777" w:rsidTr="04051A94">
        <w:trPr>
          <w:trHeight w:val="20"/>
        </w:trPr>
        <w:tc>
          <w:tcPr>
            <w:tcW w:w="8613" w:type="dxa"/>
            <w:shd w:val="clear" w:color="auto" w:fill="auto"/>
            <w:vAlign w:val="bottom"/>
          </w:tcPr>
          <w:p w14:paraId="1B49B329" w14:textId="77777777" w:rsidR="00B45EDC" w:rsidRDefault="00621C9D">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Best Practice Approaches</w:t>
            </w:r>
          </w:p>
        </w:tc>
        <w:tc>
          <w:tcPr>
            <w:tcW w:w="851" w:type="dxa"/>
            <w:shd w:val="clear" w:color="auto" w:fill="auto"/>
            <w:vAlign w:val="bottom"/>
          </w:tcPr>
          <w:p w14:paraId="39F18D26" w14:textId="6034A075" w:rsidR="00B45EDC" w:rsidRDefault="009C1D12">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5</w:t>
            </w:r>
          </w:p>
        </w:tc>
      </w:tr>
      <w:tr w:rsidR="00B45EDC" w14:paraId="3CA5961E" w14:textId="77777777" w:rsidTr="04051A94">
        <w:trPr>
          <w:trHeight w:val="20"/>
        </w:trPr>
        <w:tc>
          <w:tcPr>
            <w:tcW w:w="8613" w:type="dxa"/>
            <w:shd w:val="clear" w:color="auto" w:fill="auto"/>
            <w:vAlign w:val="bottom"/>
          </w:tcPr>
          <w:p w14:paraId="768FB8FE" w14:textId="77777777" w:rsidR="00B45EDC" w:rsidRDefault="00621C9D">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Structure of the Delivery Plan </w:t>
            </w:r>
          </w:p>
        </w:tc>
        <w:tc>
          <w:tcPr>
            <w:tcW w:w="851" w:type="dxa"/>
            <w:shd w:val="clear" w:color="auto" w:fill="auto"/>
            <w:vAlign w:val="bottom"/>
          </w:tcPr>
          <w:p w14:paraId="7B568215" w14:textId="3C40AEB5" w:rsidR="00B45EDC" w:rsidRDefault="009C1D12">
            <w:pPr>
              <w:spacing w:after="200"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6</w:t>
            </w:r>
          </w:p>
        </w:tc>
      </w:tr>
    </w:tbl>
    <w:p w14:paraId="61CDCEAD" w14:textId="77777777" w:rsidR="00B45EDC" w:rsidRDefault="00B45EDC">
      <w:pPr>
        <w:spacing w:line="276" w:lineRule="auto"/>
        <w:ind w:right="58"/>
        <w:rPr>
          <w:rFonts w:ascii="Century Gothic" w:eastAsia="Century Gothic" w:hAnsi="Century Gothic" w:cs="Century Gothic"/>
          <w:b/>
          <w:color w:val="7030A0"/>
          <w:sz w:val="28"/>
          <w:szCs w:val="28"/>
        </w:rPr>
      </w:pPr>
    </w:p>
    <w:p w14:paraId="6BB9E253" w14:textId="77777777" w:rsidR="00B45EDC" w:rsidRDefault="00B45EDC">
      <w:pPr>
        <w:spacing w:line="276" w:lineRule="auto"/>
        <w:ind w:right="58"/>
        <w:rPr>
          <w:rFonts w:ascii="Century Gothic" w:eastAsia="Century Gothic" w:hAnsi="Century Gothic" w:cs="Century Gothic"/>
          <w:b/>
          <w:color w:val="7030A0"/>
          <w:sz w:val="28"/>
          <w:szCs w:val="28"/>
        </w:rPr>
      </w:pPr>
    </w:p>
    <w:p w14:paraId="23DE523C" w14:textId="77777777" w:rsidR="00B45EDC" w:rsidRDefault="00B45EDC">
      <w:pPr>
        <w:spacing w:line="276" w:lineRule="auto"/>
        <w:ind w:right="58"/>
        <w:rPr>
          <w:rFonts w:ascii="Century Gothic" w:eastAsia="Century Gothic" w:hAnsi="Century Gothic" w:cs="Century Gothic"/>
          <w:b/>
          <w:color w:val="7030A0"/>
          <w:sz w:val="28"/>
          <w:szCs w:val="28"/>
        </w:rPr>
      </w:pPr>
    </w:p>
    <w:p w14:paraId="6C601C12" w14:textId="77777777" w:rsidR="00B45EDC" w:rsidRDefault="00621C9D">
      <w:pPr>
        <w:spacing w:line="276" w:lineRule="auto"/>
        <w:ind w:right="58"/>
        <w:rPr>
          <w:rFonts w:ascii="Century Gothic" w:eastAsia="Century Gothic" w:hAnsi="Century Gothic" w:cs="Century Gothic"/>
          <w:b/>
          <w:color w:val="7030A0"/>
          <w:sz w:val="28"/>
          <w:szCs w:val="28"/>
        </w:rPr>
      </w:pPr>
      <w:r>
        <w:rPr>
          <w:rFonts w:ascii="Century Gothic" w:eastAsia="Century Gothic" w:hAnsi="Century Gothic" w:cs="Century Gothic"/>
          <w:b/>
          <w:color w:val="7030A0"/>
          <w:sz w:val="28"/>
          <w:szCs w:val="28"/>
        </w:rPr>
        <w:t>Statement of Intent</w:t>
      </w:r>
    </w:p>
    <w:p w14:paraId="52E56223" w14:textId="77777777" w:rsidR="00B45EDC" w:rsidRDefault="00B45EDC">
      <w:pPr>
        <w:spacing w:line="276" w:lineRule="auto"/>
        <w:ind w:left="283" w:right="58"/>
        <w:rPr>
          <w:rFonts w:ascii="Century Gothic" w:eastAsia="Century Gothic" w:hAnsi="Century Gothic" w:cs="Century Gothic"/>
          <w:sz w:val="24"/>
          <w:szCs w:val="24"/>
        </w:rPr>
      </w:pPr>
    </w:p>
    <w:p w14:paraId="11DA6861" w14:textId="15B5CDC5" w:rsidR="00B45EDC" w:rsidRPr="005D3022" w:rsidRDefault="00621C9D" w:rsidP="1F2DDF2C">
      <w:pPr>
        <w:spacing w:line="276" w:lineRule="auto"/>
        <w:ind w:right="58"/>
        <w:rPr>
          <w:rFonts w:ascii="Century Gothic" w:hAnsi="Century Gothic"/>
          <w:color w:val="000000" w:themeColor="text1"/>
          <w:sz w:val="24"/>
          <w:szCs w:val="24"/>
        </w:rPr>
      </w:pPr>
      <w:r w:rsidRPr="249D3E35">
        <w:rPr>
          <w:rFonts w:ascii="Century Gothic" w:eastAsia="Century Gothic" w:hAnsi="Century Gothic" w:cs="Century Gothic"/>
          <w:sz w:val="24"/>
          <w:szCs w:val="24"/>
        </w:rPr>
        <w:t xml:space="preserve">Tackling exploitation remains one of the most important challenges for </w:t>
      </w:r>
      <w:r w:rsidRPr="249D3E35">
        <w:rPr>
          <w:rFonts w:ascii="Century Gothic" w:eastAsia="Century Gothic" w:hAnsi="Century Gothic" w:cs="Century Gothic"/>
          <w:color w:val="000000" w:themeColor="text1"/>
          <w:sz w:val="24"/>
          <w:szCs w:val="24"/>
        </w:rPr>
        <w:t>Northumberland Partnerships.</w:t>
      </w:r>
      <w:r w:rsidR="6FDB4085" w:rsidRPr="04051A94">
        <w:rPr>
          <w:rFonts w:ascii="Century Gothic" w:eastAsia="Century Gothic" w:hAnsi="Century Gothic" w:cs="Century Gothic"/>
          <w:color w:val="000000" w:themeColor="text1"/>
          <w:sz w:val="24"/>
          <w:szCs w:val="24"/>
        </w:rPr>
        <w:t xml:space="preserve"> </w:t>
      </w:r>
      <w:r w:rsidRPr="249D3E35">
        <w:rPr>
          <w:rFonts w:ascii="Century Gothic" w:hAnsi="Century Gothic"/>
          <w:color w:val="000000" w:themeColor="text1"/>
          <w:sz w:val="24"/>
          <w:szCs w:val="24"/>
        </w:rPr>
        <w:t xml:space="preserve">It is our collective, multi-agency responsibility to identify </w:t>
      </w:r>
      <w:r w:rsidRPr="249D3E35">
        <w:rPr>
          <w:rFonts w:ascii="Century Gothic" w:eastAsia="Century Gothic" w:hAnsi="Century Gothic" w:cs="Century Gothic"/>
          <w:color w:val="000000" w:themeColor="text1"/>
          <w:sz w:val="24"/>
          <w:szCs w:val="24"/>
        </w:rPr>
        <w:t>and safeguard both</w:t>
      </w:r>
      <w:r w:rsidRPr="249D3E35">
        <w:rPr>
          <w:rFonts w:ascii="Century Gothic" w:hAnsi="Century Gothic"/>
          <w:color w:val="000000" w:themeColor="text1"/>
          <w:sz w:val="24"/>
          <w:szCs w:val="24"/>
        </w:rPr>
        <w:t xml:space="preserve"> victims and </w:t>
      </w:r>
      <w:r w:rsidRPr="249D3E35">
        <w:rPr>
          <w:rFonts w:ascii="Century Gothic" w:eastAsia="Century Gothic" w:hAnsi="Century Gothic" w:cs="Century Gothic"/>
          <w:color w:val="000000" w:themeColor="text1"/>
          <w:sz w:val="24"/>
          <w:szCs w:val="24"/>
        </w:rPr>
        <w:t>those vulnerable</w:t>
      </w:r>
      <w:r w:rsidRPr="249D3E35">
        <w:rPr>
          <w:rFonts w:ascii="Century Gothic" w:hAnsi="Century Gothic"/>
          <w:color w:val="000000" w:themeColor="text1"/>
          <w:sz w:val="24"/>
          <w:szCs w:val="24"/>
        </w:rPr>
        <w:t xml:space="preserve"> </w:t>
      </w:r>
      <w:r w:rsidR="005D3022" w:rsidRPr="249D3E35">
        <w:rPr>
          <w:rFonts w:ascii="Century Gothic" w:hAnsi="Century Gothic"/>
          <w:color w:val="000000" w:themeColor="text1"/>
          <w:sz w:val="24"/>
          <w:szCs w:val="24"/>
        </w:rPr>
        <w:t xml:space="preserve">to </w:t>
      </w:r>
      <w:r w:rsidR="005D3022" w:rsidRPr="249D3E35">
        <w:rPr>
          <w:rFonts w:ascii="Century Gothic" w:eastAsia="Century Gothic" w:hAnsi="Century Gothic" w:cs="Century Gothic"/>
          <w:color w:val="000000" w:themeColor="text1"/>
          <w:sz w:val="24"/>
          <w:szCs w:val="24"/>
        </w:rPr>
        <w:t>exploitation</w:t>
      </w:r>
      <w:r w:rsidRPr="249D3E35">
        <w:rPr>
          <w:rFonts w:ascii="Century Gothic" w:eastAsia="Century Gothic" w:hAnsi="Century Gothic" w:cs="Century Gothic"/>
          <w:color w:val="000000" w:themeColor="text1"/>
          <w:sz w:val="24"/>
          <w:szCs w:val="24"/>
        </w:rPr>
        <w:t xml:space="preserve"> and its associated impact.</w:t>
      </w:r>
      <w:r w:rsidRPr="249D3E35">
        <w:rPr>
          <w:rFonts w:ascii="Century Gothic" w:hAnsi="Century Gothic"/>
          <w:color w:val="000000" w:themeColor="text1"/>
          <w:sz w:val="24"/>
          <w:szCs w:val="24"/>
        </w:rPr>
        <w:t xml:space="preserve"> We are committed to preventing these forms of abuse and </w:t>
      </w:r>
      <w:r w:rsidRPr="249D3E35">
        <w:rPr>
          <w:rFonts w:ascii="Century Gothic" w:eastAsia="Century Gothic" w:hAnsi="Century Gothic" w:cs="Century Gothic"/>
          <w:color w:val="000000" w:themeColor="text1"/>
          <w:sz w:val="24"/>
          <w:szCs w:val="24"/>
        </w:rPr>
        <w:t>supporting safer</w:t>
      </w:r>
      <w:r w:rsidRPr="249D3E35">
        <w:rPr>
          <w:rFonts w:ascii="Century Gothic" w:hAnsi="Century Gothic"/>
          <w:color w:val="000000" w:themeColor="text1"/>
          <w:sz w:val="24"/>
          <w:szCs w:val="24"/>
        </w:rPr>
        <w:t xml:space="preserve"> communities by the provision of positive</w:t>
      </w:r>
      <w:r w:rsidR="2026FA1B" w:rsidRPr="249D3E35">
        <w:rPr>
          <w:rFonts w:ascii="Century Gothic" w:hAnsi="Century Gothic"/>
          <w:color w:val="000000" w:themeColor="text1"/>
          <w:sz w:val="24"/>
          <w:szCs w:val="24"/>
        </w:rPr>
        <w:t xml:space="preserve"> multi-agency</w:t>
      </w:r>
      <w:r w:rsidRPr="249D3E35">
        <w:rPr>
          <w:rFonts w:ascii="Century Gothic" w:hAnsi="Century Gothic"/>
          <w:color w:val="000000" w:themeColor="text1"/>
          <w:sz w:val="24"/>
          <w:szCs w:val="24"/>
        </w:rPr>
        <w:t xml:space="preserve"> intervention</w:t>
      </w:r>
      <w:r w:rsidRPr="249D3E35">
        <w:rPr>
          <w:rFonts w:ascii="Century Gothic" w:eastAsia="Century Gothic" w:hAnsi="Century Gothic" w:cs="Century Gothic"/>
          <w:color w:val="000000" w:themeColor="text1"/>
          <w:sz w:val="24"/>
          <w:szCs w:val="24"/>
        </w:rPr>
        <w:t>, proactive disruption</w:t>
      </w:r>
      <w:r w:rsidRPr="249D3E35">
        <w:rPr>
          <w:rFonts w:ascii="Century Gothic" w:hAnsi="Century Gothic"/>
          <w:color w:val="000000" w:themeColor="text1"/>
          <w:sz w:val="24"/>
          <w:szCs w:val="24"/>
        </w:rPr>
        <w:t xml:space="preserve"> and promotion of community vigilance.</w:t>
      </w:r>
    </w:p>
    <w:p w14:paraId="637805D2" w14:textId="34DA71AE" w:rsidR="00B45EDC" w:rsidRDefault="00B45EDC" w:rsidP="249D3E35">
      <w:pPr>
        <w:spacing w:line="276" w:lineRule="auto"/>
        <w:ind w:right="58"/>
        <w:rPr>
          <w:rFonts w:ascii="Century Gothic" w:eastAsia="Century Gothic" w:hAnsi="Century Gothic" w:cs="Century Gothic"/>
          <w:color w:val="000000" w:themeColor="text1"/>
          <w:sz w:val="24"/>
          <w:szCs w:val="24"/>
        </w:rPr>
      </w:pPr>
    </w:p>
    <w:p w14:paraId="47E354AE" w14:textId="77777777" w:rsidR="00B45EDC" w:rsidRDefault="00621C9D">
      <w:pPr>
        <w:spacing w:line="276" w:lineRule="auto"/>
        <w:ind w:right="58"/>
        <w:rPr>
          <w:rFonts w:ascii="Century Gothic" w:eastAsia="Century Gothic" w:hAnsi="Century Gothic" w:cs="Century Gothic"/>
          <w:b/>
          <w:color w:val="7030A0"/>
          <w:sz w:val="28"/>
          <w:szCs w:val="28"/>
        </w:rPr>
      </w:pPr>
      <w:r>
        <w:rPr>
          <w:rFonts w:ascii="Century Gothic" w:eastAsia="Century Gothic" w:hAnsi="Century Gothic" w:cs="Century Gothic"/>
          <w:b/>
          <w:color w:val="7030A0"/>
          <w:sz w:val="28"/>
          <w:szCs w:val="28"/>
        </w:rPr>
        <w:t>Strategy Aims and Objectives</w:t>
      </w:r>
    </w:p>
    <w:p w14:paraId="463F29E8" w14:textId="77777777" w:rsidR="00B45EDC" w:rsidRDefault="00B45EDC">
      <w:pPr>
        <w:spacing w:line="276" w:lineRule="auto"/>
        <w:ind w:left="283" w:right="58"/>
        <w:rPr>
          <w:rFonts w:ascii="Century Gothic" w:eastAsia="Century Gothic" w:hAnsi="Century Gothic" w:cs="Century Gothic"/>
          <w:b/>
          <w:sz w:val="24"/>
          <w:szCs w:val="24"/>
        </w:rPr>
      </w:pPr>
    </w:p>
    <w:p w14:paraId="40B6371F" w14:textId="48D83980" w:rsidR="00FB353B" w:rsidRDefault="6D882D47" w:rsidP="249D3E35">
      <w:pPr>
        <w:spacing w:line="276" w:lineRule="auto"/>
        <w:ind w:right="58"/>
        <w:rPr>
          <w:rFonts w:ascii="Century Gothic" w:eastAsia="Century Gothic" w:hAnsi="Century Gothic" w:cs="Century Gothic"/>
          <w:color w:val="000000" w:themeColor="text1"/>
          <w:sz w:val="24"/>
          <w:szCs w:val="24"/>
          <w:u w:val="single"/>
        </w:rPr>
      </w:pPr>
      <w:r w:rsidRPr="04051A94">
        <w:rPr>
          <w:rFonts w:ascii="Century Gothic" w:eastAsia="Century Gothic" w:hAnsi="Century Gothic" w:cs="Century Gothic"/>
          <w:color w:val="000000" w:themeColor="text1"/>
          <w:sz w:val="24"/>
          <w:szCs w:val="24"/>
          <w:u w:val="single"/>
        </w:rPr>
        <w:t>Our</w:t>
      </w:r>
      <w:r w:rsidR="00621C9D" w:rsidRPr="249D3E35">
        <w:rPr>
          <w:rFonts w:ascii="Century Gothic" w:eastAsia="Century Gothic" w:hAnsi="Century Gothic" w:cs="Century Gothic"/>
          <w:color w:val="000000" w:themeColor="text1"/>
          <w:sz w:val="24"/>
          <w:szCs w:val="24"/>
          <w:u w:val="single"/>
        </w:rPr>
        <w:t xml:space="preserve"> strateg</w:t>
      </w:r>
      <w:r w:rsidR="42EB355E" w:rsidRPr="249D3E35">
        <w:rPr>
          <w:rFonts w:ascii="Century Gothic" w:eastAsia="Century Gothic" w:hAnsi="Century Gothic" w:cs="Century Gothic"/>
          <w:color w:val="000000" w:themeColor="text1"/>
          <w:sz w:val="24"/>
          <w:szCs w:val="24"/>
          <w:u w:val="single"/>
        </w:rPr>
        <w:t>ic objectives are:</w:t>
      </w:r>
    </w:p>
    <w:p w14:paraId="7AB6CC7F" w14:textId="7504EAA6" w:rsidR="00FB353B" w:rsidRDefault="00FB353B" w:rsidP="249D3E35">
      <w:pPr>
        <w:spacing w:line="276" w:lineRule="auto"/>
        <w:ind w:right="58"/>
        <w:rPr>
          <w:rFonts w:ascii="Century Gothic" w:eastAsia="Century Gothic" w:hAnsi="Century Gothic" w:cs="Century Gothic"/>
          <w:color w:val="000000" w:themeColor="text1"/>
          <w:sz w:val="24"/>
          <w:szCs w:val="24"/>
          <w:u w:val="single"/>
        </w:rPr>
      </w:pPr>
    </w:p>
    <w:p w14:paraId="3362D07E" w14:textId="2F451B6B" w:rsidR="00FB353B" w:rsidRDefault="00FB353B" w:rsidP="249D3E35">
      <w:pPr>
        <w:spacing w:line="276" w:lineRule="auto"/>
        <w:ind w:right="58"/>
        <w:rPr>
          <w:rFonts w:ascii="Century Gothic" w:eastAsia="Century Gothic" w:hAnsi="Century Gothic" w:cs="Century Gothic"/>
          <w:color w:val="000000" w:themeColor="text1"/>
          <w:sz w:val="24"/>
          <w:szCs w:val="24"/>
        </w:rPr>
      </w:pPr>
      <w:r w:rsidRPr="249D3E35">
        <w:rPr>
          <w:rFonts w:ascii="Century Gothic" w:eastAsia="Century Gothic" w:hAnsi="Century Gothic" w:cs="Century Gothic"/>
          <w:color w:val="000000" w:themeColor="text1"/>
          <w:sz w:val="24"/>
          <w:szCs w:val="24"/>
        </w:rPr>
        <w:t xml:space="preserve">Working in partnership we will use shared intelligence to support problem profiles </w:t>
      </w:r>
      <w:r w:rsidR="1CD1C893" w:rsidRPr="04051A94">
        <w:rPr>
          <w:rFonts w:ascii="Century Gothic" w:eastAsia="Century Gothic" w:hAnsi="Century Gothic" w:cs="Century Gothic"/>
          <w:color w:val="000000" w:themeColor="text1"/>
          <w:sz w:val="24"/>
          <w:szCs w:val="24"/>
        </w:rPr>
        <w:t xml:space="preserve">in order </w:t>
      </w:r>
      <w:r w:rsidRPr="249D3E35">
        <w:rPr>
          <w:rFonts w:ascii="Century Gothic" w:eastAsia="Century Gothic" w:hAnsi="Century Gothic" w:cs="Century Gothic"/>
          <w:color w:val="000000" w:themeColor="text1"/>
          <w:sz w:val="24"/>
          <w:szCs w:val="24"/>
        </w:rPr>
        <w:t>to fully understand the full extent of exploitation</w:t>
      </w:r>
      <w:r w:rsidR="009AE40D" w:rsidRPr="04051A94">
        <w:rPr>
          <w:rFonts w:ascii="Century Gothic" w:eastAsia="Century Gothic" w:hAnsi="Century Gothic" w:cs="Century Gothic"/>
          <w:color w:val="000000" w:themeColor="text1"/>
          <w:sz w:val="24"/>
          <w:szCs w:val="24"/>
        </w:rPr>
        <w:t xml:space="preserve"> in Northumberland</w:t>
      </w:r>
      <w:r w:rsidRPr="249D3E35">
        <w:rPr>
          <w:rFonts w:ascii="Century Gothic" w:eastAsia="Century Gothic" w:hAnsi="Century Gothic" w:cs="Century Gothic"/>
          <w:color w:val="000000" w:themeColor="text1"/>
          <w:sz w:val="24"/>
          <w:szCs w:val="24"/>
        </w:rPr>
        <w:t>.</w:t>
      </w:r>
    </w:p>
    <w:p w14:paraId="2C597FD0" w14:textId="77777777" w:rsidR="00FB353B" w:rsidRDefault="00FB353B" w:rsidP="249D3E35">
      <w:pPr>
        <w:spacing w:line="276" w:lineRule="auto"/>
        <w:ind w:right="58"/>
        <w:rPr>
          <w:rFonts w:ascii="Century Gothic" w:eastAsia="Century Gothic" w:hAnsi="Century Gothic" w:cs="Century Gothic"/>
          <w:color w:val="000000" w:themeColor="text1"/>
          <w:sz w:val="24"/>
          <w:szCs w:val="24"/>
        </w:rPr>
      </w:pPr>
    </w:p>
    <w:p w14:paraId="2910A6E5" w14:textId="48667283" w:rsidR="00FB353B" w:rsidRDefault="009AE40D" w:rsidP="249D3E35">
      <w:pPr>
        <w:spacing w:line="276" w:lineRule="auto"/>
        <w:ind w:right="58"/>
        <w:rPr>
          <w:rFonts w:ascii="Century Gothic" w:eastAsia="Century Gothic" w:hAnsi="Century Gothic" w:cs="Century Gothic"/>
          <w:color w:val="000000" w:themeColor="text1"/>
          <w:sz w:val="24"/>
          <w:szCs w:val="24"/>
        </w:rPr>
      </w:pPr>
      <w:r w:rsidRPr="04051A94">
        <w:rPr>
          <w:rFonts w:ascii="Century Gothic" w:eastAsia="Century Gothic" w:hAnsi="Century Gothic" w:cs="Century Gothic"/>
          <w:color w:val="000000" w:themeColor="text1"/>
          <w:sz w:val="24"/>
          <w:szCs w:val="24"/>
        </w:rPr>
        <w:t>T</w:t>
      </w:r>
      <w:r w:rsidR="00FB353B" w:rsidRPr="04051A94">
        <w:rPr>
          <w:rFonts w:ascii="Century Gothic" w:eastAsia="Century Gothic" w:hAnsi="Century Gothic" w:cs="Century Gothic"/>
          <w:color w:val="000000" w:themeColor="text1"/>
          <w:sz w:val="24"/>
          <w:szCs w:val="24"/>
        </w:rPr>
        <w:t>hrough raised awareness</w:t>
      </w:r>
      <w:r w:rsidR="24ED60AE" w:rsidRPr="04051A94">
        <w:rPr>
          <w:rFonts w:ascii="Century Gothic" w:eastAsia="Century Gothic" w:hAnsi="Century Gothic" w:cs="Century Gothic"/>
          <w:color w:val="000000" w:themeColor="text1"/>
          <w:sz w:val="24"/>
          <w:szCs w:val="24"/>
        </w:rPr>
        <w:t>, we</w:t>
      </w:r>
      <w:r w:rsidR="00FB353B" w:rsidRPr="249D3E35">
        <w:rPr>
          <w:rFonts w:ascii="Century Gothic" w:eastAsia="Century Gothic" w:hAnsi="Century Gothic" w:cs="Century Gothic"/>
          <w:color w:val="000000" w:themeColor="text1"/>
          <w:sz w:val="24"/>
          <w:szCs w:val="24"/>
        </w:rPr>
        <w:t xml:space="preserve"> will ensure that signs and indictors </w:t>
      </w:r>
      <w:r w:rsidR="12ECD3A8" w:rsidRPr="04051A94">
        <w:rPr>
          <w:rFonts w:ascii="Century Gothic" w:eastAsia="Century Gothic" w:hAnsi="Century Gothic" w:cs="Century Gothic"/>
          <w:color w:val="000000" w:themeColor="text1"/>
          <w:sz w:val="24"/>
          <w:szCs w:val="24"/>
        </w:rPr>
        <w:t xml:space="preserve">of exploitation </w:t>
      </w:r>
      <w:r w:rsidR="00FB353B" w:rsidRPr="249D3E35">
        <w:rPr>
          <w:rFonts w:ascii="Century Gothic" w:eastAsia="Century Gothic" w:hAnsi="Century Gothic" w:cs="Century Gothic"/>
          <w:color w:val="000000" w:themeColor="text1"/>
          <w:sz w:val="24"/>
          <w:szCs w:val="24"/>
        </w:rPr>
        <w:t>are recognised at the first opportunity</w:t>
      </w:r>
      <w:r w:rsidR="78F80C86" w:rsidRPr="04051A94">
        <w:rPr>
          <w:rFonts w:ascii="Century Gothic" w:eastAsia="Century Gothic" w:hAnsi="Century Gothic" w:cs="Century Gothic"/>
          <w:color w:val="000000" w:themeColor="text1"/>
          <w:sz w:val="24"/>
          <w:szCs w:val="24"/>
        </w:rPr>
        <w:t>. E</w:t>
      </w:r>
      <w:r w:rsidR="00FB353B" w:rsidRPr="04051A94">
        <w:rPr>
          <w:rFonts w:ascii="Century Gothic" w:eastAsia="Century Gothic" w:hAnsi="Century Gothic" w:cs="Century Gothic"/>
          <w:color w:val="000000" w:themeColor="text1"/>
          <w:sz w:val="24"/>
          <w:szCs w:val="24"/>
        </w:rPr>
        <w:t>arly</w:t>
      </w:r>
      <w:r w:rsidR="00FB353B" w:rsidRPr="249D3E35">
        <w:rPr>
          <w:rFonts w:ascii="Century Gothic" w:eastAsia="Century Gothic" w:hAnsi="Century Gothic" w:cs="Century Gothic"/>
          <w:color w:val="000000" w:themeColor="text1"/>
          <w:sz w:val="24"/>
          <w:szCs w:val="24"/>
        </w:rPr>
        <w:t xml:space="preserve"> intervention support </w:t>
      </w:r>
      <w:r w:rsidR="1BDECDC7" w:rsidRPr="04051A94">
        <w:rPr>
          <w:rFonts w:ascii="Century Gothic" w:eastAsia="Century Gothic" w:hAnsi="Century Gothic" w:cs="Century Gothic"/>
          <w:color w:val="000000" w:themeColor="text1"/>
          <w:sz w:val="24"/>
          <w:szCs w:val="24"/>
        </w:rPr>
        <w:t xml:space="preserve">will </w:t>
      </w:r>
      <w:r w:rsidR="00FB353B" w:rsidRPr="04051A94">
        <w:rPr>
          <w:rFonts w:ascii="Century Gothic" w:eastAsia="Century Gothic" w:hAnsi="Century Gothic" w:cs="Century Gothic"/>
          <w:color w:val="000000" w:themeColor="text1"/>
          <w:sz w:val="24"/>
          <w:szCs w:val="24"/>
        </w:rPr>
        <w:t xml:space="preserve">ensure </w:t>
      </w:r>
      <w:r w:rsidR="00FB353B" w:rsidRPr="249D3E35">
        <w:rPr>
          <w:rFonts w:ascii="Century Gothic" w:eastAsia="Century Gothic" w:hAnsi="Century Gothic" w:cs="Century Gothic"/>
          <w:color w:val="000000" w:themeColor="text1"/>
          <w:sz w:val="24"/>
          <w:szCs w:val="24"/>
        </w:rPr>
        <w:t xml:space="preserve">preventative </w:t>
      </w:r>
      <w:r w:rsidR="33ADDA4F" w:rsidRPr="04051A94">
        <w:rPr>
          <w:rFonts w:ascii="Century Gothic" w:eastAsia="Century Gothic" w:hAnsi="Century Gothic" w:cs="Century Gothic"/>
          <w:color w:val="000000" w:themeColor="text1"/>
          <w:sz w:val="24"/>
          <w:szCs w:val="24"/>
        </w:rPr>
        <w:t>measures are taken</w:t>
      </w:r>
      <w:r w:rsidR="00056B0D" w:rsidRPr="249D3E35">
        <w:rPr>
          <w:rFonts w:ascii="Century Gothic" w:eastAsia="Century Gothic" w:hAnsi="Century Gothic" w:cs="Century Gothic"/>
          <w:color w:val="000000" w:themeColor="text1"/>
          <w:sz w:val="24"/>
          <w:szCs w:val="24"/>
        </w:rPr>
        <w:t xml:space="preserve"> for children</w:t>
      </w:r>
      <w:r w:rsidR="1F87FE30" w:rsidRPr="04051A94">
        <w:rPr>
          <w:rFonts w:ascii="Century Gothic" w:eastAsia="Century Gothic" w:hAnsi="Century Gothic" w:cs="Century Gothic"/>
          <w:color w:val="000000" w:themeColor="text1"/>
          <w:sz w:val="24"/>
          <w:szCs w:val="24"/>
        </w:rPr>
        <w:t>, vulnerable adults</w:t>
      </w:r>
      <w:r w:rsidR="00056B0D" w:rsidRPr="249D3E35">
        <w:rPr>
          <w:rFonts w:ascii="Century Gothic" w:eastAsia="Century Gothic" w:hAnsi="Century Gothic" w:cs="Century Gothic"/>
          <w:color w:val="000000" w:themeColor="text1"/>
          <w:sz w:val="24"/>
          <w:szCs w:val="24"/>
        </w:rPr>
        <w:t xml:space="preserve"> and families at risk.</w:t>
      </w:r>
    </w:p>
    <w:p w14:paraId="31477923" w14:textId="77777777" w:rsidR="00056B0D" w:rsidRDefault="00056B0D" w:rsidP="249D3E35">
      <w:pPr>
        <w:spacing w:line="276" w:lineRule="auto"/>
        <w:ind w:right="58"/>
        <w:rPr>
          <w:rFonts w:ascii="Century Gothic" w:eastAsia="Century Gothic" w:hAnsi="Century Gothic" w:cs="Century Gothic"/>
          <w:color w:val="000000" w:themeColor="text1"/>
          <w:sz w:val="24"/>
          <w:szCs w:val="24"/>
        </w:rPr>
      </w:pPr>
    </w:p>
    <w:p w14:paraId="58AD288E" w14:textId="7173F7A7" w:rsidR="00B47726" w:rsidRDefault="00056B0D" w:rsidP="04051A94">
      <w:pPr>
        <w:spacing w:line="276" w:lineRule="auto"/>
        <w:ind w:right="58"/>
        <w:rPr>
          <w:rFonts w:ascii="Century Gothic" w:eastAsia="Century Gothic" w:hAnsi="Century Gothic" w:cs="Century Gothic"/>
          <w:color w:val="000000" w:themeColor="text1"/>
          <w:sz w:val="24"/>
          <w:szCs w:val="24"/>
        </w:rPr>
      </w:pPr>
      <w:r w:rsidRPr="249D3E35">
        <w:rPr>
          <w:rFonts w:ascii="Century Gothic" w:eastAsia="Century Gothic" w:hAnsi="Century Gothic" w:cs="Century Gothic"/>
          <w:color w:val="000000" w:themeColor="text1"/>
          <w:sz w:val="24"/>
          <w:szCs w:val="24"/>
        </w:rPr>
        <w:t xml:space="preserve">We will work in partnership through </w:t>
      </w:r>
      <w:r w:rsidR="768F602E" w:rsidRPr="04051A94">
        <w:rPr>
          <w:rFonts w:ascii="Century Gothic" w:eastAsia="Century Gothic" w:hAnsi="Century Gothic" w:cs="Century Gothic"/>
          <w:color w:val="000000" w:themeColor="text1"/>
          <w:sz w:val="24"/>
          <w:szCs w:val="24"/>
        </w:rPr>
        <w:t xml:space="preserve">the </w:t>
      </w:r>
      <w:r w:rsidRPr="04051A94">
        <w:rPr>
          <w:rFonts w:ascii="Century Gothic" w:eastAsia="Century Gothic" w:hAnsi="Century Gothic" w:cs="Century Gothic"/>
          <w:color w:val="000000" w:themeColor="text1"/>
          <w:sz w:val="24"/>
          <w:szCs w:val="24"/>
        </w:rPr>
        <w:t>M</w:t>
      </w:r>
      <w:r w:rsidR="3D1EC2C4" w:rsidRPr="04051A94">
        <w:rPr>
          <w:rFonts w:ascii="Century Gothic" w:eastAsia="Century Gothic" w:hAnsi="Century Gothic" w:cs="Century Gothic"/>
          <w:color w:val="000000" w:themeColor="text1"/>
          <w:sz w:val="24"/>
          <w:szCs w:val="24"/>
        </w:rPr>
        <w:t xml:space="preserve">issing, </w:t>
      </w:r>
      <w:r w:rsidRPr="04051A94">
        <w:rPr>
          <w:rFonts w:ascii="Century Gothic" w:eastAsia="Century Gothic" w:hAnsi="Century Gothic" w:cs="Century Gothic"/>
          <w:color w:val="000000" w:themeColor="text1"/>
          <w:sz w:val="24"/>
          <w:szCs w:val="24"/>
        </w:rPr>
        <w:t>S</w:t>
      </w:r>
      <w:r w:rsidR="04E073F7" w:rsidRPr="04051A94">
        <w:rPr>
          <w:rFonts w:ascii="Century Gothic" w:eastAsia="Century Gothic" w:hAnsi="Century Gothic" w:cs="Century Gothic"/>
          <w:color w:val="000000" w:themeColor="text1"/>
          <w:sz w:val="24"/>
          <w:szCs w:val="24"/>
        </w:rPr>
        <w:t xml:space="preserve">lavery, </w:t>
      </w:r>
      <w:r w:rsidRPr="04051A94">
        <w:rPr>
          <w:rFonts w:ascii="Century Gothic" w:eastAsia="Century Gothic" w:hAnsi="Century Gothic" w:cs="Century Gothic"/>
          <w:color w:val="000000" w:themeColor="text1"/>
          <w:sz w:val="24"/>
          <w:szCs w:val="24"/>
        </w:rPr>
        <w:t>E</w:t>
      </w:r>
      <w:r w:rsidR="64265460" w:rsidRPr="04051A94">
        <w:rPr>
          <w:rFonts w:ascii="Century Gothic" w:eastAsia="Century Gothic" w:hAnsi="Century Gothic" w:cs="Century Gothic"/>
          <w:color w:val="000000" w:themeColor="text1"/>
          <w:sz w:val="24"/>
          <w:szCs w:val="24"/>
        </w:rPr>
        <w:t xml:space="preserve">xploitation and </w:t>
      </w:r>
      <w:r w:rsidRPr="04051A94">
        <w:rPr>
          <w:rFonts w:ascii="Century Gothic" w:eastAsia="Century Gothic" w:hAnsi="Century Gothic" w:cs="Century Gothic"/>
          <w:color w:val="000000" w:themeColor="text1"/>
          <w:sz w:val="24"/>
          <w:szCs w:val="24"/>
        </w:rPr>
        <w:t>T</w:t>
      </w:r>
      <w:r w:rsidR="2CF648E5" w:rsidRPr="04051A94">
        <w:rPr>
          <w:rFonts w:ascii="Century Gothic" w:eastAsia="Century Gothic" w:hAnsi="Century Gothic" w:cs="Century Gothic"/>
          <w:color w:val="000000" w:themeColor="text1"/>
          <w:sz w:val="24"/>
          <w:szCs w:val="24"/>
        </w:rPr>
        <w:t>rafficking Panel</w:t>
      </w:r>
      <w:r w:rsidRPr="04051A94">
        <w:rPr>
          <w:rFonts w:ascii="Century Gothic" w:eastAsia="Century Gothic" w:hAnsi="Century Gothic" w:cs="Century Gothic"/>
          <w:color w:val="000000" w:themeColor="text1"/>
          <w:sz w:val="24"/>
          <w:szCs w:val="24"/>
        </w:rPr>
        <w:t xml:space="preserve"> / </w:t>
      </w:r>
      <w:r w:rsidR="3E303959" w:rsidRPr="04051A94">
        <w:rPr>
          <w:rFonts w:ascii="Century Gothic" w:eastAsia="Century Gothic" w:hAnsi="Century Gothic" w:cs="Century Gothic"/>
          <w:color w:val="000000" w:themeColor="text1"/>
          <w:sz w:val="24"/>
          <w:szCs w:val="24"/>
        </w:rPr>
        <w:t>Exploitation Subcommittee</w:t>
      </w:r>
      <w:r w:rsidRPr="249D3E35">
        <w:rPr>
          <w:rFonts w:ascii="Century Gothic" w:eastAsia="Century Gothic" w:hAnsi="Century Gothic" w:cs="Century Gothic"/>
          <w:color w:val="000000" w:themeColor="text1"/>
          <w:sz w:val="24"/>
          <w:szCs w:val="24"/>
        </w:rPr>
        <w:t xml:space="preserve"> to consider key learning and themes to ensure that our communities are aware of exploitation</w:t>
      </w:r>
      <w:r w:rsidR="0CD86D26" w:rsidRPr="04051A94">
        <w:rPr>
          <w:rFonts w:ascii="Century Gothic" w:eastAsia="Century Gothic" w:hAnsi="Century Gothic" w:cs="Century Gothic"/>
          <w:color w:val="000000" w:themeColor="text1"/>
          <w:sz w:val="24"/>
          <w:szCs w:val="24"/>
        </w:rPr>
        <w:t xml:space="preserve">. </w:t>
      </w:r>
    </w:p>
    <w:p w14:paraId="534112FA" w14:textId="7B3735D4" w:rsidR="00B47726" w:rsidRDefault="00B47726" w:rsidP="04051A94">
      <w:pPr>
        <w:spacing w:line="276" w:lineRule="auto"/>
        <w:ind w:right="58"/>
        <w:rPr>
          <w:rFonts w:ascii="Century Gothic" w:eastAsia="Century Gothic" w:hAnsi="Century Gothic" w:cs="Century Gothic"/>
          <w:color w:val="000000" w:themeColor="text1"/>
          <w:sz w:val="24"/>
          <w:szCs w:val="24"/>
        </w:rPr>
      </w:pPr>
    </w:p>
    <w:p w14:paraId="3A0FF5F2" w14:textId="39511CB1" w:rsidR="00B45EDC" w:rsidRDefault="0CD86D26" w:rsidP="249D3E35">
      <w:pPr>
        <w:spacing w:line="276" w:lineRule="auto"/>
        <w:ind w:right="58"/>
        <w:rPr>
          <w:rFonts w:ascii="Century Gothic" w:eastAsia="Century Gothic" w:hAnsi="Century Gothic" w:cs="Century Gothic"/>
          <w:sz w:val="24"/>
          <w:szCs w:val="24"/>
        </w:rPr>
      </w:pPr>
      <w:r w:rsidRPr="04051A94">
        <w:rPr>
          <w:rFonts w:ascii="Century Gothic" w:eastAsia="Century Gothic" w:hAnsi="Century Gothic" w:cs="Century Gothic"/>
          <w:color w:val="000000" w:themeColor="text1"/>
          <w:sz w:val="24"/>
          <w:szCs w:val="24"/>
        </w:rPr>
        <w:t>We will</w:t>
      </w:r>
      <w:r w:rsidR="00056B0D" w:rsidRPr="249D3E35">
        <w:rPr>
          <w:rFonts w:ascii="Century Gothic" w:eastAsia="Century Gothic" w:hAnsi="Century Gothic" w:cs="Century Gothic"/>
          <w:color w:val="000000" w:themeColor="text1"/>
          <w:sz w:val="24"/>
          <w:szCs w:val="24"/>
        </w:rPr>
        <w:t xml:space="preserve"> Safeguard vulnerable people</w:t>
      </w:r>
      <w:r w:rsidR="75FDEB7B" w:rsidRPr="04051A94">
        <w:rPr>
          <w:rFonts w:ascii="Century Gothic" w:eastAsia="Century Gothic" w:hAnsi="Century Gothic" w:cs="Century Gothic"/>
          <w:color w:val="000000" w:themeColor="text1"/>
          <w:sz w:val="24"/>
          <w:szCs w:val="24"/>
        </w:rPr>
        <w:t>,</w:t>
      </w:r>
      <w:r w:rsidR="00056B0D" w:rsidRPr="249D3E35">
        <w:rPr>
          <w:rFonts w:ascii="Century Gothic" w:eastAsia="Century Gothic" w:hAnsi="Century Gothic" w:cs="Century Gothic"/>
          <w:color w:val="000000" w:themeColor="text1"/>
          <w:sz w:val="24"/>
          <w:szCs w:val="24"/>
        </w:rPr>
        <w:t xml:space="preserve"> tackle </w:t>
      </w:r>
      <w:r w:rsidR="3C68C9D4" w:rsidRPr="249D3E35">
        <w:rPr>
          <w:rFonts w:ascii="Century Gothic" w:eastAsia="Century Gothic" w:hAnsi="Century Gothic" w:cs="Century Gothic"/>
          <w:color w:val="000000" w:themeColor="text1"/>
          <w:sz w:val="24"/>
          <w:szCs w:val="24"/>
        </w:rPr>
        <w:t>perpetrators</w:t>
      </w:r>
      <w:r w:rsidR="00056B0D" w:rsidRPr="249D3E35">
        <w:rPr>
          <w:rFonts w:ascii="Century Gothic" w:eastAsia="Century Gothic" w:hAnsi="Century Gothic" w:cs="Century Gothic"/>
          <w:color w:val="000000" w:themeColor="text1"/>
          <w:sz w:val="24"/>
          <w:szCs w:val="24"/>
        </w:rPr>
        <w:t>, disrupt opportunities and target hotspot areas</w:t>
      </w:r>
      <w:r w:rsidR="29B938CA" w:rsidRPr="249D3E35">
        <w:rPr>
          <w:rFonts w:ascii="Century Gothic" w:eastAsia="Century Gothic" w:hAnsi="Century Gothic" w:cs="Century Gothic"/>
          <w:color w:val="000000" w:themeColor="text1"/>
          <w:sz w:val="24"/>
          <w:szCs w:val="24"/>
        </w:rPr>
        <w:t>.</w:t>
      </w:r>
    </w:p>
    <w:p w14:paraId="525F28A1" w14:textId="77777777" w:rsidR="009C1D12" w:rsidRDefault="009C1D12">
      <w:pPr>
        <w:spacing w:line="276" w:lineRule="auto"/>
        <w:ind w:right="58"/>
        <w:rPr>
          <w:rFonts w:ascii="Century Gothic" w:eastAsia="Century Gothic" w:hAnsi="Century Gothic" w:cs="Century Gothic"/>
          <w:b/>
          <w:color w:val="7030A0"/>
          <w:sz w:val="28"/>
          <w:szCs w:val="28"/>
        </w:rPr>
      </w:pPr>
    </w:p>
    <w:p w14:paraId="579C3807" w14:textId="38B6A831" w:rsidR="00B45EDC" w:rsidRDefault="00621C9D">
      <w:pPr>
        <w:spacing w:line="276" w:lineRule="auto"/>
        <w:ind w:right="58"/>
        <w:rPr>
          <w:rFonts w:ascii="Century Gothic" w:eastAsia="Century Gothic" w:hAnsi="Century Gothic" w:cs="Century Gothic"/>
          <w:b/>
          <w:color w:val="7030A0"/>
          <w:sz w:val="28"/>
          <w:szCs w:val="28"/>
        </w:rPr>
      </w:pPr>
      <w:r>
        <w:rPr>
          <w:rFonts w:ascii="Century Gothic" w:eastAsia="Century Gothic" w:hAnsi="Century Gothic" w:cs="Century Gothic"/>
          <w:b/>
          <w:color w:val="7030A0"/>
          <w:sz w:val="28"/>
          <w:szCs w:val="28"/>
        </w:rPr>
        <w:t>Governance and Delivery Plan</w:t>
      </w:r>
    </w:p>
    <w:p w14:paraId="5630AD66" w14:textId="77777777" w:rsidR="00B45EDC" w:rsidRDefault="00B45EDC">
      <w:pPr>
        <w:spacing w:line="276" w:lineRule="auto"/>
        <w:ind w:left="283" w:right="58"/>
        <w:rPr>
          <w:rFonts w:ascii="Century Gothic" w:eastAsia="Century Gothic" w:hAnsi="Century Gothic" w:cs="Century Gothic"/>
          <w:sz w:val="24"/>
          <w:szCs w:val="24"/>
        </w:rPr>
      </w:pPr>
    </w:p>
    <w:p w14:paraId="5510862E" w14:textId="2E56003B" w:rsidR="00B45EDC" w:rsidRDefault="00621C9D">
      <w:pPr>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The Partnerships have a Joint Exploitation Sub Committee</w:t>
      </w:r>
      <w:r w:rsidR="20419CB9" w:rsidRPr="249D3E35">
        <w:rPr>
          <w:rFonts w:ascii="Century Gothic" w:eastAsia="Century Gothic" w:hAnsi="Century Gothic" w:cs="Century Gothic"/>
          <w:sz w:val="24"/>
          <w:szCs w:val="24"/>
        </w:rPr>
        <w:t xml:space="preserve"> where this strategy was ratified, all partners</w:t>
      </w:r>
      <w:r w:rsidRPr="249D3E35">
        <w:rPr>
          <w:rFonts w:ascii="Century Gothic" w:eastAsia="Century Gothic" w:hAnsi="Century Gothic" w:cs="Century Gothic"/>
          <w:sz w:val="24"/>
          <w:szCs w:val="24"/>
        </w:rPr>
        <w:t xml:space="preserve"> have agreed to progress the delivery plan through this Sub Committee. </w:t>
      </w:r>
    </w:p>
    <w:p w14:paraId="61829076" w14:textId="77777777" w:rsidR="00B45EDC" w:rsidRDefault="00B45EDC">
      <w:pPr>
        <w:spacing w:line="276" w:lineRule="auto"/>
        <w:ind w:left="283" w:right="58"/>
        <w:rPr>
          <w:rFonts w:ascii="Century Gothic" w:eastAsia="Century Gothic" w:hAnsi="Century Gothic" w:cs="Century Gothic"/>
          <w:sz w:val="24"/>
          <w:szCs w:val="24"/>
        </w:rPr>
      </w:pPr>
    </w:p>
    <w:p w14:paraId="680A1804" w14:textId="494C5B5F" w:rsidR="00B45EDC" w:rsidRPr="00A51CED" w:rsidRDefault="4AA73FB0" w:rsidP="249D3E35">
      <w:pPr>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I</w:t>
      </w:r>
      <w:r w:rsidR="00621C9D" w:rsidRPr="249D3E35">
        <w:rPr>
          <w:rFonts w:ascii="Century Gothic" w:eastAsia="Century Gothic" w:hAnsi="Century Gothic" w:cs="Century Gothic"/>
          <w:sz w:val="24"/>
          <w:szCs w:val="24"/>
        </w:rPr>
        <w:t>nformation</w:t>
      </w:r>
      <w:r w:rsidR="3104883D" w:rsidRPr="249D3E35">
        <w:rPr>
          <w:rFonts w:ascii="Century Gothic" w:eastAsia="Century Gothic" w:hAnsi="Century Gothic" w:cs="Century Gothic"/>
          <w:sz w:val="24"/>
          <w:szCs w:val="24"/>
        </w:rPr>
        <w:t xml:space="preserve"> from key partners</w:t>
      </w:r>
      <w:r w:rsidR="00621C9D" w:rsidRPr="249D3E35">
        <w:rPr>
          <w:rFonts w:ascii="Century Gothic" w:eastAsia="Century Gothic" w:hAnsi="Century Gothic" w:cs="Century Gothic"/>
          <w:sz w:val="24"/>
          <w:szCs w:val="24"/>
        </w:rPr>
        <w:t xml:space="preserve"> will be utilised in the development of the delivery plan.</w:t>
      </w:r>
      <w:r w:rsidR="566BA651" w:rsidRPr="249D3E35">
        <w:rPr>
          <w:rFonts w:ascii="Century Gothic" w:eastAsia="Century Gothic" w:hAnsi="Century Gothic" w:cs="Century Gothic"/>
          <w:sz w:val="24"/>
          <w:szCs w:val="24"/>
        </w:rPr>
        <w:t xml:space="preserve"> </w:t>
      </w:r>
      <w:r w:rsidR="00621C9D" w:rsidRPr="249D3E35">
        <w:rPr>
          <w:rFonts w:ascii="Century Gothic" w:eastAsia="Century Gothic" w:hAnsi="Century Gothic" w:cs="Century Gothic"/>
          <w:sz w:val="24"/>
          <w:szCs w:val="24"/>
        </w:rPr>
        <w:t xml:space="preserve">This plan is repeatedly refreshed during the year and adapted to meet current needs identified through review, problem profile data, intelligence, changing legislation and significant local and national cases. It reports to the Northumberland Partnerships on a yearly basis, with exception reporting when required. </w:t>
      </w:r>
    </w:p>
    <w:p w14:paraId="0DE4B5B7" w14:textId="77777777" w:rsidR="00B45EDC" w:rsidRDefault="00B45EDC">
      <w:pPr>
        <w:spacing w:line="276" w:lineRule="auto"/>
        <w:ind w:left="283" w:right="58"/>
        <w:rPr>
          <w:rFonts w:ascii="Century Gothic" w:eastAsia="Century Gothic" w:hAnsi="Century Gothic" w:cs="Century Gothic"/>
          <w:color w:val="0000FF"/>
          <w:sz w:val="24"/>
          <w:szCs w:val="24"/>
        </w:rPr>
      </w:pPr>
    </w:p>
    <w:p w14:paraId="077C7A0B" w14:textId="476FA769" w:rsidR="00B45EDC" w:rsidRDefault="00621C9D" w:rsidP="249D3E35">
      <w:pPr>
        <w:spacing w:line="276" w:lineRule="auto"/>
        <w:ind w:right="58"/>
        <w:rPr>
          <w:rFonts w:ascii="Century Gothic" w:eastAsia="Century Gothic" w:hAnsi="Century Gothic" w:cs="Century Gothic"/>
          <w:b/>
          <w:bCs/>
          <w:color w:val="7030A0"/>
          <w:sz w:val="28"/>
          <w:szCs w:val="28"/>
        </w:rPr>
      </w:pPr>
      <w:r w:rsidRPr="249D3E35">
        <w:rPr>
          <w:rFonts w:ascii="Century Gothic" w:eastAsia="Century Gothic" w:hAnsi="Century Gothic" w:cs="Century Gothic"/>
          <w:b/>
          <w:bCs/>
          <w:color w:val="7030A0"/>
          <w:sz w:val="28"/>
          <w:szCs w:val="28"/>
        </w:rPr>
        <w:t>What is Exploitation?</w:t>
      </w:r>
    </w:p>
    <w:p w14:paraId="66204FF1" w14:textId="77777777" w:rsidR="00B45EDC" w:rsidRDefault="00B45EDC">
      <w:pPr>
        <w:spacing w:line="276" w:lineRule="auto"/>
        <w:ind w:right="58"/>
        <w:rPr>
          <w:rFonts w:ascii="Century Gothic" w:eastAsia="Century Gothic" w:hAnsi="Century Gothic" w:cs="Century Gothic"/>
          <w:i/>
          <w:sz w:val="24"/>
          <w:szCs w:val="24"/>
        </w:rPr>
      </w:pPr>
    </w:p>
    <w:p w14:paraId="70643A5D" w14:textId="2EEFC5F3" w:rsidR="00B45EDC" w:rsidRDefault="510A86FE" w:rsidP="249D3E35">
      <w:pPr>
        <w:spacing w:line="276" w:lineRule="auto"/>
        <w:ind w:right="58"/>
        <w:rPr>
          <w:rFonts w:ascii="Century Gothic" w:eastAsia="Century Gothic" w:hAnsi="Century Gothic" w:cs="Century Gothic"/>
          <w:i/>
          <w:sz w:val="24"/>
          <w:szCs w:val="24"/>
        </w:rPr>
      </w:pPr>
      <w:r w:rsidRPr="04051A94">
        <w:rPr>
          <w:rFonts w:ascii="Century Gothic" w:eastAsia="Century Gothic" w:hAnsi="Century Gothic" w:cs="Century Gothic"/>
          <w:i/>
          <w:sz w:val="24"/>
          <w:szCs w:val="24"/>
        </w:rPr>
        <w:t xml:space="preserve">Exploitation is a form of abuse. It occurs where an individual or group takes advantage of an imbalance of power to coerce, manipulate or deceive a person into activity (a) in exchange for something the victim needs or wants, and/or (b) for the financial advantage or increased status of the perpetrator or facilitator. The victim may have been sexually exploited even if the sexual activity appears consensual. Exploitation does not always involve physical contact; it can also occur through the use of technology. </w:t>
      </w:r>
    </w:p>
    <w:p w14:paraId="22F3B40D" w14:textId="6E569E86" w:rsidR="00B45EDC" w:rsidRDefault="00B45EDC" w:rsidP="249D3E35">
      <w:pPr>
        <w:spacing w:line="276" w:lineRule="auto"/>
        <w:ind w:right="58"/>
        <w:rPr>
          <w:rFonts w:ascii="Century Gothic" w:eastAsia="Century Gothic" w:hAnsi="Century Gothic" w:cs="Century Gothic"/>
          <w:sz w:val="24"/>
          <w:szCs w:val="24"/>
        </w:rPr>
      </w:pPr>
    </w:p>
    <w:p w14:paraId="63A36B10" w14:textId="47619CBD" w:rsidR="00B45EDC" w:rsidRDefault="5A87E28F" w:rsidP="249D3E35">
      <w:pPr>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 xml:space="preserve">This definition applies to all forms of exploitation. </w:t>
      </w:r>
      <w:r w:rsidR="0840CDF4" w:rsidRPr="249D3E35">
        <w:rPr>
          <w:rFonts w:ascii="Century Gothic" w:eastAsia="Century Gothic" w:hAnsi="Century Gothic" w:cs="Century Gothic"/>
          <w:sz w:val="24"/>
          <w:szCs w:val="24"/>
        </w:rPr>
        <w:t xml:space="preserve">We recognise that exploitation is complex and multi-faceted, victims do not always feel able to disclose or accept support. </w:t>
      </w:r>
    </w:p>
    <w:p w14:paraId="09A6AAF6" w14:textId="49ED955E" w:rsidR="00B45EDC" w:rsidRDefault="00B45EDC" w:rsidP="04051A94">
      <w:pPr>
        <w:spacing w:line="276" w:lineRule="auto"/>
        <w:ind w:right="58"/>
        <w:rPr>
          <w:rFonts w:ascii="Century Gothic" w:eastAsia="Century Gothic" w:hAnsi="Century Gothic" w:cs="Century Gothic"/>
          <w:sz w:val="24"/>
          <w:szCs w:val="24"/>
        </w:rPr>
      </w:pPr>
    </w:p>
    <w:p w14:paraId="35F0D29E" w14:textId="7AAE9B5C" w:rsidR="00B45EDC" w:rsidRDefault="0840CDF4">
      <w:pPr>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 xml:space="preserve">Many vulnerable people travel across local authority boundaries which increases their vulnerability and the risk of exploitation. In response to this, </w:t>
      </w:r>
      <w:r w:rsidRPr="04051A94">
        <w:rPr>
          <w:rFonts w:ascii="Century Gothic" w:eastAsia="Century Gothic" w:hAnsi="Century Gothic" w:cs="Century Gothic"/>
          <w:sz w:val="24"/>
          <w:szCs w:val="24"/>
        </w:rPr>
        <w:t>mu</w:t>
      </w:r>
      <w:r w:rsidR="54D82EBE" w:rsidRPr="04051A94">
        <w:rPr>
          <w:rFonts w:ascii="Century Gothic" w:eastAsia="Century Gothic" w:hAnsi="Century Gothic" w:cs="Century Gothic"/>
          <w:sz w:val="24"/>
          <w:szCs w:val="24"/>
        </w:rPr>
        <w:t>lti-</w:t>
      </w:r>
      <w:r w:rsidRPr="249D3E35">
        <w:rPr>
          <w:rFonts w:ascii="Century Gothic" w:eastAsia="Century Gothic" w:hAnsi="Century Gothic" w:cs="Century Gothic"/>
          <w:sz w:val="24"/>
          <w:szCs w:val="24"/>
        </w:rPr>
        <w:t>agency information sharing with the host local authority and key partners should be common practice. The gathering and sharing of information from the Independent Return Home Interviews when victims or those at risk go missing, is vital to capture and share intelligence.</w:t>
      </w:r>
    </w:p>
    <w:p w14:paraId="5023141B" w14:textId="35D7C68F" w:rsidR="00B45EDC" w:rsidRDefault="00B45EDC" w:rsidP="249D3E35">
      <w:pPr>
        <w:spacing w:line="276" w:lineRule="auto"/>
        <w:ind w:right="58"/>
        <w:rPr>
          <w:rFonts w:ascii="Century Gothic" w:eastAsia="Century Gothic" w:hAnsi="Century Gothic" w:cs="Century Gothic"/>
          <w:sz w:val="24"/>
          <w:szCs w:val="24"/>
        </w:rPr>
      </w:pPr>
    </w:p>
    <w:p w14:paraId="67AFF824" w14:textId="77777777" w:rsidR="00B45EDC" w:rsidRDefault="00621C9D">
      <w:pPr>
        <w:spacing w:line="276" w:lineRule="auto"/>
        <w:ind w:right="58"/>
        <w:rPr>
          <w:rFonts w:ascii="Century Gothic" w:eastAsia="Century Gothic" w:hAnsi="Century Gothic" w:cs="Century Gothic"/>
          <w:b/>
          <w:color w:val="7030A0"/>
          <w:sz w:val="28"/>
          <w:szCs w:val="28"/>
        </w:rPr>
      </w:pPr>
      <w:r>
        <w:rPr>
          <w:rFonts w:ascii="Century Gothic" w:eastAsia="Century Gothic" w:hAnsi="Century Gothic" w:cs="Century Gothic"/>
          <w:b/>
          <w:color w:val="7030A0"/>
          <w:sz w:val="28"/>
          <w:szCs w:val="28"/>
        </w:rPr>
        <w:t>What are Modern Slavery and Human Trafficking?</w:t>
      </w:r>
    </w:p>
    <w:p w14:paraId="1F3B1409" w14:textId="77777777" w:rsidR="00B45EDC" w:rsidRDefault="00B45EDC" w:rsidP="249D3E35">
      <w:pPr>
        <w:spacing w:line="276" w:lineRule="auto"/>
        <w:ind w:right="58"/>
        <w:rPr>
          <w:rFonts w:ascii="Century Gothic" w:eastAsia="Century Gothic" w:hAnsi="Century Gothic" w:cs="Century Gothic"/>
          <w:b/>
          <w:bCs/>
          <w:sz w:val="24"/>
          <w:szCs w:val="24"/>
        </w:rPr>
      </w:pPr>
    </w:p>
    <w:p w14:paraId="7009AEBF" w14:textId="26B7AAE1" w:rsidR="00B45EDC" w:rsidRDefault="00621C9D" w:rsidP="249D3E35">
      <w:pPr>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 xml:space="preserve">Modern slavery is the recruitment, movement, harbouring or receiving of children, young people or adults through the use of force, coercion, and abuse of vulnerability, deception or other means for the purpose of exploitation. </w:t>
      </w:r>
    </w:p>
    <w:p w14:paraId="12A4AEAB" w14:textId="763F5D23" w:rsidR="00B45EDC" w:rsidRDefault="00B45EDC" w:rsidP="249D3E35">
      <w:pPr>
        <w:spacing w:line="276" w:lineRule="auto"/>
        <w:ind w:right="58"/>
        <w:rPr>
          <w:rFonts w:ascii="Century Gothic" w:eastAsia="Century Gothic" w:hAnsi="Century Gothic" w:cs="Century Gothic"/>
          <w:sz w:val="24"/>
          <w:szCs w:val="24"/>
        </w:rPr>
      </w:pPr>
    </w:p>
    <w:p w14:paraId="3587E5B7" w14:textId="79F64ACC" w:rsidR="00B45EDC" w:rsidRDefault="71E036C7" w:rsidP="249D3E35">
      <w:pPr>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Human trafficking includes the movement</w:t>
      </w:r>
      <w:r w:rsidR="00621C9D" w:rsidRPr="249D3E35">
        <w:rPr>
          <w:rFonts w:ascii="Century Gothic" w:eastAsia="Century Gothic" w:hAnsi="Century Gothic" w:cs="Century Gothic"/>
          <w:sz w:val="24"/>
          <w:szCs w:val="24"/>
        </w:rPr>
        <w:t xml:space="preserve"> into, out of or within the UK</w:t>
      </w:r>
      <w:r w:rsidR="01FF476E" w:rsidRPr="04051A94">
        <w:rPr>
          <w:rFonts w:ascii="Century Gothic" w:eastAsia="Century Gothic" w:hAnsi="Century Gothic" w:cs="Century Gothic"/>
          <w:sz w:val="24"/>
          <w:szCs w:val="24"/>
        </w:rPr>
        <w:t xml:space="preserve"> with victims moved</w:t>
      </w:r>
      <w:r w:rsidR="00621C9D" w:rsidRPr="249D3E35">
        <w:rPr>
          <w:rFonts w:ascii="Century Gothic" w:eastAsia="Century Gothic" w:hAnsi="Century Gothic" w:cs="Century Gothic"/>
          <w:sz w:val="24"/>
          <w:szCs w:val="24"/>
        </w:rPr>
        <w:t xml:space="preserve"> for a number of reasons </w:t>
      </w:r>
      <w:r w:rsidR="0124366C" w:rsidRPr="249D3E35">
        <w:rPr>
          <w:rFonts w:ascii="Century Gothic" w:eastAsia="Century Gothic" w:hAnsi="Century Gothic" w:cs="Century Gothic"/>
          <w:sz w:val="24"/>
          <w:szCs w:val="24"/>
        </w:rPr>
        <w:t>including exploitation</w:t>
      </w:r>
      <w:r w:rsidR="00621C9D" w:rsidRPr="249D3E35">
        <w:rPr>
          <w:rFonts w:ascii="Century Gothic" w:eastAsia="Century Gothic" w:hAnsi="Century Gothic" w:cs="Century Gothic"/>
          <w:sz w:val="24"/>
          <w:szCs w:val="24"/>
        </w:rPr>
        <w:t xml:space="preserve">, forced labour, domestic servitude and organ harvesting. </w:t>
      </w:r>
    </w:p>
    <w:p w14:paraId="562C75D1" w14:textId="77777777" w:rsidR="00B45EDC" w:rsidRDefault="00B45EDC" w:rsidP="249D3E35">
      <w:pPr>
        <w:spacing w:line="276" w:lineRule="auto"/>
        <w:ind w:right="58"/>
        <w:rPr>
          <w:rFonts w:ascii="Century Gothic" w:eastAsia="Century Gothic" w:hAnsi="Century Gothic" w:cs="Century Gothic"/>
          <w:sz w:val="24"/>
          <w:szCs w:val="24"/>
        </w:rPr>
      </w:pPr>
    </w:p>
    <w:p w14:paraId="53F28577" w14:textId="3C41B369" w:rsidR="00B45EDC" w:rsidRDefault="00621C9D" w:rsidP="249D3E35">
      <w:pPr>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Within Northumberland professional</w:t>
      </w:r>
      <w:r w:rsidR="0F9697D8" w:rsidRPr="249D3E35">
        <w:rPr>
          <w:rFonts w:ascii="Century Gothic" w:eastAsia="Century Gothic" w:hAnsi="Century Gothic" w:cs="Century Gothic"/>
          <w:sz w:val="24"/>
          <w:szCs w:val="24"/>
        </w:rPr>
        <w:t>s</w:t>
      </w:r>
      <w:r w:rsidRPr="249D3E35">
        <w:rPr>
          <w:rFonts w:ascii="Century Gothic" w:eastAsia="Century Gothic" w:hAnsi="Century Gothic" w:cs="Century Gothic"/>
          <w:sz w:val="24"/>
          <w:szCs w:val="24"/>
        </w:rPr>
        <w:t xml:space="preserve"> should</w:t>
      </w:r>
      <w:r w:rsidR="1C56B110" w:rsidRPr="249D3E35">
        <w:rPr>
          <w:rFonts w:ascii="Century Gothic" w:eastAsia="Century Gothic" w:hAnsi="Century Gothic" w:cs="Century Gothic"/>
          <w:sz w:val="24"/>
          <w:szCs w:val="24"/>
        </w:rPr>
        <w:t xml:space="preserve"> </w:t>
      </w:r>
      <w:r w:rsidR="7B320516" w:rsidRPr="249D3E35">
        <w:rPr>
          <w:rFonts w:ascii="Century Gothic" w:eastAsia="Century Gothic" w:hAnsi="Century Gothic" w:cs="Century Gothic"/>
          <w:sz w:val="24"/>
          <w:szCs w:val="24"/>
        </w:rPr>
        <w:t>refer to</w:t>
      </w:r>
      <w:r w:rsidR="1C56B110" w:rsidRPr="249D3E35">
        <w:rPr>
          <w:rFonts w:ascii="Century Gothic" w:eastAsia="Century Gothic" w:hAnsi="Century Gothic" w:cs="Century Gothic"/>
          <w:sz w:val="24"/>
          <w:szCs w:val="24"/>
        </w:rPr>
        <w:t xml:space="preserve"> the</w:t>
      </w:r>
      <w:r w:rsidR="1C63C4A0" w:rsidRPr="249D3E35">
        <w:rPr>
          <w:rFonts w:ascii="Century Gothic" w:eastAsia="Century Gothic" w:hAnsi="Century Gothic" w:cs="Century Gothic"/>
          <w:sz w:val="24"/>
          <w:szCs w:val="24"/>
        </w:rPr>
        <w:t xml:space="preserve"> following guidance:</w:t>
      </w:r>
    </w:p>
    <w:p w14:paraId="3FEDB96D" w14:textId="0A977076" w:rsidR="00B45EDC" w:rsidRDefault="724E6B02" w:rsidP="0034353F">
      <w:pPr>
        <w:pStyle w:val="ListParagraph"/>
        <w:numPr>
          <w:ilvl w:val="0"/>
          <w:numId w:val="4"/>
        </w:numPr>
        <w:spacing w:line="276" w:lineRule="auto"/>
        <w:ind w:right="58"/>
        <w:rPr>
          <w:rFonts w:ascii="Century Gothic" w:eastAsia="Century Gothic" w:hAnsi="Century Gothic" w:cs="Century Gothic"/>
          <w:color w:val="000000" w:themeColor="text1"/>
          <w:sz w:val="24"/>
          <w:szCs w:val="24"/>
        </w:rPr>
      </w:pPr>
      <w:r w:rsidRPr="249D3E35">
        <w:rPr>
          <w:rFonts w:ascii="Century Gothic" w:eastAsia="Century Gothic" w:hAnsi="Century Gothic" w:cs="Century Gothic"/>
          <w:sz w:val="24"/>
          <w:szCs w:val="24"/>
        </w:rPr>
        <w:t xml:space="preserve"> </w:t>
      </w:r>
      <w:hyperlink r:id="rId15">
        <w:r w:rsidR="1C56B110" w:rsidRPr="249D3E35">
          <w:rPr>
            <w:rStyle w:val="Hyperlink"/>
            <w:rFonts w:ascii="Century Gothic" w:eastAsia="Century Gothic" w:hAnsi="Century Gothic" w:cs="Century Gothic"/>
            <w:color w:val="auto"/>
            <w:sz w:val="24"/>
            <w:szCs w:val="24"/>
          </w:rPr>
          <w:t xml:space="preserve">Northumberland Modern Slavery, Trafficking and Exploitation Concept of </w:t>
        </w:r>
        <w:r w:rsidR="31BB522D" w:rsidRPr="249D3E35">
          <w:rPr>
            <w:rStyle w:val="Hyperlink"/>
            <w:rFonts w:ascii="Century Gothic" w:eastAsia="Century Gothic" w:hAnsi="Century Gothic" w:cs="Century Gothic"/>
            <w:color w:val="auto"/>
            <w:sz w:val="24"/>
            <w:szCs w:val="24"/>
          </w:rPr>
          <w:t xml:space="preserve"> </w:t>
        </w:r>
        <w:r w:rsidR="1C56B110" w:rsidRPr="249D3E35">
          <w:rPr>
            <w:rStyle w:val="Hyperlink"/>
            <w:rFonts w:ascii="Century Gothic" w:eastAsia="Century Gothic" w:hAnsi="Century Gothic" w:cs="Century Gothic"/>
            <w:color w:val="auto"/>
            <w:sz w:val="24"/>
            <w:szCs w:val="24"/>
          </w:rPr>
          <w:t>Operations</w:t>
        </w:r>
      </w:hyperlink>
      <w:r w:rsidR="1C56B110" w:rsidRPr="249D3E35">
        <w:rPr>
          <w:rFonts w:ascii="Century Gothic" w:eastAsia="Century Gothic" w:hAnsi="Century Gothic" w:cs="Century Gothic"/>
          <w:sz w:val="24"/>
          <w:szCs w:val="24"/>
        </w:rPr>
        <w:t xml:space="preserve"> which </w:t>
      </w:r>
      <w:r w:rsidR="43BDA6E8" w:rsidRPr="249D3E35">
        <w:rPr>
          <w:rFonts w:ascii="Century Gothic" w:eastAsia="Century Gothic" w:hAnsi="Century Gothic" w:cs="Century Gothic"/>
          <w:sz w:val="24"/>
          <w:szCs w:val="24"/>
        </w:rPr>
        <w:t xml:space="preserve">outlines a multi-agency approach to supporting victims </w:t>
      </w:r>
      <w:r w:rsidR="5B4E684E" w:rsidRPr="249D3E35">
        <w:rPr>
          <w:rFonts w:ascii="Century Gothic" w:eastAsia="Century Gothic" w:hAnsi="Century Gothic" w:cs="Century Gothic"/>
          <w:sz w:val="24"/>
          <w:szCs w:val="24"/>
        </w:rPr>
        <w:t xml:space="preserve">who have been subject to </w:t>
      </w:r>
      <w:r w:rsidR="6D79C736" w:rsidRPr="249D3E35">
        <w:rPr>
          <w:rFonts w:ascii="Century Gothic" w:eastAsia="Century Gothic" w:hAnsi="Century Gothic" w:cs="Century Gothic"/>
          <w:sz w:val="24"/>
          <w:szCs w:val="24"/>
        </w:rPr>
        <w:t>slavery, trafficking</w:t>
      </w:r>
      <w:r w:rsidR="78FC6B5D" w:rsidRPr="249D3E35">
        <w:rPr>
          <w:rFonts w:ascii="Century Gothic" w:eastAsia="Century Gothic" w:hAnsi="Century Gothic" w:cs="Century Gothic"/>
          <w:sz w:val="24"/>
          <w:szCs w:val="24"/>
        </w:rPr>
        <w:t xml:space="preserve"> and exploitation.</w:t>
      </w:r>
    </w:p>
    <w:p w14:paraId="736E788C" w14:textId="59A2C9CA" w:rsidR="00B45EDC" w:rsidRPr="00A8381C" w:rsidRDefault="00621C9D" w:rsidP="0034353F">
      <w:pPr>
        <w:pStyle w:val="ListParagraph"/>
        <w:numPr>
          <w:ilvl w:val="0"/>
          <w:numId w:val="4"/>
        </w:numPr>
        <w:spacing w:line="276" w:lineRule="auto"/>
        <w:ind w:right="58"/>
        <w:rPr>
          <w:sz w:val="24"/>
          <w:szCs w:val="24"/>
        </w:rPr>
      </w:pPr>
      <w:r w:rsidRPr="249D3E35">
        <w:rPr>
          <w:rFonts w:ascii="Century Gothic" w:eastAsia="Century Gothic" w:hAnsi="Century Gothic" w:cs="Century Gothic"/>
          <w:sz w:val="24"/>
          <w:szCs w:val="24"/>
        </w:rPr>
        <w:t xml:space="preserve"> </w:t>
      </w:r>
      <w:hyperlink r:id="rId16">
        <w:r w:rsidRPr="00A8381C">
          <w:rPr>
            <w:rStyle w:val="Hyperlink"/>
            <w:rFonts w:ascii="Century Gothic" w:eastAsia="Century Gothic" w:hAnsi="Century Gothic" w:cs="Century Gothic"/>
            <w:color w:val="auto"/>
            <w:sz w:val="24"/>
            <w:szCs w:val="24"/>
          </w:rPr>
          <w:t>North Tyneside and Northumberland</w:t>
        </w:r>
        <w:r w:rsidR="65D20949" w:rsidRPr="00A8381C">
          <w:rPr>
            <w:rStyle w:val="Hyperlink"/>
            <w:rFonts w:ascii="Century Gothic" w:eastAsia="Century Gothic" w:hAnsi="Century Gothic" w:cs="Century Gothic"/>
            <w:color w:val="auto"/>
            <w:sz w:val="24"/>
            <w:szCs w:val="24"/>
          </w:rPr>
          <w:t xml:space="preserve"> Safeguarding Adults Board</w:t>
        </w:r>
        <w:r w:rsidRPr="00A8381C">
          <w:rPr>
            <w:rStyle w:val="Hyperlink"/>
            <w:rFonts w:ascii="Century Gothic" w:eastAsia="Century Gothic" w:hAnsi="Century Gothic" w:cs="Century Gothic"/>
            <w:color w:val="auto"/>
            <w:sz w:val="24"/>
            <w:szCs w:val="24"/>
          </w:rPr>
          <w:t xml:space="preserve"> Modern Day Slavery and Trafficking guidance</w:t>
        </w:r>
      </w:hyperlink>
      <w:r w:rsidR="330F95DF" w:rsidRPr="00A8381C">
        <w:rPr>
          <w:rFonts w:ascii="Century Gothic" w:eastAsia="Century Gothic" w:hAnsi="Century Gothic" w:cs="Century Gothic"/>
          <w:sz w:val="24"/>
          <w:szCs w:val="24"/>
        </w:rPr>
        <w:t xml:space="preserve"> for staff.</w:t>
      </w:r>
    </w:p>
    <w:p w14:paraId="75DFFDF1" w14:textId="23EF32B8" w:rsidR="00B45EDC" w:rsidRPr="00A8381C" w:rsidRDefault="00A56E02" w:rsidP="0034353F">
      <w:pPr>
        <w:pStyle w:val="ListParagraph"/>
        <w:numPr>
          <w:ilvl w:val="0"/>
          <w:numId w:val="4"/>
        </w:numPr>
        <w:spacing w:line="276" w:lineRule="auto"/>
        <w:ind w:right="58"/>
        <w:rPr>
          <w:rFonts w:ascii="Century Gothic" w:eastAsia="Century Gothic" w:hAnsi="Century Gothic" w:cs="Century Gothic"/>
          <w:sz w:val="24"/>
          <w:szCs w:val="24"/>
        </w:rPr>
      </w:pPr>
      <w:hyperlink r:id="rId17" w:history="1">
        <w:r w:rsidR="3312AFAD" w:rsidRPr="00A8381C">
          <w:rPr>
            <w:rStyle w:val="Hyperlink"/>
            <w:rFonts w:ascii="Century Gothic" w:eastAsia="Century Gothic" w:hAnsi="Century Gothic" w:cs="Century Gothic"/>
            <w:color w:val="auto"/>
            <w:sz w:val="24"/>
            <w:szCs w:val="24"/>
          </w:rPr>
          <w:t>NSSP Procedures</w:t>
        </w:r>
      </w:hyperlink>
      <w:r w:rsidR="3312AFAD" w:rsidRPr="00A8381C">
        <w:rPr>
          <w:rFonts w:ascii="Century Gothic" w:eastAsia="Century Gothic" w:hAnsi="Century Gothic" w:cs="Century Gothic"/>
          <w:sz w:val="24"/>
          <w:szCs w:val="24"/>
        </w:rPr>
        <w:t xml:space="preserve"> </w:t>
      </w:r>
    </w:p>
    <w:p w14:paraId="49CA8B85" w14:textId="1EEAA8FB" w:rsidR="00B45EDC" w:rsidRPr="00A8381C" w:rsidRDefault="00A56E02" w:rsidP="0034353F">
      <w:pPr>
        <w:pStyle w:val="ListParagraph"/>
        <w:numPr>
          <w:ilvl w:val="0"/>
          <w:numId w:val="4"/>
        </w:numPr>
        <w:spacing w:line="276" w:lineRule="auto"/>
        <w:ind w:right="58"/>
        <w:rPr>
          <w:rFonts w:ascii="Century Gothic" w:eastAsia="Century Gothic" w:hAnsi="Century Gothic" w:cs="Century Gothic"/>
          <w:sz w:val="24"/>
          <w:szCs w:val="24"/>
        </w:rPr>
      </w:pPr>
      <w:hyperlink r:id="rId18" w:history="1">
        <w:r w:rsidR="6E4EBB57" w:rsidRPr="00A8381C">
          <w:rPr>
            <w:rStyle w:val="Hyperlink"/>
            <w:rFonts w:ascii="Century Gothic" w:eastAsia="Century Gothic" w:hAnsi="Century Gothic" w:cs="Century Gothic"/>
            <w:sz w:val="24"/>
            <w:szCs w:val="24"/>
          </w:rPr>
          <w:t xml:space="preserve">NRM Procedures </w:t>
        </w:r>
        <w:r w:rsidR="006E5A07">
          <w:rPr>
            <w:rStyle w:val="Hyperlink"/>
            <w:rFonts w:ascii="Century Gothic" w:eastAsia="Century Gothic" w:hAnsi="Century Gothic" w:cs="Century Gothic"/>
            <w:sz w:val="24"/>
            <w:szCs w:val="24"/>
          </w:rPr>
          <w:t>C</w:t>
        </w:r>
        <w:r w:rsidR="6E4EBB57" w:rsidRPr="00A8381C">
          <w:rPr>
            <w:rStyle w:val="Hyperlink"/>
            <w:rFonts w:ascii="Century Gothic" w:eastAsia="Century Gothic" w:hAnsi="Century Gothic" w:cs="Century Gothic"/>
            <w:sz w:val="24"/>
            <w:szCs w:val="24"/>
          </w:rPr>
          <w:t>hildren</w:t>
        </w:r>
      </w:hyperlink>
    </w:p>
    <w:p w14:paraId="0C92124D" w14:textId="0430A9C9" w:rsidR="00B45EDC" w:rsidRPr="00A8381C" w:rsidRDefault="00A56E02" w:rsidP="0034353F">
      <w:pPr>
        <w:pStyle w:val="ListParagraph"/>
        <w:numPr>
          <w:ilvl w:val="0"/>
          <w:numId w:val="4"/>
        </w:numPr>
        <w:spacing w:line="276" w:lineRule="auto"/>
        <w:ind w:right="58"/>
        <w:rPr>
          <w:rFonts w:ascii="Century Gothic" w:eastAsia="Century Gothic" w:hAnsi="Century Gothic" w:cs="Century Gothic"/>
          <w:sz w:val="24"/>
          <w:szCs w:val="24"/>
        </w:rPr>
      </w:pPr>
      <w:hyperlink r:id="rId19" w:anchor=":~:text=The%20National%20Referral%20Mechanism%20(%20NRM,human%20trafficking" w:history="1">
        <w:r w:rsidR="00A8381C" w:rsidRPr="00FC771B">
          <w:rPr>
            <w:rStyle w:val="Hyperlink"/>
            <w:rFonts w:ascii="Century Gothic" w:eastAsia="Century Gothic" w:hAnsi="Century Gothic" w:cs="Century Gothic"/>
            <w:sz w:val="24"/>
            <w:szCs w:val="24"/>
          </w:rPr>
          <w:t>NR</w:t>
        </w:r>
        <w:r w:rsidR="006E5A07" w:rsidRPr="00FC771B">
          <w:rPr>
            <w:rStyle w:val="Hyperlink"/>
            <w:rFonts w:ascii="Century Gothic" w:eastAsia="Century Gothic" w:hAnsi="Century Gothic" w:cs="Century Gothic"/>
            <w:sz w:val="24"/>
            <w:szCs w:val="24"/>
          </w:rPr>
          <w:t xml:space="preserve">M Procedures </w:t>
        </w:r>
        <w:r w:rsidR="6E4EBB57" w:rsidRPr="00FC771B">
          <w:rPr>
            <w:rStyle w:val="Hyperlink"/>
            <w:rFonts w:ascii="Century Gothic" w:eastAsia="Century Gothic" w:hAnsi="Century Gothic" w:cs="Century Gothic"/>
            <w:sz w:val="24"/>
            <w:szCs w:val="24"/>
          </w:rPr>
          <w:t>Adults</w:t>
        </w:r>
      </w:hyperlink>
      <w:r w:rsidR="6E4EBB57" w:rsidRPr="00A8381C">
        <w:rPr>
          <w:rFonts w:ascii="Century Gothic" w:eastAsia="Century Gothic" w:hAnsi="Century Gothic" w:cs="Century Gothic"/>
          <w:sz w:val="24"/>
          <w:szCs w:val="24"/>
        </w:rPr>
        <w:t xml:space="preserve"> </w:t>
      </w:r>
    </w:p>
    <w:p w14:paraId="44FB30F8" w14:textId="77777777" w:rsidR="00B45EDC" w:rsidRDefault="00B45EDC" w:rsidP="249D3E35">
      <w:pPr>
        <w:spacing w:line="276" w:lineRule="auto"/>
        <w:ind w:right="58"/>
        <w:rPr>
          <w:rFonts w:ascii="Century Gothic" w:eastAsia="Century Gothic" w:hAnsi="Century Gothic" w:cs="Century Gothic"/>
          <w:sz w:val="24"/>
          <w:szCs w:val="24"/>
        </w:rPr>
      </w:pPr>
    </w:p>
    <w:p w14:paraId="1BD9F88F" w14:textId="77777777" w:rsidR="00B45EDC" w:rsidRDefault="00621C9D" w:rsidP="249D3E35">
      <w:pPr>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If you identify a child or young person who is a victim of modern slavery you should follow the NSSP guidance Children from Abroad, including Victims of Modern Slavery, Trafficking and Exploitation</w:t>
      </w:r>
      <w:r w:rsidRPr="249D3E35">
        <w:rPr>
          <w:rFonts w:ascii="Century Gothic" w:eastAsia="Century Gothic" w:hAnsi="Century Gothic" w:cs="Century Gothic"/>
          <w:sz w:val="24"/>
          <w:szCs w:val="24"/>
          <w:vertAlign w:val="superscript"/>
        </w:rPr>
        <w:footnoteReference w:id="2"/>
      </w:r>
    </w:p>
    <w:p w14:paraId="2A1F701D" w14:textId="551AC1A6" w:rsidR="00B45EDC" w:rsidRDefault="00B45EDC" w:rsidP="249D3E35">
      <w:pPr>
        <w:pBdr>
          <w:top w:val="nil"/>
          <w:left w:val="nil"/>
          <w:bottom w:val="nil"/>
          <w:right w:val="nil"/>
          <w:between w:val="nil"/>
        </w:pBdr>
        <w:spacing w:line="276" w:lineRule="auto"/>
        <w:ind w:right="58"/>
        <w:rPr>
          <w:rFonts w:ascii="Century Gothic" w:eastAsia="Century Gothic" w:hAnsi="Century Gothic" w:cs="Century Gothic"/>
          <w:color w:val="FF0000"/>
          <w:sz w:val="24"/>
          <w:szCs w:val="24"/>
        </w:rPr>
      </w:pPr>
    </w:p>
    <w:p w14:paraId="668A3BFE" w14:textId="77777777" w:rsidR="00B45EDC" w:rsidRDefault="00621C9D">
      <w:pPr>
        <w:spacing w:line="276" w:lineRule="auto"/>
        <w:ind w:right="58"/>
        <w:rPr>
          <w:rFonts w:ascii="Century Gothic" w:eastAsia="Century Gothic" w:hAnsi="Century Gothic" w:cs="Century Gothic"/>
          <w:b/>
          <w:color w:val="7030A0"/>
          <w:sz w:val="28"/>
          <w:szCs w:val="28"/>
        </w:rPr>
      </w:pPr>
      <w:r>
        <w:rPr>
          <w:rFonts w:ascii="Century Gothic" w:eastAsia="Century Gothic" w:hAnsi="Century Gothic" w:cs="Century Gothic"/>
          <w:b/>
          <w:color w:val="7030A0"/>
          <w:sz w:val="28"/>
          <w:szCs w:val="28"/>
        </w:rPr>
        <w:t>Mental Capacity Act and Consent</w:t>
      </w:r>
    </w:p>
    <w:p w14:paraId="03EFCA41" w14:textId="77777777" w:rsidR="00B45EDC" w:rsidRDefault="00B45EDC">
      <w:pPr>
        <w:spacing w:line="276" w:lineRule="auto"/>
        <w:ind w:left="283" w:right="58"/>
        <w:rPr>
          <w:rFonts w:ascii="Century Gothic" w:eastAsia="Century Gothic" w:hAnsi="Century Gothic" w:cs="Century Gothic"/>
          <w:b/>
          <w:sz w:val="24"/>
          <w:szCs w:val="24"/>
          <w:highlight w:val="yellow"/>
        </w:rPr>
      </w:pPr>
    </w:p>
    <w:p w14:paraId="01443647" w14:textId="1EDA75EF" w:rsidR="00B45EDC" w:rsidRDefault="00621C9D" w:rsidP="249D3E35">
      <w:pPr>
        <w:spacing w:line="276" w:lineRule="auto"/>
        <w:ind w:right="57"/>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It is acknowledged that victims may lack the capacity to consent or may be being threatened or coerced</w:t>
      </w:r>
      <w:r w:rsidR="62380116" w:rsidRPr="249D3E35">
        <w:rPr>
          <w:rFonts w:ascii="Century Gothic" w:eastAsia="Century Gothic" w:hAnsi="Century Gothic" w:cs="Century Gothic"/>
          <w:sz w:val="24"/>
          <w:szCs w:val="24"/>
        </w:rPr>
        <w:t xml:space="preserve"> into sexual or criminal activity</w:t>
      </w:r>
      <w:r w:rsidRPr="249D3E35">
        <w:rPr>
          <w:rFonts w:ascii="Century Gothic" w:eastAsia="Century Gothic" w:hAnsi="Century Gothic" w:cs="Century Gothic"/>
          <w:sz w:val="24"/>
          <w:szCs w:val="24"/>
        </w:rPr>
        <w:t>.</w:t>
      </w:r>
      <w:r w:rsidR="0369C0A0" w:rsidRPr="249D3E35">
        <w:rPr>
          <w:rFonts w:ascii="Century Gothic" w:eastAsia="Century Gothic" w:hAnsi="Century Gothic" w:cs="Century Gothic"/>
          <w:sz w:val="24"/>
          <w:szCs w:val="24"/>
        </w:rPr>
        <w:t xml:space="preserve"> </w:t>
      </w:r>
      <w:r w:rsidRPr="249D3E35">
        <w:rPr>
          <w:rFonts w:ascii="Century Gothic" w:eastAsia="Century Gothic" w:hAnsi="Century Gothic" w:cs="Century Gothic"/>
          <w:sz w:val="24"/>
          <w:szCs w:val="24"/>
        </w:rPr>
        <w:t>Grooming, coercion and control have been known to all have an impact on an individual's mental capacity, particularly where exploitation is a factor.</w:t>
      </w:r>
      <w:r>
        <w:tab/>
      </w:r>
      <w:r>
        <w:br/>
      </w:r>
      <w:r>
        <w:br/>
      </w:r>
      <w:r w:rsidRPr="249D3E35">
        <w:rPr>
          <w:rFonts w:ascii="Century Gothic" w:eastAsia="Century Gothic" w:hAnsi="Century Gothic" w:cs="Century Gothic"/>
          <w:sz w:val="24"/>
          <w:szCs w:val="24"/>
        </w:rPr>
        <w:t xml:space="preserve">Ofsted found that in serious case reviews across the country that there was a failure to understand the impact of coercion by abusers on behaviour, and to assess capacity to make informed choices. </w:t>
      </w:r>
      <w:r>
        <w:tab/>
      </w:r>
      <w:r>
        <w:br/>
      </w:r>
      <w:r>
        <w:br/>
      </w:r>
      <w:r w:rsidRPr="249D3E35">
        <w:rPr>
          <w:rFonts w:ascii="Century Gothic" w:eastAsia="Century Gothic" w:hAnsi="Century Gothic" w:cs="Century Gothic"/>
          <w:sz w:val="24"/>
          <w:szCs w:val="24"/>
        </w:rPr>
        <w:t>Where appropriate, the Safeguarding Adults process will be followed.</w:t>
      </w:r>
      <w:r w:rsidR="16881A54" w:rsidRPr="249D3E35">
        <w:rPr>
          <w:rFonts w:ascii="Century Gothic" w:eastAsia="Century Gothic" w:hAnsi="Century Gothic" w:cs="Century Gothic"/>
          <w:sz w:val="24"/>
          <w:szCs w:val="24"/>
        </w:rPr>
        <w:t xml:space="preserve"> </w:t>
      </w:r>
      <w:hyperlink r:id="rId20">
        <w:r w:rsidR="3909C6D4" w:rsidRPr="04051A94">
          <w:rPr>
            <w:rStyle w:val="Hyperlink"/>
            <w:rFonts w:ascii="Century Gothic" w:eastAsia="Century Gothic" w:hAnsi="Century Gothic" w:cs="Century Gothic"/>
            <w:sz w:val="24"/>
            <w:szCs w:val="24"/>
          </w:rPr>
          <w:t xml:space="preserve">Safeguarding Adults Process </w:t>
        </w:r>
        <w:r>
          <w:br/>
        </w:r>
        <w:r>
          <w:lastRenderedPageBreak/>
          <w:br/>
        </w:r>
      </w:hyperlink>
      <w:r w:rsidRPr="04051A94">
        <w:rPr>
          <w:rFonts w:ascii="Century Gothic" w:eastAsia="Century Gothic" w:hAnsi="Century Gothic" w:cs="Century Gothic"/>
          <w:sz w:val="24"/>
          <w:szCs w:val="24"/>
        </w:rPr>
        <w:t>The Mental Capacity Act (2005) applies to anyone aged 16 years and over:</w:t>
      </w:r>
    </w:p>
    <w:p w14:paraId="5B95CD12" w14:textId="77777777" w:rsidR="00B45EDC" w:rsidRDefault="00B45EDC">
      <w:pPr>
        <w:spacing w:line="276" w:lineRule="auto"/>
        <w:ind w:left="283" w:right="58"/>
        <w:rPr>
          <w:rFonts w:ascii="Century Gothic" w:eastAsia="Century Gothic" w:hAnsi="Century Gothic" w:cs="Century Gothic"/>
          <w:sz w:val="24"/>
          <w:szCs w:val="24"/>
        </w:rPr>
      </w:pPr>
    </w:p>
    <w:p w14:paraId="0038E92B" w14:textId="77777777" w:rsidR="00B45EDC" w:rsidRDefault="00621C9D" w:rsidP="0034353F">
      <w:pPr>
        <w:numPr>
          <w:ilvl w:val="0"/>
          <w:numId w:val="1"/>
        </w:numPr>
        <w:spacing w:line="276" w:lineRule="auto"/>
        <w:ind w:left="708" w:right="58" w:hanging="283"/>
        <w:rPr>
          <w:rFonts w:ascii="Century Gothic" w:eastAsia="Century Gothic" w:hAnsi="Century Gothic" w:cs="Century Gothic"/>
          <w:sz w:val="24"/>
          <w:szCs w:val="24"/>
        </w:rPr>
      </w:pPr>
      <w:r>
        <w:rPr>
          <w:rFonts w:ascii="Century Gothic" w:eastAsia="Century Gothic" w:hAnsi="Century Gothic" w:cs="Century Gothic"/>
          <w:sz w:val="24"/>
          <w:szCs w:val="24"/>
        </w:rPr>
        <w:t>who has an impairment of and/or disturbance in the functioning of the mind or brain;</w:t>
      </w:r>
    </w:p>
    <w:p w14:paraId="3060C6E3" w14:textId="77777777" w:rsidR="00B45EDC" w:rsidRDefault="00621C9D" w:rsidP="0034353F">
      <w:pPr>
        <w:numPr>
          <w:ilvl w:val="0"/>
          <w:numId w:val="1"/>
        </w:numPr>
        <w:spacing w:line="276" w:lineRule="auto"/>
        <w:ind w:left="708" w:right="58" w:hanging="283"/>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person's capacity is </w:t>
      </w:r>
      <w:r>
        <w:rPr>
          <w:rFonts w:ascii="Century Gothic" w:eastAsia="Century Gothic" w:hAnsi="Century Gothic" w:cs="Century Gothic"/>
          <w:sz w:val="24"/>
          <w:szCs w:val="24"/>
          <w:highlight w:val="white"/>
        </w:rPr>
        <w:t>decision</w:t>
      </w:r>
      <w:r>
        <w:rPr>
          <w:rFonts w:ascii="Century Gothic" w:eastAsia="Century Gothic" w:hAnsi="Century Gothic" w:cs="Century Gothic"/>
          <w:sz w:val="24"/>
          <w:szCs w:val="24"/>
        </w:rPr>
        <w:t xml:space="preserve"> and time specific;</w:t>
      </w:r>
    </w:p>
    <w:p w14:paraId="0346382D" w14:textId="77777777" w:rsidR="00B45EDC" w:rsidRDefault="00621C9D" w:rsidP="0034353F">
      <w:pPr>
        <w:numPr>
          <w:ilvl w:val="0"/>
          <w:numId w:val="1"/>
        </w:numPr>
        <w:spacing w:line="276" w:lineRule="auto"/>
        <w:ind w:left="708" w:right="58" w:hanging="283"/>
        <w:rPr>
          <w:rFonts w:ascii="Century Gothic" w:eastAsia="Century Gothic" w:hAnsi="Century Gothic" w:cs="Century Gothic"/>
          <w:sz w:val="24"/>
          <w:szCs w:val="24"/>
        </w:rPr>
      </w:pPr>
      <w:r>
        <w:rPr>
          <w:rFonts w:ascii="Century Gothic" w:eastAsia="Century Gothic" w:hAnsi="Century Gothic" w:cs="Century Gothic"/>
          <w:sz w:val="24"/>
          <w:szCs w:val="24"/>
        </w:rPr>
        <w:t>if someone lacks capacity, then a decision should be made in their best interests;</w:t>
      </w:r>
    </w:p>
    <w:p w14:paraId="4AC0F52F" w14:textId="77777777" w:rsidR="00B45EDC" w:rsidRDefault="00621C9D" w:rsidP="0034353F">
      <w:pPr>
        <w:numPr>
          <w:ilvl w:val="0"/>
          <w:numId w:val="1"/>
        </w:numPr>
        <w:spacing w:line="276" w:lineRule="auto"/>
        <w:ind w:left="708" w:right="58" w:hanging="283"/>
        <w:rPr>
          <w:rFonts w:ascii="Century Gothic" w:eastAsia="Century Gothic" w:hAnsi="Century Gothic" w:cs="Century Gothic"/>
          <w:sz w:val="24"/>
          <w:szCs w:val="24"/>
        </w:rPr>
      </w:pPr>
      <w:r>
        <w:rPr>
          <w:rFonts w:ascii="Century Gothic" w:eastAsia="Century Gothic" w:hAnsi="Century Gothic" w:cs="Century Gothic"/>
          <w:sz w:val="24"/>
          <w:szCs w:val="24"/>
        </w:rPr>
        <w:t>agencies need to work together to assess capacity and implement the best interest framework.</w:t>
      </w:r>
    </w:p>
    <w:p w14:paraId="5220BBB2" w14:textId="77777777" w:rsidR="00B45EDC" w:rsidRDefault="00B45EDC">
      <w:pPr>
        <w:spacing w:line="276" w:lineRule="auto"/>
        <w:ind w:left="283" w:right="58"/>
        <w:rPr>
          <w:rFonts w:ascii="Century Gothic" w:eastAsia="Century Gothic" w:hAnsi="Century Gothic" w:cs="Century Gothic"/>
          <w:b/>
          <w:sz w:val="24"/>
          <w:szCs w:val="24"/>
          <w:highlight w:val="yellow"/>
        </w:rPr>
      </w:pPr>
    </w:p>
    <w:p w14:paraId="6F776A42" w14:textId="77777777" w:rsidR="00B45EDC" w:rsidRDefault="00621C9D" w:rsidP="249D3E35">
      <w:pPr>
        <w:spacing w:line="276" w:lineRule="auto"/>
        <w:ind w:right="58"/>
        <w:rPr>
          <w:rFonts w:ascii="Century Gothic" w:eastAsia="Century Gothic" w:hAnsi="Century Gothic" w:cs="Century Gothic"/>
          <w:b/>
          <w:bCs/>
          <w:color w:val="7030A0"/>
          <w:sz w:val="28"/>
          <w:szCs w:val="28"/>
        </w:rPr>
      </w:pPr>
      <w:r w:rsidRPr="249D3E35">
        <w:rPr>
          <w:rFonts w:ascii="Century Gothic" w:eastAsia="Century Gothic" w:hAnsi="Century Gothic" w:cs="Century Gothic"/>
          <w:b/>
          <w:bCs/>
          <w:color w:val="7030A0"/>
          <w:sz w:val="28"/>
          <w:szCs w:val="28"/>
        </w:rPr>
        <w:t>Best Practice Approaches</w:t>
      </w:r>
    </w:p>
    <w:p w14:paraId="20BBD520" w14:textId="461B6AC2" w:rsidR="00B45EDC" w:rsidRDefault="00B45EDC" w:rsidP="249D3E35">
      <w:pPr>
        <w:spacing w:line="276" w:lineRule="auto"/>
        <w:ind w:right="58"/>
        <w:rPr>
          <w:rFonts w:ascii="Century Gothic" w:eastAsia="Century Gothic" w:hAnsi="Century Gothic" w:cs="Century Gothic"/>
          <w:b/>
          <w:bCs/>
          <w:color w:val="7030A0"/>
          <w:sz w:val="28"/>
          <w:szCs w:val="28"/>
        </w:rPr>
      </w:pPr>
    </w:p>
    <w:p w14:paraId="0C9130C4" w14:textId="77777777" w:rsidR="00B45EDC" w:rsidRDefault="30D641B5" w:rsidP="249D3E35">
      <w:pPr>
        <w:tabs>
          <w:tab w:val="left" w:pos="720"/>
        </w:tabs>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We believe the basic principles of good practice are fundamental to keeping all potential victims safe:</w:t>
      </w:r>
    </w:p>
    <w:p w14:paraId="13CB595B" w14:textId="1E5E2781" w:rsidR="00B45EDC" w:rsidRDefault="00B45EDC" w:rsidP="249D3E35">
      <w:pPr>
        <w:spacing w:line="276" w:lineRule="auto"/>
        <w:ind w:right="58"/>
        <w:rPr>
          <w:rFonts w:ascii="Century Gothic" w:eastAsia="Century Gothic" w:hAnsi="Century Gothic" w:cs="Century Gothic"/>
          <w:b/>
          <w:bCs/>
          <w:color w:val="7030A0"/>
          <w:sz w:val="28"/>
          <w:szCs w:val="28"/>
        </w:rPr>
      </w:pPr>
    </w:p>
    <w:p w14:paraId="094142E2" w14:textId="3B04EB50" w:rsidR="00B45EDC" w:rsidRDefault="4A032424" w:rsidP="0034353F">
      <w:pPr>
        <w:pStyle w:val="ListParagraph"/>
        <w:numPr>
          <w:ilvl w:val="0"/>
          <w:numId w:val="7"/>
        </w:numPr>
        <w:tabs>
          <w:tab w:val="left" w:pos="720"/>
        </w:tabs>
        <w:spacing w:line="276" w:lineRule="auto"/>
        <w:ind w:left="1080" w:right="58" w:hanging="720"/>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M</w:t>
      </w:r>
      <w:r w:rsidR="00621C9D" w:rsidRPr="249D3E35">
        <w:rPr>
          <w:rFonts w:ascii="Century Gothic" w:eastAsia="Century Gothic" w:hAnsi="Century Gothic" w:cs="Century Gothic"/>
          <w:sz w:val="24"/>
          <w:szCs w:val="24"/>
        </w:rPr>
        <w:t>ulti-agency working</w:t>
      </w:r>
      <w:r w:rsidR="067605DB" w:rsidRPr="249D3E35">
        <w:rPr>
          <w:rFonts w:ascii="Century Gothic" w:eastAsia="Century Gothic" w:hAnsi="Century Gothic" w:cs="Century Gothic"/>
          <w:sz w:val="24"/>
          <w:szCs w:val="24"/>
        </w:rPr>
        <w:t xml:space="preserve"> -</w:t>
      </w:r>
      <w:r w:rsidR="5838CE4A" w:rsidRPr="249D3E35">
        <w:rPr>
          <w:rFonts w:ascii="Century Gothic" w:eastAsia="Century Gothic" w:hAnsi="Century Gothic" w:cs="Century Gothic"/>
          <w:sz w:val="24"/>
          <w:szCs w:val="24"/>
        </w:rPr>
        <w:t xml:space="preserve"> This should specifically consider contextual safeguarding and the impact of community and environmental factors to the level of risk. In order to </w:t>
      </w:r>
      <w:r w:rsidR="4A791D2C" w:rsidRPr="249D3E35">
        <w:rPr>
          <w:rFonts w:ascii="Century Gothic" w:eastAsia="Century Gothic" w:hAnsi="Century Gothic" w:cs="Century Gothic"/>
          <w:sz w:val="24"/>
          <w:szCs w:val="24"/>
        </w:rPr>
        <w:t>achieve this</w:t>
      </w:r>
      <w:r w:rsidR="3E3E5BA0" w:rsidRPr="249D3E35">
        <w:rPr>
          <w:rFonts w:ascii="Century Gothic" w:eastAsia="Century Gothic" w:hAnsi="Century Gothic" w:cs="Century Gothic"/>
          <w:sz w:val="24"/>
          <w:szCs w:val="24"/>
        </w:rPr>
        <w:t>, key partners (including statutory and non-statutory</w:t>
      </w:r>
      <w:r w:rsidR="16E990C1" w:rsidRPr="249D3E35">
        <w:rPr>
          <w:rFonts w:ascii="Century Gothic" w:eastAsia="Century Gothic" w:hAnsi="Century Gothic" w:cs="Century Gothic"/>
          <w:sz w:val="24"/>
          <w:szCs w:val="24"/>
        </w:rPr>
        <w:t xml:space="preserve"> agencies</w:t>
      </w:r>
      <w:r w:rsidR="3E3E5BA0" w:rsidRPr="249D3E35">
        <w:rPr>
          <w:rFonts w:ascii="Century Gothic" w:eastAsia="Century Gothic" w:hAnsi="Century Gothic" w:cs="Century Gothic"/>
          <w:sz w:val="24"/>
          <w:szCs w:val="24"/>
        </w:rPr>
        <w:t xml:space="preserve">) </w:t>
      </w:r>
      <w:r w:rsidR="299538DB" w:rsidRPr="249D3E35">
        <w:rPr>
          <w:rFonts w:ascii="Century Gothic" w:eastAsia="Century Gothic" w:hAnsi="Century Gothic" w:cs="Century Gothic"/>
          <w:sz w:val="24"/>
          <w:szCs w:val="24"/>
        </w:rPr>
        <w:t>should be</w:t>
      </w:r>
      <w:r w:rsidR="3E3E5BA0" w:rsidRPr="249D3E35">
        <w:rPr>
          <w:rFonts w:ascii="Century Gothic" w:eastAsia="Century Gothic" w:hAnsi="Century Gothic" w:cs="Century Gothic"/>
          <w:sz w:val="24"/>
          <w:szCs w:val="24"/>
        </w:rPr>
        <w:t xml:space="preserve"> included in information shar</w:t>
      </w:r>
      <w:r w:rsidR="55CF1D06" w:rsidRPr="249D3E35">
        <w:rPr>
          <w:rFonts w:ascii="Century Gothic" w:eastAsia="Century Gothic" w:hAnsi="Century Gothic" w:cs="Century Gothic"/>
          <w:sz w:val="24"/>
          <w:szCs w:val="24"/>
        </w:rPr>
        <w:t>ing and</w:t>
      </w:r>
      <w:r w:rsidR="03A387BA" w:rsidRPr="249D3E35">
        <w:rPr>
          <w:rFonts w:ascii="Century Gothic" w:eastAsia="Century Gothic" w:hAnsi="Century Gothic" w:cs="Century Gothic"/>
          <w:sz w:val="24"/>
          <w:szCs w:val="24"/>
        </w:rPr>
        <w:t xml:space="preserve"> hold</w:t>
      </w:r>
      <w:r w:rsidR="55CF1D06" w:rsidRPr="249D3E35">
        <w:rPr>
          <w:rFonts w:ascii="Century Gothic" w:eastAsia="Century Gothic" w:hAnsi="Century Gothic" w:cs="Century Gothic"/>
          <w:sz w:val="24"/>
          <w:szCs w:val="24"/>
        </w:rPr>
        <w:t xml:space="preserve"> </w:t>
      </w:r>
      <w:r w:rsidR="3D816522" w:rsidRPr="249D3E35">
        <w:rPr>
          <w:rFonts w:ascii="Century Gothic" w:eastAsia="Century Gothic" w:hAnsi="Century Gothic" w:cs="Century Gothic"/>
          <w:sz w:val="24"/>
          <w:szCs w:val="24"/>
        </w:rPr>
        <w:t xml:space="preserve">joint </w:t>
      </w:r>
      <w:r w:rsidR="55CF1D06" w:rsidRPr="249D3E35">
        <w:rPr>
          <w:rFonts w:ascii="Century Gothic" w:eastAsia="Century Gothic" w:hAnsi="Century Gothic" w:cs="Century Gothic"/>
          <w:sz w:val="24"/>
          <w:szCs w:val="24"/>
        </w:rPr>
        <w:t xml:space="preserve">accountability for risk </w:t>
      </w:r>
      <w:r w:rsidR="3EB454A8" w:rsidRPr="249D3E35">
        <w:rPr>
          <w:rFonts w:ascii="Century Gothic" w:eastAsia="Century Gothic" w:hAnsi="Century Gothic" w:cs="Century Gothic"/>
          <w:sz w:val="24"/>
          <w:szCs w:val="24"/>
        </w:rPr>
        <w:t xml:space="preserve">management. </w:t>
      </w:r>
    </w:p>
    <w:p w14:paraId="2FC17F8B" w14:textId="407D776C" w:rsidR="00B45EDC" w:rsidRDefault="3EB454A8" w:rsidP="0034353F">
      <w:pPr>
        <w:pStyle w:val="ListParagraph"/>
        <w:numPr>
          <w:ilvl w:val="0"/>
          <w:numId w:val="7"/>
        </w:numPr>
        <w:tabs>
          <w:tab w:val="left" w:pos="720"/>
        </w:tabs>
        <w:spacing w:line="276" w:lineRule="auto"/>
        <w:ind w:left="1080" w:right="58" w:hanging="720"/>
        <w:rPr>
          <w:sz w:val="24"/>
          <w:szCs w:val="24"/>
        </w:rPr>
      </w:pPr>
      <w:r w:rsidRPr="249D3E35">
        <w:rPr>
          <w:rFonts w:ascii="Century Gothic" w:eastAsia="Century Gothic" w:hAnsi="Century Gothic" w:cs="Century Gothic"/>
          <w:sz w:val="24"/>
          <w:szCs w:val="24"/>
        </w:rPr>
        <w:t>G</w:t>
      </w:r>
      <w:r w:rsidR="00621C9D" w:rsidRPr="249D3E35">
        <w:rPr>
          <w:rFonts w:ascii="Century Gothic" w:eastAsia="Century Gothic" w:hAnsi="Century Gothic" w:cs="Century Gothic"/>
          <w:sz w:val="24"/>
          <w:szCs w:val="24"/>
        </w:rPr>
        <w:t>ood leadership and clear governance, and a frequent review of operations to drive practice</w:t>
      </w:r>
      <w:r w:rsidR="41B61B4C" w:rsidRPr="249D3E35">
        <w:rPr>
          <w:rFonts w:ascii="Century Gothic" w:eastAsia="Century Gothic" w:hAnsi="Century Gothic" w:cs="Century Gothic"/>
          <w:sz w:val="24"/>
          <w:szCs w:val="24"/>
        </w:rPr>
        <w:t xml:space="preserve"> including effective data capture. </w:t>
      </w:r>
    </w:p>
    <w:p w14:paraId="08EC37CF" w14:textId="2E16BB03" w:rsidR="00B45EDC" w:rsidRPr="005D3022" w:rsidRDefault="2B270AA8" w:rsidP="0034353F">
      <w:pPr>
        <w:numPr>
          <w:ilvl w:val="0"/>
          <w:numId w:val="3"/>
        </w:numPr>
        <w:pBdr>
          <w:top w:val="nil"/>
          <w:left w:val="nil"/>
          <w:bottom w:val="nil"/>
          <w:right w:val="nil"/>
          <w:between w:val="nil"/>
        </w:pBdr>
        <w:tabs>
          <w:tab w:val="left" w:pos="705"/>
        </w:tabs>
        <w:spacing w:line="276" w:lineRule="auto"/>
        <w:ind w:left="1080" w:right="58" w:hanging="720"/>
        <w:rPr>
          <w:color w:val="000000"/>
          <w:sz w:val="24"/>
          <w:szCs w:val="24"/>
        </w:rPr>
      </w:pPr>
      <w:r w:rsidRPr="249D3E35">
        <w:rPr>
          <w:rFonts w:ascii="Century Gothic" w:eastAsia="Century Gothic" w:hAnsi="Century Gothic" w:cs="Century Gothic"/>
          <w:color w:val="000000" w:themeColor="text1"/>
          <w:sz w:val="24"/>
          <w:szCs w:val="24"/>
        </w:rPr>
        <w:t>Building trusted relationships is e</w:t>
      </w:r>
      <w:r w:rsidR="55675D18" w:rsidRPr="249D3E35">
        <w:rPr>
          <w:rFonts w:ascii="Century Gothic" w:eastAsia="Century Gothic" w:hAnsi="Century Gothic" w:cs="Century Gothic"/>
          <w:color w:val="000000" w:themeColor="text1"/>
          <w:sz w:val="24"/>
          <w:szCs w:val="24"/>
        </w:rPr>
        <w:t>ssential</w:t>
      </w:r>
      <w:r w:rsidRPr="249D3E35">
        <w:rPr>
          <w:rFonts w:ascii="Century Gothic" w:eastAsia="Century Gothic" w:hAnsi="Century Gothic" w:cs="Century Gothic"/>
          <w:color w:val="000000" w:themeColor="text1"/>
          <w:sz w:val="24"/>
          <w:szCs w:val="24"/>
        </w:rPr>
        <w:t xml:space="preserve"> to effective communication and risk management, it takes</w:t>
      </w:r>
      <w:r w:rsidR="5E1BA902" w:rsidRPr="249D3E35">
        <w:rPr>
          <w:rFonts w:ascii="Century Gothic" w:eastAsia="Century Gothic" w:hAnsi="Century Gothic" w:cs="Century Gothic"/>
          <w:color w:val="000000" w:themeColor="text1"/>
          <w:sz w:val="24"/>
          <w:szCs w:val="24"/>
        </w:rPr>
        <w:t xml:space="preserve"> </w:t>
      </w:r>
      <w:r w:rsidR="0A10FD2A" w:rsidRPr="249D3E35">
        <w:rPr>
          <w:rFonts w:ascii="Century Gothic" w:eastAsia="Century Gothic" w:hAnsi="Century Gothic" w:cs="Century Gothic"/>
          <w:color w:val="000000" w:themeColor="text1"/>
          <w:sz w:val="24"/>
          <w:szCs w:val="24"/>
        </w:rPr>
        <w:t>persistence</w:t>
      </w:r>
      <w:r w:rsidRPr="249D3E35">
        <w:rPr>
          <w:rFonts w:ascii="Century Gothic" w:eastAsia="Century Gothic" w:hAnsi="Century Gothic" w:cs="Century Gothic"/>
          <w:color w:val="000000" w:themeColor="text1"/>
          <w:sz w:val="24"/>
          <w:szCs w:val="24"/>
        </w:rPr>
        <w:t>, tenacity, creativity and being able to respond qui</w:t>
      </w:r>
      <w:r w:rsidR="69CBEFD9" w:rsidRPr="249D3E35">
        <w:rPr>
          <w:rFonts w:ascii="Century Gothic" w:eastAsia="Century Gothic" w:hAnsi="Century Gothic" w:cs="Century Gothic"/>
          <w:color w:val="000000" w:themeColor="text1"/>
          <w:sz w:val="24"/>
          <w:szCs w:val="24"/>
        </w:rPr>
        <w:t>ckly to critical moments. Critical moments include:</w:t>
      </w:r>
    </w:p>
    <w:p w14:paraId="3DA04FFA" w14:textId="294A8F57" w:rsidR="00B45EDC" w:rsidRDefault="34B9CFB1" w:rsidP="0034353F">
      <w:pPr>
        <w:pStyle w:val="ListParagraph"/>
        <w:numPr>
          <w:ilvl w:val="3"/>
          <w:numId w:val="6"/>
        </w:numPr>
        <w:tabs>
          <w:tab w:val="left" w:pos="705"/>
        </w:tabs>
        <w:spacing w:line="276" w:lineRule="auto"/>
        <w:ind w:right="58"/>
        <w:rPr>
          <w:rFonts w:ascii="Century Gothic" w:eastAsia="Century Gothic" w:hAnsi="Century Gothic" w:cs="Century Gothic"/>
          <w:color w:val="000000" w:themeColor="text1"/>
          <w:sz w:val="24"/>
          <w:szCs w:val="24"/>
        </w:rPr>
      </w:pPr>
      <w:r w:rsidRPr="249D3E35">
        <w:rPr>
          <w:rFonts w:ascii="Century Gothic" w:eastAsia="Century Gothic" w:hAnsi="Century Gothic" w:cs="Century Gothic"/>
          <w:color w:val="000000" w:themeColor="text1"/>
          <w:sz w:val="24"/>
          <w:szCs w:val="24"/>
        </w:rPr>
        <w:t>Exclusions from school / loss of employment</w:t>
      </w:r>
    </w:p>
    <w:p w14:paraId="528DB44A" w14:textId="60FB5BF8" w:rsidR="00B45EDC" w:rsidRDefault="64680F2B" w:rsidP="0034353F">
      <w:pPr>
        <w:pStyle w:val="ListParagraph"/>
        <w:numPr>
          <w:ilvl w:val="3"/>
          <w:numId w:val="6"/>
        </w:numPr>
        <w:tabs>
          <w:tab w:val="left" w:pos="705"/>
        </w:tabs>
        <w:spacing w:line="276" w:lineRule="auto"/>
        <w:ind w:right="58"/>
        <w:rPr>
          <w:rFonts w:ascii="Century Gothic" w:eastAsia="Century Gothic" w:hAnsi="Century Gothic" w:cs="Century Gothic"/>
          <w:color w:val="000000" w:themeColor="text1"/>
          <w:sz w:val="24"/>
          <w:szCs w:val="24"/>
        </w:rPr>
      </w:pPr>
      <w:r w:rsidRPr="249D3E35">
        <w:rPr>
          <w:rFonts w:ascii="Century Gothic" w:eastAsia="Century Gothic" w:hAnsi="Century Gothic" w:cs="Century Gothic"/>
          <w:color w:val="000000" w:themeColor="text1"/>
          <w:sz w:val="24"/>
          <w:szCs w:val="24"/>
        </w:rPr>
        <w:t>Serious p</w:t>
      </w:r>
      <w:r w:rsidR="34B9CFB1" w:rsidRPr="249D3E35">
        <w:rPr>
          <w:rFonts w:ascii="Century Gothic" w:eastAsia="Century Gothic" w:hAnsi="Century Gothic" w:cs="Century Gothic"/>
          <w:color w:val="000000" w:themeColor="text1"/>
          <w:sz w:val="24"/>
          <w:szCs w:val="24"/>
        </w:rPr>
        <w:t xml:space="preserve">hysical injury </w:t>
      </w:r>
    </w:p>
    <w:p w14:paraId="75180A3F" w14:textId="02DBA7C7" w:rsidR="00B45EDC" w:rsidRDefault="34B9CFB1" w:rsidP="0034353F">
      <w:pPr>
        <w:pStyle w:val="ListParagraph"/>
        <w:numPr>
          <w:ilvl w:val="3"/>
          <w:numId w:val="6"/>
        </w:numPr>
        <w:tabs>
          <w:tab w:val="left" w:pos="705"/>
        </w:tabs>
        <w:spacing w:line="276" w:lineRule="auto"/>
        <w:ind w:right="58"/>
        <w:rPr>
          <w:rFonts w:ascii="Century Gothic" w:eastAsia="Century Gothic" w:hAnsi="Century Gothic" w:cs="Century Gothic"/>
          <w:color w:val="000000" w:themeColor="text1"/>
          <w:sz w:val="24"/>
          <w:szCs w:val="24"/>
        </w:rPr>
      </w:pPr>
      <w:r w:rsidRPr="249D3E35">
        <w:rPr>
          <w:rFonts w:ascii="Century Gothic" w:eastAsia="Century Gothic" w:hAnsi="Century Gothic" w:cs="Century Gothic"/>
          <w:color w:val="000000" w:themeColor="text1"/>
          <w:sz w:val="24"/>
          <w:szCs w:val="24"/>
        </w:rPr>
        <w:t xml:space="preserve">Arrest / imprisonment </w:t>
      </w:r>
    </w:p>
    <w:p w14:paraId="244E20A6" w14:textId="0CCDEF7A" w:rsidR="00B45EDC" w:rsidRDefault="34B9CFB1" w:rsidP="0034353F">
      <w:pPr>
        <w:pStyle w:val="ListParagraph"/>
        <w:numPr>
          <w:ilvl w:val="3"/>
          <w:numId w:val="6"/>
        </w:numPr>
        <w:tabs>
          <w:tab w:val="left" w:pos="705"/>
        </w:tabs>
        <w:spacing w:line="276" w:lineRule="auto"/>
        <w:ind w:right="58"/>
        <w:rPr>
          <w:rFonts w:ascii="Century Gothic" w:eastAsia="Century Gothic" w:hAnsi="Century Gothic" w:cs="Century Gothic"/>
          <w:color w:val="000000" w:themeColor="text1"/>
          <w:sz w:val="24"/>
          <w:szCs w:val="24"/>
        </w:rPr>
      </w:pPr>
      <w:r w:rsidRPr="249D3E35">
        <w:rPr>
          <w:rFonts w:ascii="Century Gothic" w:eastAsia="Century Gothic" w:hAnsi="Century Gothic" w:cs="Century Gothic"/>
          <w:color w:val="000000" w:themeColor="text1"/>
          <w:sz w:val="24"/>
          <w:szCs w:val="24"/>
        </w:rPr>
        <w:t xml:space="preserve">Death of a peer </w:t>
      </w:r>
      <w:r w:rsidR="58A3E117" w:rsidRPr="249D3E35">
        <w:rPr>
          <w:rFonts w:ascii="Century Gothic" w:eastAsia="Century Gothic" w:hAnsi="Century Gothic" w:cs="Century Gothic"/>
          <w:color w:val="000000" w:themeColor="text1"/>
          <w:sz w:val="24"/>
          <w:szCs w:val="24"/>
        </w:rPr>
        <w:t>or family member</w:t>
      </w:r>
    </w:p>
    <w:p w14:paraId="686B82CA" w14:textId="70E7F5A2" w:rsidR="00B45EDC" w:rsidRDefault="4FC548E5" w:rsidP="0034353F">
      <w:pPr>
        <w:pStyle w:val="ListParagraph"/>
        <w:numPr>
          <w:ilvl w:val="0"/>
          <w:numId w:val="5"/>
        </w:numPr>
        <w:tabs>
          <w:tab w:val="left" w:pos="705"/>
        </w:tabs>
        <w:spacing w:line="276" w:lineRule="auto"/>
        <w:ind w:right="58"/>
        <w:rPr>
          <w:rFonts w:ascii="Century Gothic" w:eastAsia="Century Gothic" w:hAnsi="Century Gothic" w:cs="Century Gothic"/>
          <w:color w:val="000000" w:themeColor="text1"/>
          <w:sz w:val="24"/>
          <w:szCs w:val="24"/>
        </w:rPr>
      </w:pPr>
      <w:r w:rsidRPr="249D3E35">
        <w:rPr>
          <w:rFonts w:ascii="Century Gothic" w:eastAsia="Century Gothic" w:hAnsi="Century Gothic" w:cs="Century Gothic"/>
          <w:color w:val="000000" w:themeColor="text1"/>
          <w:sz w:val="24"/>
          <w:szCs w:val="24"/>
        </w:rPr>
        <w:t xml:space="preserve">Take a life course and trauma informed approach to safeguarding all victims of exploitation. </w:t>
      </w:r>
    </w:p>
    <w:p w14:paraId="62D2D464" w14:textId="6401E5CB" w:rsidR="00B45EDC" w:rsidRDefault="38D8F922" w:rsidP="0034353F">
      <w:pPr>
        <w:pStyle w:val="ListParagraph"/>
        <w:numPr>
          <w:ilvl w:val="0"/>
          <w:numId w:val="5"/>
        </w:numPr>
        <w:tabs>
          <w:tab w:val="left" w:pos="705"/>
        </w:tabs>
        <w:spacing w:line="276" w:lineRule="auto"/>
        <w:ind w:right="58"/>
        <w:rPr>
          <w:rFonts w:ascii="Century Gothic" w:eastAsia="Century Gothic" w:hAnsi="Century Gothic" w:cs="Century Gothic"/>
          <w:color w:val="000000" w:themeColor="text1"/>
          <w:sz w:val="24"/>
          <w:szCs w:val="24"/>
        </w:rPr>
      </w:pPr>
      <w:r w:rsidRPr="249D3E35">
        <w:rPr>
          <w:rFonts w:ascii="Century Gothic" w:eastAsia="Century Gothic" w:hAnsi="Century Gothic" w:cs="Century Gothic"/>
          <w:color w:val="000000" w:themeColor="text1"/>
          <w:sz w:val="24"/>
          <w:szCs w:val="24"/>
        </w:rPr>
        <w:t xml:space="preserve">Parental engagement – parents and extended family need effective support to help them manage risk from outside the home. </w:t>
      </w:r>
    </w:p>
    <w:p w14:paraId="43A8A61E" w14:textId="7F675A2D" w:rsidR="00B45EDC" w:rsidRDefault="4ED24E19" w:rsidP="0034353F">
      <w:pPr>
        <w:pStyle w:val="ListParagraph"/>
        <w:numPr>
          <w:ilvl w:val="0"/>
          <w:numId w:val="5"/>
        </w:numPr>
        <w:tabs>
          <w:tab w:val="left" w:pos="705"/>
        </w:tabs>
        <w:spacing w:line="276" w:lineRule="auto"/>
        <w:ind w:right="58"/>
        <w:rPr>
          <w:color w:val="000000" w:themeColor="text1"/>
          <w:sz w:val="24"/>
          <w:szCs w:val="24"/>
        </w:rPr>
      </w:pPr>
      <w:r w:rsidRPr="249D3E35">
        <w:rPr>
          <w:rFonts w:ascii="Century Gothic" w:eastAsia="Century Gothic" w:hAnsi="Century Gothic" w:cs="Century Gothic"/>
          <w:sz w:val="24"/>
          <w:szCs w:val="24"/>
        </w:rPr>
        <w:t>Transition</w:t>
      </w:r>
      <w:r w:rsidR="44B88513" w:rsidRPr="249D3E35">
        <w:rPr>
          <w:rFonts w:ascii="Century Gothic" w:eastAsia="Century Gothic" w:hAnsi="Century Gothic" w:cs="Century Gothic"/>
          <w:sz w:val="24"/>
          <w:szCs w:val="24"/>
        </w:rPr>
        <w:t>al Safeguarding</w:t>
      </w:r>
      <w:r w:rsidRPr="249D3E35">
        <w:rPr>
          <w:rFonts w:ascii="Century Gothic" w:eastAsia="Century Gothic" w:hAnsi="Century Gothic" w:cs="Century Gothic"/>
          <w:sz w:val="24"/>
          <w:szCs w:val="24"/>
        </w:rPr>
        <w:t xml:space="preserve"> - Vulnerable children can become adults at risk; the transition from childhood to adult is a particularly risky period in relation to exploitation</w:t>
      </w:r>
      <w:r w:rsidR="044ED118" w:rsidRPr="249D3E35">
        <w:rPr>
          <w:rFonts w:ascii="Century Gothic" w:eastAsia="Century Gothic" w:hAnsi="Century Gothic" w:cs="Century Gothic"/>
          <w:sz w:val="24"/>
          <w:szCs w:val="24"/>
        </w:rPr>
        <w:t>, therefore it is important to share information across services in</w:t>
      </w:r>
      <w:r w:rsidR="30CAFAC7" w:rsidRPr="249D3E35">
        <w:rPr>
          <w:rFonts w:ascii="Century Gothic" w:eastAsia="Century Gothic" w:hAnsi="Century Gothic" w:cs="Century Gothic"/>
          <w:sz w:val="24"/>
          <w:szCs w:val="24"/>
        </w:rPr>
        <w:t xml:space="preserve"> a timely and p</w:t>
      </w:r>
      <w:r w:rsidR="03D472BA" w:rsidRPr="249D3E35">
        <w:rPr>
          <w:rFonts w:ascii="Century Gothic" w:eastAsia="Century Gothic" w:hAnsi="Century Gothic" w:cs="Century Gothic"/>
          <w:sz w:val="24"/>
          <w:szCs w:val="24"/>
        </w:rPr>
        <w:t xml:space="preserve">roportionate </w:t>
      </w:r>
      <w:r w:rsidR="4DC58401" w:rsidRPr="249D3E35">
        <w:rPr>
          <w:rFonts w:ascii="Century Gothic" w:eastAsia="Century Gothic" w:hAnsi="Century Gothic" w:cs="Century Gothic"/>
          <w:sz w:val="24"/>
          <w:szCs w:val="24"/>
        </w:rPr>
        <w:t>way</w:t>
      </w:r>
      <w:r w:rsidR="555F82DC" w:rsidRPr="249D3E35">
        <w:rPr>
          <w:rFonts w:ascii="Century Gothic" w:eastAsia="Century Gothic" w:hAnsi="Century Gothic" w:cs="Century Gothic"/>
          <w:sz w:val="24"/>
          <w:szCs w:val="24"/>
        </w:rPr>
        <w:t>.</w:t>
      </w:r>
    </w:p>
    <w:p w14:paraId="41004F19" w14:textId="70E4C8D2" w:rsidR="00B45EDC" w:rsidRDefault="50BE64A2" w:rsidP="0034353F">
      <w:pPr>
        <w:pStyle w:val="ListParagraph"/>
        <w:numPr>
          <w:ilvl w:val="0"/>
          <w:numId w:val="5"/>
        </w:numPr>
        <w:tabs>
          <w:tab w:val="left" w:pos="705"/>
        </w:tabs>
        <w:spacing w:line="276" w:lineRule="auto"/>
        <w:ind w:right="58"/>
        <w:rPr>
          <w:color w:val="000000" w:themeColor="text1"/>
          <w:sz w:val="24"/>
          <w:szCs w:val="24"/>
        </w:rPr>
      </w:pPr>
      <w:r w:rsidRPr="249D3E35">
        <w:rPr>
          <w:rFonts w:ascii="Century Gothic" w:eastAsia="Century Gothic" w:hAnsi="Century Gothic" w:cs="Century Gothic"/>
          <w:sz w:val="24"/>
          <w:szCs w:val="24"/>
        </w:rPr>
        <w:t>To follow statutory responsibilities</w:t>
      </w:r>
      <w:r w:rsidR="1562C5A5" w:rsidRPr="249D3E35">
        <w:rPr>
          <w:rFonts w:ascii="Century Gothic" w:eastAsia="Century Gothic" w:hAnsi="Century Gothic" w:cs="Century Gothic"/>
          <w:sz w:val="24"/>
          <w:szCs w:val="24"/>
        </w:rPr>
        <w:t xml:space="preserve"> in line with Working Together, The Care Act investigating and disrupting crimes and criminal activity. For a detailed list of statutory responsibilit</w:t>
      </w:r>
      <w:r w:rsidR="5C2342F1" w:rsidRPr="249D3E35">
        <w:rPr>
          <w:rFonts w:ascii="Century Gothic" w:eastAsia="Century Gothic" w:hAnsi="Century Gothic" w:cs="Century Gothic"/>
          <w:sz w:val="24"/>
          <w:szCs w:val="24"/>
        </w:rPr>
        <w:t>ies please see</w:t>
      </w:r>
      <w:r w:rsidRPr="249D3E35">
        <w:rPr>
          <w:rFonts w:ascii="Century Gothic" w:eastAsia="Century Gothic" w:hAnsi="Century Gothic" w:cs="Century Gothic"/>
          <w:sz w:val="24"/>
          <w:szCs w:val="24"/>
        </w:rPr>
        <w:t xml:space="preserve"> the NWG disruption toolkit</w:t>
      </w:r>
    </w:p>
    <w:p w14:paraId="308D56CC" w14:textId="5428FE85" w:rsidR="00B45EDC" w:rsidRDefault="00A56E02" w:rsidP="249D3E35">
      <w:pPr>
        <w:spacing w:line="276" w:lineRule="auto"/>
        <w:ind w:right="58"/>
        <w:rPr>
          <w:rFonts w:ascii="Century Gothic" w:eastAsia="Century Gothic" w:hAnsi="Century Gothic" w:cs="Century Gothic"/>
          <w:color w:val="00B050"/>
          <w:sz w:val="24"/>
          <w:szCs w:val="24"/>
        </w:rPr>
      </w:pPr>
      <w:hyperlink r:id="rId21" w:history="1">
        <w:r w:rsidR="48C995BB" w:rsidRPr="00ED235A">
          <w:rPr>
            <w:rStyle w:val="Hyperlink"/>
            <w:rFonts w:ascii="Century Gothic" w:eastAsia="Century Gothic" w:hAnsi="Century Gothic" w:cs="Century Gothic"/>
            <w:sz w:val="24"/>
            <w:szCs w:val="24"/>
          </w:rPr>
          <w:t>NWG Disruption Toolkit</w:t>
        </w:r>
      </w:hyperlink>
    </w:p>
    <w:p w14:paraId="41508A3C" w14:textId="5B272F8A" w:rsidR="00B45EDC" w:rsidRDefault="00B45EDC" w:rsidP="249D3E35">
      <w:pPr>
        <w:spacing w:line="276" w:lineRule="auto"/>
        <w:ind w:right="58"/>
        <w:rPr>
          <w:rFonts w:ascii="Century Gothic" w:eastAsia="Century Gothic" w:hAnsi="Century Gothic" w:cs="Century Gothic"/>
          <w:sz w:val="24"/>
          <w:szCs w:val="24"/>
        </w:rPr>
      </w:pPr>
    </w:p>
    <w:p w14:paraId="2113C98A" w14:textId="77777777" w:rsidR="00B45EDC" w:rsidRDefault="00621C9D">
      <w:pPr>
        <w:spacing w:line="276" w:lineRule="auto"/>
        <w:ind w:right="58"/>
        <w:rPr>
          <w:rFonts w:ascii="Century Gothic" w:eastAsia="Century Gothic" w:hAnsi="Century Gothic" w:cs="Century Gothic"/>
          <w:b/>
          <w:color w:val="7030A0"/>
          <w:sz w:val="28"/>
          <w:szCs w:val="28"/>
        </w:rPr>
      </w:pPr>
      <w:r>
        <w:rPr>
          <w:rFonts w:ascii="Century Gothic" w:eastAsia="Century Gothic" w:hAnsi="Century Gothic" w:cs="Century Gothic"/>
          <w:b/>
          <w:color w:val="7030A0"/>
          <w:sz w:val="28"/>
          <w:szCs w:val="28"/>
        </w:rPr>
        <w:t xml:space="preserve">Structure of the Delivery Plan </w:t>
      </w:r>
    </w:p>
    <w:p w14:paraId="43D6B1D6" w14:textId="77777777" w:rsidR="00B45EDC" w:rsidRDefault="00B45EDC">
      <w:pPr>
        <w:spacing w:line="276" w:lineRule="auto"/>
        <w:ind w:left="283" w:right="58"/>
        <w:rPr>
          <w:rFonts w:ascii="Century Gothic" w:eastAsia="Century Gothic" w:hAnsi="Century Gothic" w:cs="Century Gothic"/>
          <w:sz w:val="24"/>
          <w:szCs w:val="24"/>
        </w:rPr>
      </w:pPr>
    </w:p>
    <w:p w14:paraId="34383662" w14:textId="77777777" w:rsidR="00B45EDC" w:rsidRDefault="00621C9D">
      <w:pPr>
        <w:spacing w:line="276" w:lineRule="auto"/>
        <w:ind w:right="58"/>
        <w:rPr>
          <w:rFonts w:ascii="Century Gothic" w:eastAsia="Century Gothic" w:hAnsi="Century Gothic" w:cs="Century Gothic"/>
          <w:sz w:val="24"/>
          <w:szCs w:val="24"/>
        </w:rPr>
      </w:pPr>
      <w:r>
        <w:rPr>
          <w:rFonts w:ascii="Century Gothic" w:eastAsia="Century Gothic" w:hAnsi="Century Gothic" w:cs="Century Gothic"/>
          <w:sz w:val="24"/>
          <w:szCs w:val="24"/>
        </w:rPr>
        <w:t>The exploitation strategy 2020-2023 involves a multi-agency approach to addressing exploitation in Northumberland and consists of four key strategic objectives:</w:t>
      </w:r>
    </w:p>
    <w:p w14:paraId="17DBC151" w14:textId="77777777" w:rsidR="00B45EDC" w:rsidRDefault="00B45EDC">
      <w:pPr>
        <w:spacing w:line="276" w:lineRule="auto"/>
        <w:ind w:left="720" w:right="58"/>
        <w:rPr>
          <w:rFonts w:ascii="Century Gothic" w:eastAsia="Century Gothic" w:hAnsi="Century Gothic" w:cs="Century Gothic"/>
          <w:sz w:val="24"/>
          <w:szCs w:val="24"/>
        </w:rPr>
      </w:pPr>
    </w:p>
    <w:p w14:paraId="06AFC185" w14:textId="77777777" w:rsidR="00B45EDC" w:rsidRDefault="00621C9D" w:rsidP="0034353F">
      <w:pPr>
        <w:numPr>
          <w:ilvl w:val="0"/>
          <w:numId w:val="2"/>
        </w:numPr>
        <w:spacing w:line="276" w:lineRule="auto"/>
        <w:ind w:right="58"/>
        <w:rPr>
          <w:rFonts w:ascii="Century Gothic" w:eastAsia="Century Gothic" w:hAnsi="Century Gothic" w:cs="Century Gothic"/>
          <w:sz w:val="24"/>
          <w:szCs w:val="24"/>
        </w:rPr>
      </w:pPr>
      <w:r>
        <w:rPr>
          <w:rFonts w:ascii="Century Gothic" w:eastAsia="Century Gothic" w:hAnsi="Century Gothic" w:cs="Century Gothic"/>
          <w:sz w:val="24"/>
          <w:szCs w:val="24"/>
        </w:rPr>
        <w:t>Prevent: Collect data to analyse prevalence and identify trends, themes and ‘hot spots’; increase public confidence and awareness in relation to exploitation;</w:t>
      </w:r>
    </w:p>
    <w:p w14:paraId="14286B9A" w14:textId="77777777" w:rsidR="00B45EDC" w:rsidRDefault="00621C9D" w:rsidP="0034353F">
      <w:pPr>
        <w:numPr>
          <w:ilvl w:val="0"/>
          <w:numId w:val="2"/>
        </w:numPr>
        <w:spacing w:line="276" w:lineRule="auto"/>
        <w:ind w:right="58"/>
        <w:rPr>
          <w:rFonts w:ascii="Century Gothic" w:eastAsia="Century Gothic" w:hAnsi="Century Gothic" w:cs="Century Gothic"/>
          <w:sz w:val="24"/>
          <w:szCs w:val="24"/>
        </w:rPr>
      </w:pPr>
      <w:r>
        <w:rPr>
          <w:rFonts w:ascii="Century Gothic" w:eastAsia="Century Gothic" w:hAnsi="Century Gothic" w:cs="Century Gothic"/>
          <w:sz w:val="24"/>
          <w:szCs w:val="24"/>
        </w:rPr>
        <w:t>Pursue: Implement proactive and effective disruption tactics, complete effective investigations and bring offenders to justice;</w:t>
      </w:r>
    </w:p>
    <w:p w14:paraId="4A5D44C0" w14:textId="77777777" w:rsidR="00B45EDC" w:rsidRDefault="00621C9D" w:rsidP="0034353F">
      <w:pPr>
        <w:numPr>
          <w:ilvl w:val="0"/>
          <w:numId w:val="2"/>
        </w:numPr>
        <w:spacing w:line="276" w:lineRule="auto"/>
        <w:ind w:right="58"/>
        <w:rPr>
          <w:rFonts w:ascii="Century Gothic" w:eastAsia="Century Gothic" w:hAnsi="Century Gothic" w:cs="Century Gothic"/>
          <w:sz w:val="24"/>
          <w:szCs w:val="24"/>
        </w:rPr>
      </w:pPr>
      <w:r>
        <w:rPr>
          <w:rFonts w:ascii="Century Gothic" w:eastAsia="Century Gothic" w:hAnsi="Century Gothic" w:cs="Century Gothic"/>
          <w:sz w:val="24"/>
          <w:szCs w:val="24"/>
        </w:rPr>
        <w:t>Protect: Supporting, Safeguarding and Managing Risk with victims and their families; implement effect disruption tactics;</w:t>
      </w:r>
    </w:p>
    <w:p w14:paraId="5D9C43E7" w14:textId="77777777" w:rsidR="00B45EDC" w:rsidRDefault="00621C9D" w:rsidP="0034353F">
      <w:pPr>
        <w:numPr>
          <w:ilvl w:val="0"/>
          <w:numId w:val="2"/>
        </w:numPr>
        <w:spacing w:line="276" w:lineRule="auto"/>
        <w:ind w:right="58"/>
        <w:rPr>
          <w:rFonts w:ascii="Century Gothic" w:eastAsia="Century Gothic" w:hAnsi="Century Gothic" w:cs="Century Gothic"/>
          <w:sz w:val="24"/>
          <w:szCs w:val="24"/>
        </w:rPr>
      </w:pPr>
      <w:r>
        <w:rPr>
          <w:rFonts w:ascii="Century Gothic" w:eastAsia="Century Gothic" w:hAnsi="Century Gothic" w:cs="Century Gothic"/>
          <w:sz w:val="24"/>
          <w:szCs w:val="24"/>
        </w:rPr>
        <w:t>Prepare: Actively collate intelligence relating to suspected perpetrators, listen to victims and utilise their information in the identification and pursuit of offenders.</w:t>
      </w:r>
    </w:p>
    <w:p w14:paraId="6F8BD81B" w14:textId="77777777" w:rsidR="00B45EDC" w:rsidRDefault="00B45EDC">
      <w:pPr>
        <w:spacing w:line="276" w:lineRule="auto"/>
        <w:ind w:left="283" w:right="58"/>
        <w:rPr>
          <w:rFonts w:ascii="Century Gothic" w:eastAsia="Century Gothic" w:hAnsi="Century Gothic" w:cs="Century Gothic"/>
          <w:sz w:val="24"/>
          <w:szCs w:val="24"/>
        </w:rPr>
      </w:pPr>
    </w:p>
    <w:p w14:paraId="7DF95E48" w14:textId="0624A021" w:rsidR="00B45EDC" w:rsidRDefault="00621C9D">
      <w:pPr>
        <w:spacing w:line="276" w:lineRule="auto"/>
        <w:ind w:right="58"/>
        <w:rPr>
          <w:rFonts w:ascii="Century Gothic" w:eastAsia="Century Gothic" w:hAnsi="Century Gothic" w:cs="Century Gothic"/>
          <w:sz w:val="24"/>
          <w:szCs w:val="24"/>
        </w:rPr>
      </w:pPr>
      <w:r w:rsidRPr="249D3E35">
        <w:rPr>
          <w:rFonts w:ascii="Century Gothic" w:eastAsia="Century Gothic" w:hAnsi="Century Gothic" w:cs="Century Gothic"/>
          <w:sz w:val="24"/>
          <w:szCs w:val="24"/>
        </w:rPr>
        <w:t xml:space="preserve">The delivery plan </w:t>
      </w:r>
      <w:r w:rsidR="69C0AFBE" w:rsidRPr="249D3E35">
        <w:rPr>
          <w:rFonts w:ascii="Century Gothic" w:eastAsia="Century Gothic" w:hAnsi="Century Gothic" w:cs="Century Gothic"/>
          <w:sz w:val="24"/>
          <w:szCs w:val="24"/>
        </w:rPr>
        <w:t>is</w:t>
      </w:r>
      <w:r w:rsidRPr="249D3E35">
        <w:rPr>
          <w:rFonts w:ascii="Century Gothic" w:eastAsia="Century Gothic" w:hAnsi="Century Gothic" w:cs="Century Gothic"/>
          <w:sz w:val="24"/>
          <w:szCs w:val="24"/>
        </w:rPr>
        <w:t xml:space="preserve"> developed as a separate document and is monitored by the Joint Board Exploitation Sub Committee.</w:t>
      </w:r>
    </w:p>
    <w:p w14:paraId="0DFAE634" w14:textId="2840E713" w:rsidR="00B45EDC" w:rsidRPr="006B51A8" w:rsidRDefault="00621C9D" w:rsidP="006B51A8">
      <w:pPr>
        <w:rPr>
          <w:rFonts w:ascii="Century Gothic" w:eastAsia="Century Gothic" w:hAnsi="Century Gothic" w:cs="Century Gothic"/>
          <w:b/>
          <w:sz w:val="24"/>
          <w:szCs w:val="24"/>
        </w:rPr>
      </w:pPr>
      <w:r w:rsidRPr="249D3E35">
        <w:rPr>
          <w:rFonts w:ascii="Century Gothic" w:eastAsia="Century Gothic" w:hAnsi="Century Gothic" w:cs="Century Gothic"/>
          <w:color w:val="F2F2F2" w:themeColor="background1" w:themeShade="F2"/>
          <w:sz w:val="24"/>
          <w:szCs w:val="24"/>
        </w:rPr>
        <w:t xml:space="preserve">  </w:t>
      </w:r>
    </w:p>
    <w:p w14:paraId="42AFC42D" w14:textId="77777777" w:rsidR="00B45EDC" w:rsidRDefault="00B45EDC" w:rsidP="249D3E35">
      <w:pPr>
        <w:spacing w:line="276" w:lineRule="auto"/>
        <w:ind w:right="58"/>
        <w:rPr>
          <w:rFonts w:ascii="Century Gothic" w:eastAsia="Century Gothic" w:hAnsi="Century Gothic" w:cs="Century Gothic"/>
          <w:b/>
          <w:bCs/>
          <w:color w:val="F2F2F2" w:themeColor="background1" w:themeShade="F2"/>
          <w:sz w:val="24"/>
          <w:szCs w:val="24"/>
        </w:rPr>
      </w:pPr>
    </w:p>
    <w:sectPr w:rsidR="00B45EDC">
      <w:headerReference w:type="default" r:id="rId22"/>
      <w:footerReference w:type="default" r:id="rId23"/>
      <w:pgSz w:w="11906" w:h="16840"/>
      <w:pgMar w:top="916" w:right="1215" w:bottom="1320" w:left="1133" w:header="0" w:footer="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C67E33" w16cex:dateUtc="2021-01-06T12:30:00Z"/>
  <w16cex:commentExtensible w16cex:durableId="0E010DAD" w16cex:dateUtc="2021-01-06T11: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308E5" w14:textId="77777777" w:rsidR="00A56E02" w:rsidRDefault="00A56E02">
      <w:r>
        <w:separator/>
      </w:r>
    </w:p>
  </w:endnote>
  <w:endnote w:type="continuationSeparator" w:id="0">
    <w:p w14:paraId="037C7884" w14:textId="77777777" w:rsidR="00A56E02" w:rsidRDefault="00A56E02">
      <w:r>
        <w:continuationSeparator/>
      </w:r>
    </w:p>
  </w:endnote>
  <w:endnote w:type="continuationNotice" w:id="1">
    <w:p w14:paraId="6FF1867A" w14:textId="77777777" w:rsidR="00A56E02" w:rsidRDefault="00A56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66CF" w14:textId="77777777" w:rsidR="00FB353B" w:rsidRDefault="00FB353B">
    <w:pPr>
      <w:pBdr>
        <w:top w:val="nil"/>
        <w:left w:val="nil"/>
        <w:bottom w:val="nil"/>
        <w:right w:val="nil"/>
        <w:between w:val="nil"/>
      </w:pBdr>
      <w:tabs>
        <w:tab w:val="center" w:pos="4513"/>
        <w:tab w:val="right" w:pos="9026"/>
      </w:tabs>
      <w:jc w:val="right"/>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shd w:val="clear" w:color="auto" w:fill="E6E6E6"/>
      </w:rPr>
      <w:fldChar w:fldCharType="begin"/>
    </w:r>
    <w:r>
      <w:rPr>
        <w:rFonts w:ascii="Century Gothic" w:eastAsia="Century Gothic" w:hAnsi="Century Gothic" w:cs="Century Gothic"/>
        <w:color w:val="000000"/>
        <w:sz w:val="24"/>
        <w:szCs w:val="24"/>
      </w:rPr>
      <w:instrText>PAGE</w:instrText>
    </w:r>
    <w:r>
      <w:rPr>
        <w:rFonts w:ascii="Century Gothic" w:eastAsia="Century Gothic" w:hAnsi="Century Gothic" w:cs="Century Gothic"/>
        <w:color w:val="000000"/>
        <w:sz w:val="24"/>
        <w:szCs w:val="24"/>
        <w:shd w:val="clear" w:color="auto" w:fill="E6E6E6"/>
      </w:rPr>
      <w:fldChar w:fldCharType="separate"/>
    </w:r>
    <w:r w:rsidR="00594385">
      <w:rPr>
        <w:rFonts w:ascii="Century Gothic" w:eastAsia="Century Gothic" w:hAnsi="Century Gothic" w:cs="Century Gothic"/>
        <w:noProof/>
        <w:color w:val="000000"/>
        <w:sz w:val="24"/>
        <w:szCs w:val="24"/>
      </w:rPr>
      <w:t>6</w:t>
    </w:r>
    <w:r>
      <w:rPr>
        <w:rFonts w:ascii="Century Gothic" w:eastAsia="Century Gothic" w:hAnsi="Century Gothic" w:cs="Century Gothic"/>
        <w:color w:val="000000"/>
        <w:sz w:val="24"/>
        <w:szCs w:val="24"/>
        <w:shd w:val="clear" w:color="auto" w:fill="E6E6E6"/>
      </w:rPr>
      <w:fldChar w:fldCharType="end"/>
    </w:r>
  </w:p>
  <w:p w14:paraId="651E9592" w14:textId="77777777" w:rsidR="00FB353B" w:rsidRDefault="00FB353B">
    <w:pPr>
      <w:pBdr>
        <w:top w:val="nil"/>
        <w:left w:val="nil"/>
        <w:bottom w:val="nil"/>
        <w:right w:val="nil"/>
        <w:between w:val="nil"/>
      </w:pBdr>
      <w:tabs>
        <w:tab w:val="center" w:pos="4513"/>
        <w:tab w:val="right" w:pos="9026"/>
      </w:tabs>
      <w:rPr>
        <w:color w:val="000000"/>
      </w:rPr>
    </w:pPr>
  </w:p>
  <w:p w14:paraId="269E314A" w14:textId="77777777" w:rsidR="00FB353B" w:rsidRDefault="00FB3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C4C1A" w14:textId="77777777" w:rsidR="00A56E02" w:rsidRDefault="00A56E02">
      <w:r>
        <w:separator/>
      </w:r>
    </w:p>
  </w:footnote>
  <w:footnote w:type="continuationSeparator" w:id="0">
    <w:p w14:paraId="3F5B7F3B" w14:textId="77777777" w:rsidR="00A56E02" w:rsidRDefault="00A56E02">
      <w:r>
        <w:continuationSeparator/>
      </w:r>
    </w:p>
  </w:footnote>
  <w:footnote w:type="continuationNotice" w:id="1">
    <w:p w14:paraId="382B83D8" w14:textId="77777777" w:rsidR="00A56E02" w:rsidRDefault="00A56E02"/>
  </w:footnote>
  <w:footnote w:id="2">
    <w:p w14:paraId="4E0F9075" w14:textId="77777777" w:rsidR="00FB353B" w:rsidRDefault="00FB353B">
      <w:pPr>
        <w:pBdr>
          <w:top w:val="nil"/>
          <w:left w:val="nil"/>
          <w:bottom w:val="nil"/>
          <w:right w:val="nil"/>
          <w:between w:val="nil"/>
        </w:pBdr>
        <w:rPr>
          <w:color w:val="000000"/>
        </w:rPr>
      </w:pPr>
      <w:r w:rsidRPr="0022458E">
        <w:rPr>
          <w:vertAlign w:val="superscript"/>
        </w:rPr>
        <w:footnoteRef/>
      </w:r>
      <w:r>
        <w:rPr>
          <w:color w:val="000000"/>
        </w:rPr>
        <w:t xml:space="preserve"> Children from Abroad, including Victims of Modern Slavery, Trafficking and Exploitation </w:t>
      </w:r>
      <w:hyperlink r:id="rId1">
        <w:r>
          <w:rPr>
            <w:color w:val="0000FF"/>
            <w:u w:val="single"/>
          </w:rPr>
          <w:t>https://www.proceduresonline.com/nesubregion/p_ch_from_abroad.html?zoom_highlight=slavery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41341" w14:textId="77777777" w:rsidR="00FB353B" w:rsidRDefault="00FB353B">
    <w:pPr>
      <w:ind w:right="20"/>
      <w:jc w:val="center"/>
      <w:rPr>
        <w:rFonts w:ascii="Cambria" w:eastAsia="Cambria" w:hAnsi="Cambria" w:cs="Cambria"/>
        <w:b/>
        <w:sz w:val="32"/>
        <w:szCs w:val="32"/>
      </w:rPr>
    </w:pPr>
  </w:p>
  <w:p w14:paraId="62B152D3" w14:textId="77777777" w:rsidR="00FB353B" w:rsidRDefault="00FB353B">
    <w:pPr>
      <w:ind w:right="20"/>
      <w:jc w:val="center"/>
      <w:rPr>
        <w:rFonts w:ascii="Arial" w:eastAsia="Arial" w:hAnsi="Arial" w:cs="Arial"/>
        <w:sz w:val="28"/>
        <w:szCs w:val="28"/>
      </w:rPr>
    </w:pPr>
    <w:r>
      <w:rPr>
        <w:rFonts w:ascii="Arial" w:eastAsia="Arial" w:hAnsi="Arial" w:cs="Arial"/>
        <w:sz w:val="28"/>
        <w:szCs w:val="28"/>
      </w:rPr>
      <w:t>Exploitation Strategy for Northumberland 2020 - 23</w:t>
    </w:r>
  </w:p>
  <w:p w14:paraId="42EF2083" w14:textId="77777777" w:rsidR="00FB353B" w:rsidRDefault="00FB353B">
    <w:pPr>
      <w:pBdr>
        <w:top w:val="nil"/>
        <w:left w:val="nil"/>
        <w:bottom w:val="nil"/>
        <w:right w:val="nil"/>
        <w:between w:val="nil"/>
      </w:pBdr>
      <w:tabs>
        <w:tab w:val="center" w:pos="4513"/>
        <w:tab w:val="right" w:pos="9026"/>
      </w:tabs>
      <w:rPr>
        <w:color w:val="000000"/>
      </w:rPr>
    </w:pPr>
  </w:p>
  <w:p w14:paraId="7B40C951" w14:textId="77777777" w:rsidR="00FB353B" w:rsidRDefault="00FB35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3B0"/>
    <w:multiLevelType w:val="multilevel"/>
    <w:tmpl w:val="5A249076"/>
    <w:lvl w:ilvl="0">
      <w:start w:val="1"/>
      <w:numFmt w:val="bullet"/>
      <w:lvlText w:val="●"/>
      <w:lvlJc w:val="left"/>
      <w:pPr>
        <w:ind w:left="2160" w:hanging="360"/>
      </w:pPr>
      <w:rPr>
        <w:rFont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08235870"/>
    <w:multiLevelType w:val="multilevel"/>
    <w:tmpl w:val="24C6376A"/>
    <w:lvl w:ilvl="0">
      <w:start w:val="1"/>
      <w:numFmt w:val="bullet"/>
      <w:lvlText w:val="●"/>
      <w:lvlJc w:val="left"/>
      <w:pPr>
        <w:ind w:left="797" w:hanging="360"/>
      </w:pPr>
      <w:rPr>
        <w:rFonts w:ascii="Noto Sans Symbols" w:hAnsi="Noto Sans Symbols" w:hint="default"/>
      </w:rPr>
    </w:lvl>
    <w:lvl w:ilvl="1">
      <w:start w:val="1"/>
      <w:numFmt w:val="bullet"/>
      <w:lvlText w:val="o"/>
      <w:lvlJc w:val="left"/>
      <w:pPr>
        <w:ind w:left="1517" w:hanging="360"/>
      </w:pPr>
      <w:rPr>
        <w:rFonts w:ascii="Courier New" w:hAnsi="Courier New" w:hint="default"/>
      </w:rPr>
    </w:lvl>
    <w:lvl w:ilvl="2">
      <w:start w:val="1"/>
      <w:numFmt w:val="bullet"/>
      <w:lvlText w:val="▪"/>
      <w:lvlJc w:val="left"/>
      <w:pPr>
        <w:ind w:left="2237" w:hanging="360"/>
      </w:pPr>
      <w:rPr>
        <w:rFonts w:ascii="Noto Sans Symbols" w:hAnsi="Noto Sans Symbols" w:hint="default"/>
      </w:rPr>
    </w:lvl>
    <w:lvl w:ilvl="3">
      <w:start w:val="1"/>
      <w:numFmt w:val="bullet"/>
      <w:lvlText w:val="●"/>
      <w:lvlJc w:val="left"/>
      <w:pPr>
        <w:ind w:left="2957" w:hanging="360"/>
      </w:pPr>
      <w:rPr>
        <w:rFonts w:ascii="Noto Sans Symbols" w:hAnsi="Noto Sans Symbols" w:hint="default"/>
      </w:rPr>
    </w:lvl>
    <w:lvl w:ilvl="4">
      <w:start w:val="1"/>
      <w:numFmt w:val="bullet"/>
      <w:lvlText w:val="o"/>
      <w:lvlJc w:val="left"/>
      <w:pPr>
        <w:ind w:left="3677" w:hanging="360"/>
      </w:pPr>
      <w:rPr>
        <w:rFonts w:ascii="Courier New" w:hAnsi="Courier New" w:hint="default"/>
      </w:rPr>
    </w:lvl>
    <w:lvl w:ilvl="5">
      <w:start w:val="1"/>
      <w:numFmt w:val="bullet"/>
      <w:lvlText w:val="▪"/>
      <w:lvlJc w:val="left"/>
      <w:pPr>
        <w:ind w:left="4397" w:hanging="360"/>
      </w:pPr>
      <w:rPr>
        <w:rFonts w:ascii="Noto Sans Symbols" w:hAnsi="Noto Sans Symbols" w:hint="default"/>
      </w:rPr>
    </w:lvl>
    <w:lvl w:ilvl="6">
      <w:start w:val="1"/>
      <w:numFmt w:val="bullet"/>
      <w:lvlText w:val="●"/>
      <w:lvlJc w:val="left"/>
      <w:pPr>
        <w:ind w:left="5117" w:hanging="360"/>
      </w:pPr>
      <w:rPr>
        <w:rFonts w:ascii="Noto Sans Symbols" w:hAnsi="Noto Sans Symbols" w:hint="default"/>
      </w:rPr>
    </w:lvl>
    <w:lvl w:ilvl="7">
      <w:start w:val="1"/>
      <w:numFmt w:val="bullet"/>
      <w:lvlText w:val="o"/>
      <w:lvlJc w:val="left"/>
      <w:pPr>
        <w:ind w:left="5837" w:hanging="360"/>
      </w:pPr>
      <w:rPr>
        <w:rFonts w:ascii="Courier New" w:hAnsi="Courier New" w:hint="default"/>
      </w:rPr>
    </w:lvl>
    <w:lvl w:ilvl="8">
      <w:start w:val="1"/>
      <w:numFmt w:val="bullet"/>
      <w:lvlText w:val="▪"/>
      <w:lvlJc w:val="left"/>
      <w:pPr>
        <w:ind w:left="6557" w:hanging="360"/>
      </w:pPr>
      <w:rPr>
        <w:rFonts w:ascii="Noto Sans Symbols" w:hAnsi="Noto Sans Symbols" w:hint="default"/>
      </w:rPr>
    </w:lvl>
  </w:abstractNum>
  <w:abstractNum w:abstractNumId="2">
    <w:nsid w:val="092B757F"/>
    <w:multiLevelType w:val="multilevel"/>
    <w:tmpl w:val="C94AA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BB0929"/>
    <w:multiLevelType w:val="multilevel"/>
    <w:tmpl w:val="43FEC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C9C5018"/>
    <w:multiLevelType w:val="hybridMultilevel"/>
    <w:tmpl w:val="FFFFFFFF"/>
    <w:lvl w:ilvl="0" w:tplc="F6387226">
      <w:start w:val="1"/>
      <w:numFmt w:val="bullet"/>
      <w:lvlText w:val=""/>
      <w:lvlJc w:val="left"/>
      <w:pPr>
        <w:ind w:left="720" w:hanging="360"/>
      </w:pPr>
      <w:rPr>
        <w:rFonts w:ascii="Symbol" w:hAnsi="Symbol" w:hint="default"/>
      </w:rPr>
    </w:lvl>
    <w:lvl w:ilvl="1" w:tplc="74623C1E">
      <w:start w:val="1"/>
      <w:numFmt w:val="bullet"/>
      <w:lvlText w:val="o"/>
      <w:lvlJc w:val="left"/>
      <w:pPr>
        <w:ind w:left="1440" w:hanging="360"/>
      </w:pPr>
      <w:rPr>
        <w:rFonts w:ascii="Courier New" w:hAnsi="Courier New" w:hint="default"/>
      </w:rPr>
    </w:lvl>
    <w:lvl w:ilvl="2" w:tplc="DA1844C6">
      <w:start w:val="1"/>
      <w:numFmt w:val="bullet"/>
      <w:lvlText w:val=""/>
      <w:lvlJc w:val="left"/>
      <w:pPr>
        <w:ind w:left="2160" w:hanging="360"/>
      </w:pPr>
      <w:rPr>
        <w:rFonts w:ascii="Wingdings" w:hAnsi="Wingdings" w:hint="default"/>
      </w:rPr>
    </w:lvl>
    <w:lvl w:ilvl="3" w:tplc="E9261F7E">
      <w:start w:val="1"/>
      <w:numFmt w:val="bullet"/>
      <w:lvlText w:val=""/>
      <w:lvlJc w:val="left"/>
      <w:pPr>
        <w:ind w:left="2880" w:hanging="360"/>
      </w:pPr>
      <w:rPr>
        <w:rFonts w:ascii="Symbol" w:hAnsi="Symbol" w:hint="default"/>
      </w:rPr>
    </w:lvl>
    <w:lvl w:ilvl="4" w:tplc="7D7C62EC">
      <w:start w:val="1"/>
      <w:numFmt w:val="bullet"/>
      <w:lvlText w:val="o"/>
      <w:lvlJc w:val="left"/>
      <w:pPr>
        <w:ind w:left="3600" w:hanging="360"/>
      </w:pPr>
      <w:rPr>
        <w:rFonts w:ascii="Courier New" w:hAnsi="Courier New" w:hint="default"/>
      </w:rPr>
    </w:lvl>
    <w:lvl w:ilvl="5" w:tplc="72FC9562">
      <w:start w:val="1"/>
      <w:numFmt w:val="bullet"/>
      <w:lvlText w:val=""/>
      <w:lvlJc w:val="left"/>
      <w:pPr>
        <w:ind w:left="4320" w:hanging="360"/>
      </w:pPr>
      <w:rPr>
        <w:rFonts w:ascii="Wingdings" w:hAnsi="Wingdings" w:hint="default"/>
      </w:rPr>
    </w:lvl>
    <w:lvl w:ilvl="6" w:tplc="504E4E58">
      <w:start w:val="1"/>
      <w:numFmt w:val="bullet"/>
      <w:lvlText w:val=""/>
      <w:lvlJc w:val="left"/>
      <w:pPr>
        <w:ind w:left="5040" w:hanging="360"/>
      </w:pPr>
      <w:rPr>
        <w:rFonts w:ascii="Symbol" w:hAnsi="Symbol" w:hint="default"/>
      </w:rPr>
    </w:lvl>
    <w:lvl w:ilvl="7" w:tplc="0B5ADC60">
      <w:start w:val="1"/>
      <w:numFmt w:val="bullet"/>
      <w:lvlText w:val="o"/>
      <w:lvlJc w:val="left"/>
      <w:pPr>
        <w:ind w:left="5760" w:hanging="360"/>
      </w:pPr>
      <w:rPr>
        <w:rFonts w:ascii="Courier New" w:hAnsi="Courier New" w:hint="default"/>
      </w:rPr>
    </w:lvl>
    <w:lvl w:ilvl="8" w:tplc="D2082C36">
      <w:start w:val="1"/>
      <w:numFmt w:val="bullet"/>
      <w:lvlText w:val=""/>
      <w:lvlJc w:val="left"/>
      <w:pPr>
        <w:ind w:left="6480" w:hanging="360"/>
      </w:pPr>
      <w:rPr>
        <w:rFonts w:ascii="Wingdings" w:hAnsi="Wingdings" w:hint="default"/>
      </w:rPr>
    </w:lvl>
  </w:abstractNum>
  <w:abstractNum w:abstractNumId="5">
    <w:nsid w:val="1F972797"/>
    <w:multiLevelType w:val="hybridMultilevel"/>
    <w:tmpl w:val="FFFFFFFF"/>
    <w:lvl w:ilvl="0" w:tplc="05B43936">
      <w:start w:val="1"/>
      <w:numFmt w:val="bullet"/>
      <w:lvlText w:val=""/>
      <w:lvlJc w:val="left"/>
      <w:pPr>
        <w:ind w:left="1080" w:hanging="360"/>
      </w:pPr>
      <w:rPr>
        <w:rFonts w:ascii="Symbol" w:hAnsi="Symbol" w:hint="default"/>
      </w:rPr>
    </w:lvl>
    <w:lvl w:ilvl="1" w:tplc="1AFEEF48">
      <w:start w:val="1"/>
      <w:numFmt w:val="bullet"/>
      <w:lvlText w:val="o"/>
      <w:lvlJc w:val="left"/>
      <w:pPr>
        <w:ind w:left="1800" w:hanging="360"/>
      </w:pPr>
      <w:rPr>
        <w:rFonts w:ascii="Courier New" w:hAnsi="Courier New" w:hint="default"/>
      </w:rPr>
    </w:lvl>
    <w:lvl w:ilvl="2" w:tplc="36FE239A">
      <w:start w:val="1"/>
      <w:numFmt w:val="bullet"/>
      <w:lvlText w:val=""/>
      <w:lvlJc w:val="left"/>
      <w:pPr>
        <w:ind w:left="2520" w:hanging="360"/>
      </w:pPr>
      <w:rPr>
        <w:rFonts w:ascii="Wingdings" w:hAnsi="Wingdings" w:hint="default"/>
      </w:rPr>
    </w:lvl>
    <w:lvl w:ilvl="3" w:tplc="281E76D4">
      <w:start w:val="1"/>
      <w:numFmt w:val="bullet"/>
      <w:lvlText w:val=""/>
      <w:lvlJc w:val="left"/>
      <w:pPr>
        <w:ind w:left="3240" w:hanging="360"/>
      </w:pPr>
      <w:rPr>
        <w:rFonts w:ascii="Symbol" w:hAnsi="Symbol" w:hint="default"/>
      </w:rPr>
    </w:lvl>
    <w:lvl w:ilvl="4" w:tplc="117400F0">
      <w:start w:val="1"/>
      <w:numFmt w:val="bullet"/>
      <w:lvlText w:val="o"/>
      <w:lvlJc w:val="left"/>
      <w:pPr>
        <w:ind w:left="3960" w:hanging="360"/>
      </w:pPr>
      <w:rPr>
        <w:rFonts w:ascii="Courier New" w:hAnsi="Courier New" w:hint="default"/>
      </w:rPr>
    </w:lvl>
    <w:lvl w:ilvl="5" w:tplc="79726C32">
      <w:start w:val="1"/>
      <w:numFmt w:val="bullet"/>
      <w:lvlText w:val=""/>
      <w:lvlJc w:val="left"/>
      <w:pPr>
        <w:ind w:left="4680" w:hanging="360"/>
      </w:pPr>
      <w:rPr>
        <w:rFonts w:ascii="Wingdings" w:hAnsi="Wingdings" w:hint="default"/>
      </w:rPr>
    </w:lvl>
    <w:lvl w:ilvl="6" w:tplc="5060057A">
      <w:start w:val="1"/>
      <w:numFmt w:val="bullet"/>
      <w:lvlText w:val=""/>
      <w:lvlJc w:val="left"/>
      <w:pPr>
        <w:ind w:left="5400" w:hanging="360"/>
      </w:pPr>
      <w:rPr>
        <w:rFonts w:ascii="Symbol" w:hAnsi="Symbol" w:hint="default"/>
      </w:rPr>
    </w:lvl>
    <w:lvl w:ilvl="7" w:tplc="7C80A578">
      <w:start w:val="1"/>
      <w:numFmt w:val="bullet"/>
      <w:lvlText w:val="o"/>
      <w:lvlJc w:val="left"/>
      <w:pPr>
        <w:ind w:left="6120" w:hanging="360"/>
      </w:pPr>
      <w:rPr>
        <w:rFonts w:ascii="Courier New" w:hAnsi="Courier New" w:hint="default"/>
      </w:rPr>
    </w:lvl>
    <w:lvl w:ilvl="8" w:tplc="90709F3C">
      <w:start w:val="1"/>
      <w:numFmt w:val="bullet"/>
      <w:lvlText w:val=""/>
      <w:lvlJc w:val="left"/>
      <w:pPr>
        <w:ind w:left="6840" w:hanging="360"/>
      </w:pPr>
      <w:rPr>
        <w:rFonts w:ascii="Wingdings" w:hAnsi="Wingdings" w:hint="default"/>
      </w:rPr>
    </w:lvl>
  </w:abstractNum>
  <w:abstractNum w:abstractNumId="6">
    <w:nsid w:val="267C1539"/>
    <w:multiLevelType w:val="hybridMultilevel"/>
    <w:tmpl w:val="FFFFFFFF"/>
    <w:lvl w:ilvl="0" w:tplc="ACBC3FB0">
      <w:start w:val="1"/>
      <w:numFmt w:val="bullet"/>
      <w:lvlText w:val=""/>
      <w:lvlJc w:val="left"/>
      <w:pPr>
        <w:ind w:left="720" w:hanging="360"/>
      </w:pPr>
      <w:rPr>
        <w:rFonts w:ascii="Symbol" w:hAnsi="Symbol" w:hint="default"/>
      </w:rPr>
    </w:lvl>
    <w:lvl w:ilvl="1" w:tplc="D6C62142">
      <w:start w:val="1"/>
      <w:numFmt w:val="bullet"/>
      <w:lvlText w:val="o"/>
      <w:lvlJc w:val="left"/>
      <w:pPr>
        <w:ind w:left="1440" w:hanging="360"/>
      </w:pPr>
      <w:rPr>
        <w:rFonts w:ascii="Courier New" w:hAnsi="Courier New" w:hint="default"/>
      </w:rPr>
    </w:lvl>
    <w:lvl w:ilvl="2" w:tplc="5770F7E6">
      <w:start w:val="1"/>
      <w:numFmt w:val="bullet"/>
      <w:lvlText w:val=""/>
      <w:lvlJc w:val="left"/>
      <w:pPr>
        <w:ind w:left="2160" w:hanging="360"/>
      </w:pPr>
      <w:rPr>
        <w:rFonts w:ascii="Wingdings" w:hAnsi="Wingdings" w:hint="default"/>
      </w:rPr>
    </w:lvl>
    <w:lvl w:ilvl="3" w:tplc="B516B0B6">
      <w:start w:val="1"/>
      <w:numFmt w:val="bullet"/>
      <w:lvlText w:val=""/>
      <w:lvlJc w:val="left"/>
      <w:pPr>
        <w:ind w:left="2880" w:hanging="360"/>
      </w:pPr>
      <w:rPr>
        <w:rFonts w:ascii="Symbol" w:hAnsi="Symbol" w:hint="default"/>
      </w:rPr>
    </w:lvl>
    <w:lvl w:ilvl="4" w:tplc="A49A49C4">
      <w:start w:val="1"/>
      <w:numFmt w:val="bullet"/>
      <w:lvlText w:val="o"/>
      <w:lvlJc w:val="left"/>
      <w:pPr>
        <w:ind w:left="3600" w:hanging="360"/>
      </w:pPr>
      <w:rPr>
        <w:rFonts w:ascii="Courier New" w:hAnsi="Courier New" w:hint="default"/>
      </w:rPr>
    </w:lvl>
    <w:lvl w:ilvl="5" w:tplc="582CE86C">
      <w:start w:val="1"/>
      <w:numFmt w:val="bullet"/>
      <w:lvlText w:val=""/>
      <w:lvlJc w:val="left"/>
      <w:pPr>
        <w:ind w:left="4320" w:hanging="360"/>
      </w:pPr>
      <w:rPr>
        <w:rFonts w:ascii="Wingdings" w:hAnsi="Wingdings" w:hint="default"/>
      </w:rPr>
    </w:lvl>
    <w:lvl w:ilvl="6" w:tplc="24E6CEFC">
      <w:start w:val="1"/>
      <w:numFmt w:val="bullet"/>
      <w:lvlText w:val=""/>
      <w:lvlJc w:val="left"/>
      <w:pPr>
        <w:ind w:left="5040" w:hanging="360"/>
      </w:pPr>
      <w:rPr>
        <w:rFonts w:ascii="Symbol" w:hAnsi="Symbol" w:hint="default"/>
      </w:rPr>
    </w:lvl>
    <w:lvl w:ilvl="7" w:tplc="33DCCCD8">
      <w:start w:val="1"/>
      <w:numFmt w:val="bullet"/>
      <w:lvlText w:val="o"/>
      <w:lvlJc w:val="left"/>
      <w:pPr>
        <w:ind w:left="5760" w:hanging="360"/>
      </w:pPr>
      <w:rPr>
        <w:rFonts w:ascii="Courier New" w:hAnsi="Courier New" w:hint="default"/>
      </w:rPr>
    </w:lvl>
    <w:lvl w:ilvl="8" w:tplc="F28A59C8">
      <w:start w:val="1"/>
      <w:numFmt w:val="bullet"/>
      <w:lvlText w:val=""/>
      <w:lvlJc w:val="left"/>
      <w:pPr>
        <w:ind w:left="6480" w:hanging="360"/>
      </w:pPr>
      <w:rPr>
        <w:rFonts w:ascii="Wingdings" w:hAnsi="Wingdings" w:hint="default"/>
      </w:rPr>
    </w:lvl>
  </w:abstractNum>
  <w:abstractNum w:abstractNumId="7">
    <w:nsid w:val="28F621E7"/>
    <w:multiLevelType w:val="hybridMultilevel"/>
    <w:tmpl w:val="9B767240"/>
    <w:lvl w:ilvl="0" w:tplc="5AA271F8">
      <w:start w:val="1"/>
      <w:numFmt w:val="bullet"/>
      <w:lvlText w:val="●"/>
      <w:lvlJc w:val="left"/>
      <w:pPr>
        <w:ind w:left="720" w:hanging="360"/>
      </w:pPr>
      <w:rPr>
        <w:u w:val="none"/>
      </w:rPr>
    </w:lvl>
    <w:lvl w:ilvl="1" w:tplc="B94AE6B8">
      <w:start w:val="1"/>
      <w:numFmt w:val="bullet"/>
      <w:lvlText w:val="○"/>
      <w:lvlJc w:val="left"/>
      <w:pPr>
        <w:ind w:left="1440" w:hanging="360"/>
      </w:pPr>
      <w:rPr>
        <w:u w:val="none"/>
      </w:rPr>
    </w:lvl>
    <w:lvl w:ilvl="2" w:tplc="DF4AB4A2">
      <w:start w:val="1"/>
      <w:numFmt w:val="bullet"/>
      <w:lvlText w:val="■"/>
      <w:lvlJc w:val="left"/>
      <w:pPr>
        <w:ind w:left="2160" w:hanging="360"/>
      </w:pPr>
      <w:rPr>
        <w:u w:val="none"/>
      </w:rPr>
    </w:lvl>
    <w:lvl w:ilvl="3" w:tplc="5FCA5F50">
      <w:start w:val="1"/>
      <w:numFmt w:val="bullet"/>
      <w:lvlText w:val="●"/>
      <w:lvlJc w:val="left"/>
      <w:pPr>
        <w:ind w:left="2880" w:hanging="360"/>
      </w:pPr>
      <w:rPr>
        <w:u w:val="none"/>
      </w:rPr>
    </w:lvl>
    <w:lvl w:ilvl="4" w:tplc="FB407E96">
      <w:start w:val="1"/>
      <w:numFmt w:val="bullet"/>
      <w:lvlText w:val="○"/>
      <w:lvlJc w:val="left"/>
      <w:pPr>
        <w:ind w:left="3600" w:hanging="360"/>
      </w:pPr>
      <w:rPr>
        <w:u w:val="none"/>
      </w:rPr>
    </w:lvl>
    <w:lvl w:ilvl="5" w:tplc="E654B17C">
      <w:start w:val="1"/>
      <w:numFmt w:val="bullet"/>
      <w:lvlText w:val="■"/>
      <w:lvlJc w:val="left"/>
      <w:pPr>
        <w:ind w:left="4320" w:hanging="360"/>
      </w:pPr>
      <w:rPr>
        <w:u w:val="none"/>
      </w:rPr>
    </w:lvl>
    <w:lvl w:ilvl="6" w:tplc="62D86582">
      <w:start w:val="1"/>
      <w:numFmt w:val="bullet"/>
      <w:lvlText w:val="●"/>
      <w:lvlJc w:val="left"/>
      <w:pPr>
        <w:ind w:left="5040" w:hanging="360"/>
      </w:pPr>
      <w:rPr>
        <w:u w:val="none"/>
      </w:rPr>
    </w:lvl>
    <w:lvl w:ilvl="7" w:tplc="B9742002">
      <w:start w:val="1"/>
      <w:numFmt w:val="bullet"/>
      <w:lvlText w:val="○"/>
      <w:lvlJc w:val="left"/>
      <w:pPr>
        <w:ind w:left="5760" w:hanging="360"/>
      </w:pPr>
      <w:rPr>
        <w:u w:val="none"/>
      </w:rPr>
    </w:lvl>
    <w:lvl w:ilvl="8" w:tplc="3244B308">
      <w:start w:val="1"/>
      <w:numFmt w:val="bullet"/>
      <w:lvlText w:val="■"/>
      <w:lvlJc w:val="left"/>
      <w:pPr>
        <w:ind w:left="6480" w:hanging="360"/>
      </w:pPr>
      <w:rPr>
        <w:u w:val="none"/>
      </w:rPr>
    </w:lvl>
  </w:abstractNum>
  <w:abstractNum w:abstractNumId="8">
    <w:nsid w:val="2C590973"/>
    <w:multiLevelType w:val="hybridMultilevel"/>
    <w:tmpl w:val="FFFFFFFF"/>
    <w:lvl w:ilvl="0" w:tplc="711848B4">
      <w:start w:val="1"/>
      <w:numFmt w:val="bullet"/>
      <w:lvlText w:val="●"/>
      <w:lvlJc w:val="left"/>
      <w:pPr>
        <w:ind w:left="720" w:hanging="360"/>
      </w:pPr>
      <w:rPr>
        <w:rFonts w:ascii="Symbol" w:hAnsi="Symbol" w:hint="default"/>
      </w:rPr>
    </w:lvl>
    <w:lvl w:ilvl="1" w:tplc="AF643D64">
      <w:start w:val="1"/>
      <w:numFmt w:val="bullet"/>
      <w:lvlText w:val="o"/>
      <w:lvlJc w:val="left"/>
      <w:pPr>
        <w:ind w:left="1440" w:hanging="360"/>
      </w:pPr>
      <w:rPr>
        <w:rFonts w:ascii="Courier New" w:hAnsi="Courier New" w:hint="default"/>
      </w:rPr>
    </w:lvl>
    <w:lvl w:ilvl="2" w:tplc="A7724C6A">
      <w:start w:val="1"/>
      <w:numFmt w:val="bullet"/>
      <w:lvlText w:val=""/>
      <w:lvlJc w:val="left"/>
      <w:pPr>
        <w:ind w:left="2160" w:hanging="360"/>
      </w:pPr>
      <w:rPr>
        <w:rFonts w:ascii="Wingdings" w:hAnsi="Wingdings" w:hint="default"/>
      </w:rPr>
    </w:lvl>
    <w:lvl w:ilvl="3" w:tplc="EDD6DE08">
      <w:start w:val="1"/>
      <w:numFmt w:val="bullet"/>
      <w:lvlText w:val=""/>
      <w:lvlJc w:val="left"/>
      <w:pPr>
        <w:ind w:left="2880" w:hanging="360"/>
      </w:pPr>
      <w:rPr>
        <w:rFonts w:ascii="Symbol" w:hAnsi="Symbol" w:hint="default"/>
      </w:rPr>
    </w:lvl>
    <w:lvl w:ilvl="4" w:tplc="8C201CF6">
      <w:start w:val="1"/>
      <w:numFmt w:val="bullet"/>
      <w:lvlText w:val="o"/>
      <w:lvlJc w:val="left"/>
      <w:pPr>
        <w:ind w:left="3600" w:hanging="360"/>
      </w:pPr>
      <w:rPr>
        <w:rFonts w:ascii="Courier New" w:hAnsi="Courier New" w:hint="default"/>
      </w:rPr>
    </w:lvl>
    <w:lvl w:ilvl="5" w:tplc="82A44864">
      <w:start w:val="1"/>
      <w:numFmt w:val="bullet"/>
      <w:lvlText w:val=""/>
      <w:lvlJc w:val="left"/>
      <w:pPr>
        <w:ind w:left="4320" w:hanging="360"/>
      </w:pPr>
      <w:rPr>
        <w:rFonts w:ascii="Wingdings" w:hAnsi="Wingdings" w:hint="default"/>
      </w:rPr>
    </w:lvl>
    <w:lvl w:ilvl="6" w:tplc="87428318">
      <w:start w:val="1"/>
      <w:numFmt w:val="bullet"/>
      <w:lvlText w:val=""/>
      <w:lvlJc w:val="left"/>
      <w:pPr>
        <w:ind w:left="5040" w:hanging="360"/>
      </w:pPr>
      <w:rPr>
        <w:rFonts w:ascii="Symbol" w:hAnsi="Symbol" w:hint="default"/>
      </w:rPr>
    </w:lvl>
    <w:lvl w:ilvl="7" w:tplc="BB1A82BC">
      <w:start w:val="1"/>
      <w:numFmt w:val="bullet"/>
      <w:lvlText w:val="o"/>
      <w:lvlJc w:val="left"/>
      <w:pPr>
        <w:ind w:left="5760" w:hanging="360"/>
      </w:pPr>
      <w:rPr>
        <w:rFonts w:ascii="Courier New" w:hAnsi="Courier New" w:hint="default"/>
      </w:rPr>
    </w:lvl>
    <w:lvl w:ilvl="8" w:tplc="EE6C3F80">
      <w:start w:val="1"/>
      <w:numFmt w:val="bullet"/>
      <w:lvlText w:val=""/>
      <w:lvlJc w:val="left"/>
      <w:pPr>
        <w:ind w:left="6480" w:hanging="360"/>
      </w:pPr>
      <w:rPr>
        <w:rFonts w:ascii="Wingdings" w:hAnsi="Wingdings" w:hint="default"/>
      </w:rPr>
    </w:lvl>
  </w:abstractNum>
  <w:abstractNum w:abstractNumId="9">
    <w:nsid w:val="2D6C3A14"/>
    <w:multiLevelType w:val="hybridMultilevel"/>
    <w:tmpl w:val="AF027208"/>
    <w:lvl w:ilvl="0" w:tplc="23A0F304">
      <w:start w:val="1"/>
      <w:numFmt w:val="bullet"/>
      <w:lvlText w:val="●"/>
      <w:lvlJc w:val="left"/>
      <w:pPr>
        <w:ind w:left="720" w:hanging="360"/>
      </w:pPr>
      <w:rPr>
        <w:u w:val="none"/>
      </w:rPr>
    </w:lvl>
    <w:lvl w:ilvl="1" w:tplc="AB3A6568">
      <w:start w:val="1"/>
      <w:numFmt w:val="bullet"/>
      <w:lvlText w:val="○"/>
      <w:lvlJc w:val="left"/>
      <w:pPr>
        <w:ind w:left="1440" w:hanging="360"/>
      </w:pPr>
      <w:rPr>
        <w:u w:val="none"/>
      </w:rPr>
    </w:lvl>
    <w:lvl w:ilvl="2" w:tplc="C252537C">
      <w:start w:val="1"/>
      <w:numFmt w:val="bullet"/>
      <w:lvlText w:val="■"/>
      <w:lvlJc w:val="left"/>
      <w:pPr>
        <w:ind w:left="2160" w:hanging="360"/>
      </w:pPr>
      <w:rPr>
        <w:u w:val="none"/>
      </w:rPr>
    </w:lvl>
    <w:lvl w:ilvl="3" w:tplc="1E56318E">
      <w:start w:val="1"/>
      <w:numFmt w:val="bullet"/>
      <w:lvlText w:val="●"/>
      <w:lvlJc w:val="left"/>
      <w:pPr>
        <w:ind w:left="2880" w:hanging="360"/>
      </w:pPr>
      <w:rPr>
        <w:u w:val="none"/>
      </w:rPr>
    </w:lvl>
    <w:lvl w:ilvl="4" w:tplc="7AEC36D6">
      <w:start w:val="1"/>
      <w:numFmt w:val="bullet"/>
      <w:lvlText w:val="○"/>
      <w:lvlJc w:val="left"/>
      <w:pPr>
        <w:ind w:left="3600" w:hanging="360"/>
      </w:pPr>
      <w:rPr>
        <w:u w:val="none"/>
      </w:rPr>
    </w:lvl>
    <w:lvl w:ilvl="5" w:tplc="15746CD2">
      <w:start w:val="1"/>
      <w:numFmt w:val="bullet"/>
      <w:lvlText w:val="■"/>
      <w:lvlJc w:val="left"/>
      <w:pPr>
        <w:ind w:left="4320" w:hanging="360"/>
      </w:pPr>
      <w:rPr>
        <w:u w:val="none"/>
      </w:rPr>
    </w:lvl>
    <w:lvl w:ilvl="6" w:tplc="3FB44616">
      <w:start w:val="1"/>
      <w:numFmt w:val="bullet"/>
      <w:lvlText w:val="●"/>
      <w:lvlJc w:val="left"/>
      <w:pPr>
        <w:ind w:left="5040" w:hanging="360"/>
      </w:pPr>
      <w:rPr>
        <w:u w:val="none"/>
      </w:rPr>
    </w:lvl>
    <w:lvl w:ilvl="7" w:tplc="4CCA5534">
      <w:start w:val="1"/>
      <w:numFmt w:val="bullet"/>
      <w:lvlText w:val="○"/>
      <w:lvlJc w:val="left"/>
      <w:pPr>
        <w:ind w:left="5760" w:hanging="360"/>
      </w:pPr>
      <w:rPr>
        <w:u w:val="none"/>
      </w:rPr>
    </w:lvl>
    <w:lvl w:ilvl="8" w:tplc="15025206">
      <w:start w:val="1"/>
      <w:numFmt w:val="bullet"/>
      <w:lvlText w:val="■"/>
      <w:lvlJc w:val="left"/>
      <w:pPr>
        <w:ind w:left="6480" w:hanging="360"/>
      </w:pPr>
      <w:rPr>
        <w:u w:val="none"/>
      </w:rPr>
    </w:lvl>
  </w:abstractNum>
  <w:abstractNum w:abstractNumId="10">
    <w:nsid w:val="2EEA109A"/>
    <w:multiLevelType w:val="multilevel"/>
    <w:tmpl w:val="3C62F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1EE4685"/>
    <w:multiLevelType w:val="multilevel"/>
    <w:tmpl w:val="1F24F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3741F02"/>
    <w:multiLevelType w:val="multilevel"/>
    <w:tmpl w:val="7F0EB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7D94F0D"/>
    <w:multiLevelType w:val="hybridMultilevel"/>
    <w:tmpl w:val="D3E4489A"/>
    <w:lvl w:ilvl="0" w:tplc="01A0B0CE">
      <w:start w:val="1"/>
      <w:numFmt w:val="bullet"/>
      <w:lvlText w:val="●"/>
      <w:lvlJc w:val="left"/>
      <w:pPr>
        <w:ind w:left="720" w:hanging="360"/>
      </w:pPr>
      <w:rPr>
        <w:u w:val="none"/>
      </w:rPr>
    </w:lvl>
    <w:lvl w:ilvl="1" w:tplc="4B1A9BE4">
      <w:start w:val="1"/>
      <w:numFmt w:val="bullet"/>
      <w:lvlText w:val="○"/>
      <w:lvlJc w:val="left"/>
      <w:pPr>
        <w:ind w:left="1440" w:hanging="360"/>
      </w:pPr>
      <w:rPr>
        <w:u w:val="none"/>
      </w:rPr>
    </w:lvl>
    <w:lvl w:ilvl="2" w:tplc="E1B2E44E">
      <w:start w:val="1"/>
      <w:numFmt w:val="bullet"/>
      <w:lvlText w:val="■"/>
      <w:lvlJc w:val="left"/>
      <w:pPr>
        <w:ind w:left="2160" w:hanging="360"/>
      </w:pPr>
      <w:rPr>
        <w:u w:val="none"/>
      </w:rPr>
    </w:lvl>
    <w:lvl w:ilvl="3" w:tplc="18DC1C40">
      <w:start w:val="1"/>
      <w:numFmt w:val="bullet"/>
      <w:lvlText w:val="●"/>
      <w:lvlJc w:val="left"/>
      <w:pPr>
        <w:ind w:left="2880" w:hanging="360"/>
      </w:pPr>
      <w:rPr>
        <w:u w:val="none"/>
      </w:rPr>
    </w:lvl>
    <w:lvl w:ilvl="4" w:tplc="20C6AF7C">
      <w:start w:val="1"/>
      <w:numFmt w:val="bullet"/>
      <w:lvlText w:val="○"/>
      <w:lvlJc w:val="left"/>
      <w:pPr>
        <w:ind w:left="3600" w:hanging="360"/>
      </w:pPr>
      <w:rPr>
        <w:u w:val="none"/>
      </w:rPr>
    </w:lvl>
    <w:lvl w:ilvl="5" w:tplc="9ED0198C">
      <w:start w:val="1"/>
      <w:numFmt w:val="bullet"/>
      <w:lvlText w:val="■"/>
      <w:lvlJc w:val="left"/>
      <w:pPr>
        <w:ind w:left="4320" w:hanging="360"/>
      </w:pPr>
      <w:rPr>
        <w:u w:val="none"/>
      </w:rPr>
    </w:lvl>
    <w:lvl w:ilvl="6" w:tplc="99026B46">
      <w:start w:val="1"/>
      <w:numFmt w:val="bullet"/>
      <w:lvlText w:val="●"/>
      <w:lvlJc w:val="left"/>
      <w:pPr>
        <w:ind w:left="5040" w:hanging="360"/>
      </w:pPr>
      <w:rPr>
        <w:u w:val="none"/>
      </w:rPr>
    </w:lvl>
    <w:lvl w:ilvl="7" w:tplc="BB38038A">
      <w:start w:val="1"/>
      <w:numFmt w:val="bullet"/>
      <w:lvlText w:val="○"/>
      <w:lvlJc w:val="left"/>
      <w:pPr>
        <w:ind w:left="5760" w:hanging="360"/>
      </w:pPr>
      <w:rPr>
        <w:u w:val="none"/>
      </w:rPr>
    </w:lvl>
    <w:lvl w:ilvl="8" w:tplc="355C6314">
      <w:start w:val="1"/>
      <w:numFmt w:val="bullet"/>
      <w:lvlText w:val="■"/>
      <w:lvlJc w:val="left"/>
      <w:pPr>
        <w:ind w:left="6480" w:hanging="360"/>
      </w:pPr>
      <w:rPr>
        <w:u w:val="none"/>
      </w:rPr>
    </w:lvl>
  </w:abstractNum>
  <w:abstractNum w:abstractNumId="14">
    <w:nsid w:val="37F7468B"/>
    <w:multiLevelType w:val="multilevel"/>
    <w:tmpl w:val="0BC293BE"/>
    <w:lvl w:ilvl="0">
      <w:start w:val="1"/>
      <w:numFmt w:val="bullet"/>
      <w:lvlText w:val="●"/>
      <w:lvlJc w:val="left"/>
      <w:pPr>
        <w:ind w:left="720" w:hanging="360"/>
      </w:pPr>
      <w:rPr>
        <w:rFonts w:ascii="Arial" w:eastAsia="Arial" w:hAnsi="Arial" w:cs="Arial"/>
        <w:color w:val="5254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DBE51EB"/>
    <w:multiLevelType w:val="hybridMultilevel"/>
    <w:tmpl w:val="221E4FC8"/>
    <w:lvl w:ilvl="0" w:tplc="90BE3B2A">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2C40F7"/>
    <w:multiLevelType w:val="hybridMultilevel"/>
    <w:tmpl w:val="FFFFFFFF"/>
    <w:lvl w:ilvl="0" w:tplc="0AD4D1C0">
      <w:start w:val="1"/>
      <w:numFmt w:val="decimal"/>
      <w:lvlText w:val="%1."/>
      <w:lvlJc w:val="left"/>
      <w:pPr>
        <w:ind w:left="720" w:hanging="360"/>
      </w:pPr>
    </w:lvl>
    <w:lvl w:ilvl="1" w:tplc="58DC8ABA">
      <w:start w:val="1"/>
      <w:numFmt w:val="lowerLetter"/>
      <w:lvlText w:val="%2."/>
      <w:lvlJc w:val="left"/>
      <w:pPr>
        <w:ind w:left="1440" w:hanging="360"/>
      </w:pPr>
    </w:lvl>
    <w:lvl w:ilvl="2" w:tplc="67D23BEA">
      <w:start w:val="1"/>
      <w:numFmt w:val="lowerRoman"/>
      <w:lvlText w:val="%3."/>
      <w:lvlJc w:val="right"/>
      <w:pPr>
        <w:ind w:left="2160" w:hanging="180"/>
      </w:pPr>
    </w:lvl>
    <w:lvl w:ilvl="3" w:tplc="0E7E3D52">
      <w:start w:val="1"/>
      <w:numFmt w:val="decimal"/>
      <w:lvlText w:val="%4."/>
      <w:lvlJc w:val="left"/>
      <w:pPr>
        <w:ind w:left="2880" w:hanging="360"/>
      </w:pPr>
    </w:lvl>
    <w:lvl w:ilvl="4" w:tplc="CBD2BCBC">
      <w:start w:val="1"/>
      <w:numFmt w:val="lowerLetter"/>
      <w:lvlText w:val="%5."/>
      <w:lvlJc w:val="left"/>
      <w:pPr>
        <w:ind w:left="3600" w:hanging="360"/>
      </w:pPr>
    </w:lvl>
    <w:lvl w:ilvl="5" w:tplc="FD3EF9E6">
      <w:start w:val="1"/>
      <w:numFmt w:val="lowerRoman"/>
      <w:lvlText w:val="%6."/>
      <w:lvlJc w:val="right"/>
      <w:pPr>
        <w:ind w:left="4320" w:hanging="180"/>
      </w:pPr>
    </w:lvl>
    <w:lvl w:ilvl="6" w:tplc="958A5792">
      <w:start w:val="1"/>
      <w:numFmt w:val="decimal"/>
      <w:lvlText w:val="%7."/>
      <w:lvlJc w:val="left"/>
      <w:pPr>
        <w:ind w:left="5040" w:hanging="360"/>
      </w:pPr>
    </w:lvl>
    <w:lvl w:ilvl="7" w:tplc="D87A6866">
      <w:start w:val="1"/>
      <w:numFmt w:val="lowerLetter"/>
      <w:lvlText w:val="%8."/>
      <w:lvlJc w:val="left"/>
      <w:pPr>
        <w:ind w:left="5760" w:hanging="360"/>
      </w:pPr>
    </w:lvl>
    <w:lvl w:ilvl="8" w:tplc="A45A7E1A">
      <w:start w:val="1"/>
      <w:numFmt w:val="lowerRoman"/>
      <w:lvlText w:val="%9."/>
      <w:lvlJc w:val="right"/>
      <w:pPr>
        <w:ind w:left="6480" w:hanging="180"/>
      </w:pPr>
    </w:lvl>
  </w:abstractNum>
  <w:abstractNum w:abstractNumId="17">
    <w:nsid w:val="42C362F8"/>
    <w:multiLevelType w:val="hybridMultilevel"/>
    <w:tmpl w:val="166EF5D0"/>
    <w:lvl w:ilvl="0" w:tplc="CF069EC0">
      <w:start w:val="1"/>
      <w:numFmt w:val="bullet"/>
      <w:lvlText w:val="●"/>
      <w:lvlJc w:val="left"/>
      <w:pPr>
        <w:ind w:left="720" w:hanging="360"/>
      </w:pPr>
      <w:rPr>
        <w:u w:val="none"/>
      </w:rPr>
    </w:lvl>
    <w:lvl w:ilvl="1" w:tplc="DC58AAE6">
      <w:start w:val="1"/>
      <w:numFmt w:val="bullet"/>
      <w:lvlText w:val="○"/>
      <w:lvlJc w:val="left"/>
      <w:pPr>
        <w:ind w:left="1440" w:hanging="360"/>
      </w:pPr>
      <w:rPr>
        <w:u w:val="none"/>
      </w:rPr>
    </w:lvl>
    <w:lvl w:ilvl="2" w:tplc="BB24E800">
      <w:start w:val="1"/>
      <w:numFmt w:val="bullet"/>
      <w:lvlText w:val="■"/>
      <w:lvlJc w:val="left"/>
      <w:pPr>
        <w:ind w:left="2160" w:hanging="360"/>
      </w:pPr>
      <w:rPr>
        <w:u w:val="none"/>
      </w:rPr>
    </w:lvl>
    <w:lvl w:ilvl="3" w:tplc="C5DE63A4">
      <w:start w:val="1"/>
      <w:numFmt w:val="bullet"/>
      <w:lvlText w:val="●"/>
      <w:lvlJc w:val="left"/>
      <w:pPr>
        <w:ind w:left="2880" w:hanging="360"/>
      </w:pPr>
      <w:rPr>
        <w:u w:val="none"/>
      </w:rPr>
    </w:lvl>
    <w:lvl w:ilvl="4" w:tplc="DED2D9AC">
      <w:start w:val="1"/>
      <w:numFmt w:val="bullet"/>
      <w:lvlText w:val="○"/>
      <w:lvlJc w:val="left"/>
      <w:pPr>
        <w:ind w:left="3600" w:hanging="360"/>
      </w:pPr>
      <w:rPr>
        <w:u w:val="none"/>
      </w:rPr>
    </w:lvl>
    <w:lvl w:ilvl="5" w:tplc="4C4E9F00">
      <w:start w:val="1"/>
      <w:numFmt w:val="bullet"/>
      <w:lvlText w:val="■"/>
      <w:lvlJc w:val="left"/>
      <w:pPr>
        <w:ind w:left="4320" w:hanging="360"/>
      </w:pPr>
      <w:rPr>
        <w:u w:val="none"/>
      </w:rPr>
    </w:lvl>
    <w:lvl w:ilvl="6" w:tplc="6EF2A77A">
      <w:start w:val="1"/>
      <w:numFmt w:val="bullet"/>
      <w:lvlText w:val="●"/>
      <w:lvlJc w:val="left"/>
      <w:pPr>
        <w:ind w:left="5040" w:hanging="360"/>
      </w:pPr>
      <w:rPr>
        <w:u w:val="none"/>
      </w:rPr>
    </w:lvl>
    <w:lvl w:ilvl="7" w:tplc="7C08A7EC">
      <w:start w:val="1"/>
      <w:numFmt w:val="bullet"/>
      <w:lvlText w:val="○"/>
      <w:lvlJc w:val="left"/>
      <w:pPr>
        <w:ind w:left="5760" w:hanging="360"/>
      </w:pPr>
      <w:rPr>
        <w:u w:val="none"/>
      </w:rPr>
    </w:lvl>
    <w:lvl w:ilvl="8" w:tplc="98707310">
      <w:start w:val="1"/>
      <w:numFmt w:val="bullet"/>
      <w:lvlText w:val="■"/>
      <w:lvlJc w:val="left"/>
      <w:pPr>
        <w:ind w:left="6480" w:hanging="360"/>
      </w:pPr>
      <w:rPr>
        <w:u w:val="none"/>
      </w:rPr>
    </w:lvl>
  </w:abstractNum>
  <w:abstractNum w:abstractNumId="18">
    <w:nsid w:val="43914910"/>
    <w:multiLevelType w:val="multilevel"/>
    <w:tmpl w:val="65B8D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483274A"/>
    <w:multiLevelType w:val="hybridMultilevel"/>
    <w:tmpl w:val="153C0F0C"/>
    <w:lvl w:ilvl="0" w:tplc="F4783DBA">
      <w:start w:val="1"/>
      <w:numFmt w:val="bullet"/>
      <w:lvlText w:val="●"/>
      <w:lvlJc w:val="left"/>
      <w:pPr>
        <w:ind w:left="720" w:hanging="360"/>
      </w:pPr>
      <w:rPr>
        <w:u w:val="none"/>
      </w:rPr>
    </w:lvl>
    <w:lvl w:ilvl="1" w:tplc="566A84A4">
      <w:start w:val="1"/>
      <w:numFmt w:val="bullet"/>
      <w:lvlText w:val="○"/>
      <w:lvlJc w:val="left"/>
      <w:pPr>
        <w:ind w:left="1440" w:hanging="360"/>
      </w:pPr>
      <w:rPr>
        <w:u w:val="none"/>
      </w:rPr>
    </w:lvl>
    <w:lvl w:ilvl="2" w:tplc="1FB0FCFC">
      <w:start w:val="1"/>
      <w:numFmt w:val="bullet"/>
      <w:lvlText w:val="■"/>
      <w:lvlJc w:val="left"/>
      <w:pPr>
        <w:ind w:left="2160" w:hanging="360"/>
      </w:pPr>
      <w:rPr>
        <w:u w:val="none"/>
      </w:rPr>
    </w:lvl>
    <w:lvl w:ilvl="3" w:tplc="1AB4BAD4">
      <w:start w:val="1"/>
      <w:numFmt w:val="bullet"/>
      <w:lvlText w:val="●"/>
      <w:lvlJc w:val="left"/>
      <w:pPr>
        <w:ind w:left="2880" w:hanging="360"/>
      </w:pPr>
      <w:rPr>
        <w:u w:val="none"/>
      </w:rPr>
    </w:lvl>
    <w:lvl w:ilvl="4" w:tplc="EF32D442">
      <w:start w:val="1"/>
      <w:numFmt w:val="bullet"/>
      <w:lvlText w:val="○"/>
      <w:lvlJc w:val="left"/>
      <w:pPr>
        <w:ind w:left="3600" w:hanging="360"/>
      </w:pPr>
      <w:rPr>
        <w:u w:val="none"/>
      </w:rPr>
    </w:lvl>
    <w:lvl w:ilvl="5" w:tplc="8674AC5E">
      <w:start w:val="1"/>
      <w:numFmt w:val="bullet"/>
      <w:lvlText w:val="■"/>
      <w:lvlJc w:val="left"/>
      <w:pPr>
        <w:ind w:left="4320" w:hanging="360"/>
      </w:pPr>
      <w:rPr>
        <w:u w:val="none"/>
      </w:rPr>
    </w:lvl>
    <w:lvl w:ilvl="6" w:tplc="2986834E">
      <w:start w:val="1"/>
      <w:numFmt w:val="bullet"/>
      <w:lvlText w:val="●"/>
      <w:lvlJc w:val="left"/>
      <w:pPr>
        <w:ind w:left="5040" w:hanging="360"/>
      </w:pPr>
      <w:rPr>
        <w:u w:val="none"/>
      </w:rPr>
    </w:lvl>
    <w:lvl w:ilvl="7" w:tplc="E63E6F9C">
      <w:start w:val="1"/>
      <w:numFmt w:val="bullet"/>
      <w:lvlText w:val="○"/>
      <w:lvlJc w:val="left"/>
      <w:pPr>
        <w:ind w:left="5760" w:hanging="360"/>
      </w:pPr>
      <w:rPr>
        <w:u w:val="none"/>
      </w:rPr>
    </w:lvl>
    <w:lvl w:ilvl="8" w:tplc="32F430DC">
      <w:start w:val="1"/>
      <w:numFmt w:val="bullet"/>
      <w:lvlText w:val="■"/>
      <w:lvlJc w:val="left"/>
      <w:pPr>
        <w:ind w:left="6480" w:hanging="360"/>
      </w:pPr>
      <w:rPr>
        <w:u w:val="none"/>
      </w:rPr>
    </w:lvl>
  </w:abstractNum>
  <w:abstractNum w:abstractNumId="20">
    <w:nsid w:val="46254706"/>
    <w:multiLevelType w:val="multilevel"/>
    <w:tmpl w:val="F4002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2E7040"/>
    <w:multiLevelType w:val="hybridMultilevel"/>
    <w:tmpl w:val="FFFFFFFF"/>
    <w:lvl w:ilvl="0" w:tplc="0DF832EC">
      <w:start w:val="1"/>
      <w:numFmt w:val="bullet"/>
      <w:lvlText w:val="●"/>
      <w:lvlJc w:val="left"/>
      <w:pPr>
        <w:ind w:left="720" w:hanging="360"/>
      </w:pPr>
      <w:rPr>
        <w:rFonts w:ascii="Symbol" w:hAnsi="Symbol" w:hint="default"/>
      </w:rPr>
    </w:lvl>
    <w:lvl w:ilvl="1" w:tplc="EADEE7EE">
      <w:start w:val="1"/>
      <w:numFmt w:val="bullet"/>
      <w:lvlText w:val="o"/>
      <w:lvlJc w:val="left"/>
      <w:pPr>
        <w:ind w:left="1440" w:hanging="360"/>
      </w:pPr>
      <w:rPr>
        <w:rFonts w:ascii="Courier New" w:hAnsi="Courier New" w:hint="default"/>
      </w:rPr>
    </w:lvl>
    <w:lvl w:ilvl="2" w:tplc="4D30AE96">
      <w:start w:val="1"/>
      <w:numFmt w:val="bullet"/>
      <w:lvlText w:val=""/>
      <w:lvlJc w:val="left"/>
      <w:pPr>
        <w:ind w:left="2160" w:hanging="360"/>
      </w:pPr>
      <w:rPr>
        <w:rFonts w:ascii="Wingdings" w:hAnsi="Wingdings" w:hint="default"/>
      </w:rPr>
    </w:lvl>
    <w:lvl w:ilvl="3" w:tplc="2B1C377A">
      <w:start w:val="1"/>
      <w:numFmt w:val="bullet"/>
      <w:lvlText w:val=""/>
      <w:lvlJc w:val="left"/>
      <w:pPr>
        <w:ind w:left="2880" w:hanging="360"/>
      </w:pPr>
      <w:rPr>
        <w:rFonts w:ascii="Symbol" w:hAnsi="Symbol" w:hint="default"/>
      </w:rPr>
    </w:lvl>
    <w:lvl w:ilvl="4" w:tplc="99FC00E4">
      <w:start w:val="1"/>
      <w:numFmt w:val="bullet"/>
      <w:lvlText w:val="o"/>
      <w:lvlJc w:val="left"/>
      <w:pPr>
        <w:ind w:left="3600" w:hanging="360"/>
      </w:pPr>
      <w:rPr>
        <w:rFonts w:ascii="Courier New" w:hAnsi="Courier New" w:hint="default"/>
      </w:rPr>
    </w:lvl>
    <w:lvl w:ilvl="5" w:tplc="981E316A">
      <w:start w:val="1"/>
      <w:numFmt w:val="bullet"/>
      <w:lvlText w:val=""/>
      <w:lvlJc w:val="left"/>
      <w:pPr>
        <w:ind w:left="4320" w:hanging="360"/>
      </w:pPr>
      <w:rPr>
        <w:rFonts w:ascii="Wingdings" w:hAnsi="Wingdings" w:hint="default"/>
      </w:rPr>
    </w:lvl>
    <w:lvl w:ilvl="6" w:tplc="33B2ABBE">
      <w:start w:val="1"/>
      <w:numFmt w:val="bullet"/>
      <w:lvlText w:val=""/>
      <w:lvlJc w:val="left"/>
      <w:pPr>
        <w:ind w:left="5040" w:hanging="360"/>
      </w:pPr>
      <w:rPr>
        <w:rFonts w:ascii="Symbol" w:hAnsi="Symbol" w:hint="default"/>
      </w:rPr>
    </w:lvl>
    <w:lvl w:ilvl="7" w:tplc="0BEA84D0">
      <w:start w:val="1"/>
      <w:numFmt w:val="bullet"/>
      <w:lvlText w:val="o"/>
      <w:lvlJc w:val="left"/>
      <w:pPr>
        <w:ind w:left="5760" w:hanging="360"/>
      </w:pPr>
      <w:rPr>
        <w:rFonts w:ascii="Courier New" w:hAnsi="Courier New" w:hint="default"/>
      </w:rPr>
    </w:lvl>
    <w:lvl w:ilvl="8" w:tplc="A69E9766">
      <w:start w:val="1"/>
      <w:numFmt w:val="bullet"/>
      <w:lvlText w:val=""/>
      <w:lvlJc w:val="left"/>
      <w:pPr>
        <w:ind w:left="6480" w:hanging="360"/>
      </w:pPr>
      <w:rPr>
        <w:rFonts w:ascii="Wingdings" w:hAnsi="Wingdings" w:hint="default"/>
      </w:rPr>
    </w:lvl>
  </w:abstractNum>
  <w:abstractNum w:abstractNumId="22">
    <w:nsid w:val="49157F02"/>
    <w:multiLevelType w:val="multilevel"/>
    <w:tmpl w:val="896C8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A880064"/>
    <w:multiLevelType w:val="hybridMultilevel"/>
    <w:tmpl w:val="FFFFFFFF"/>
    <w:lvl w:ilvl="0" w:tplc="490A5B5C">
      <w:start w:val="1"/>
      <w:numFmt w:val="bullet"/>
      <w:lvlText w:val="●"/>
      <w:lvlJc w:val="left"/>
      <w:pPr>
        <w:ind w:left="720" w:hanging="360"/>
      </w:pPr>
      <w:rPr>
        <w:rFonts w:ascii="Symbol" w:hAnsi="Symbol" w:hint="default"/>
      </w:rPr>
    </w:lvl>
    <w:lvl w:ilvl="1" w:tplc="521460A2">
      <w:start w:val="1"/>
      <w:numFmt w:val="bullet"/>
      <w:lvlText w:val="o"/>
      <w:lvlJc w:val="left"/>
      <w:pPr>
        <w:ind w:left="1440" w:hanging="360"/>
      </w:pPr>
      <w:rPr>
        <w:rFonts w:ascii="Courier New" w:hAnsi="Courier New" w:hint="default"/>
      </w:rPr>
    </w:lvl>
    <w:lvl w:ilvl="2" w:tplc="95F8E5F4">
      <w:start w:val="1"/>
      <w:numFmt w:val="bullet"/>
      <w:lvlText w:val=""/>
      <w:lvlJc w:val="left"/>
      <w:pPr>
        <w:ind w:left="2160" w:hanging="360"/>
      </w:pPr>
      <w:rPr>
        <w:rFonts w:ascii="Wingdings" w:hAnsi="Wingdings" w:hint="default"/>
      </w:rPr>
    </w:lvl>
    <w:lvl w:ilvl="3" w:tplc="807A37FC">
      <w:start w:val="1"/>
      <w:numFmt w:val="bullet"/>
      <w:lvlText w:val=""/>
      <w:lvlJc w:val="left"/>
      <w:pPr>
        <w:ind w:left="2880" w:hanging="360"/>
      </w:pPr>
      <w:rPr>
        <w:rFonts w:ascii="Symbol" w:hAnsi="Symbol" w:hint="default"/>
      </w:rPr>
    </w:lvl>
    <w:lvl w:ilvl="4" w:tplc="1708FA26">
      <w:start w:val="1"/>
      <w:numFmt w:val="bullet"/>
      <w:lvlText w:val="o"/>
      <w:lvlJc w:val="left"/>
      <w:pPr>
        <w:ind w:left="3600" w:hanging="360"/>
      </w:pPr>
      <w:rPr>
        <w:rFonts w:ascii="Courier New" w:hAnsi="Courier New" w:hint="default"/>
      </w:rPr>
    </w:lvl>
    <w:lvl w:ilvl="5" w:tplc="4CC6C3F2">
      <w:start w:val="1"/>
      <w:numFmt w:val="bullet"/>
      <w:lvlText w:val=""/>
      <w:lvlJc w:val="left"/>
      <w:pPr>
        <w:ind w:left="4320" w:hanging="360"/>
      </w:pPr>
      <w:rPr>
        <w:rFonts w:ascii="Wingdings" w:hAnsi="Wingdings" w:hint="default"/>
      </w:rPr>
    </w:lvl>
    <w:lvl w:ilvl="6" w:tplc="BEA45338">
      <w:start w:val="1"/>
      <w:numFmt w:val="bullet"/>
      <w:lvlText w:val=""/>
      <w:lvlJc w:val="left"/>
      <w:pPr>
        <w:ind w:left="5040" w:hanging="360"/>
      </w:pPr>
      <w:rPr>
        <w:rFonts w:ascii="Symbol" w:hAnsi="Symbol" w:hint="default"/>
      </w:rPr>
    </w:lvl>
    <w:lvl w:ilvl="7" w:tplc="F06E3FDC">
      <w:start w:val="1"/>
      <w:numFmt w:val="bullet"/>
      <w:lvlText w:val="o"/>
      <w:lvlJc w:val="left"/>
      <w:pPr>
        <w:ind w:left="5760" w:hanging="360"/>
      </w:pPr>
      <w:rPr>
        <w:rFonts w:ascii="Courier New" w:hAnsi="Courier New" w:hint="default"/>
      </w:rPr>
    </w:lvl>
    <w:lvl w:ilvl="8" w:tplc="704CA378">
      <w:start w:val="1"/>
      <w:numFmt w:val="bullet"/>
      <w:lvlText w:val=""/>
      <w:lvlJc w:val="left"/>
      <w:pPr>
        <w:ind w:left="6480" w:hanging="360"/>
      </w:pPr>
      <w:rPr>
        <w:rFonts w:ascii="Wingdings" w:hAnsi="Wingdings" w:hint="default"/>
      </w:rPr>
    </w:lvl>
  </w:abstractNum>
  <w:abstractNum w:abstractNumId="24">
    <w:nsid w:val="4C3B35FD"/>
    <w:multiLevelType w:val="multilevel"/>
    <w:tmpl w:val="F6D61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CFB007B"/>
    <w:multiLevelType w:val="hybridMultilevel"/>
    <w:tmpl w:val="46A8F684"/>
    <w:lvl w:ilvl="0" w:tplc="6FA21C30">
      <w:start w:val="1"/>
      <w:numFmt w:val="bullet"/>
      <w:lvlText w:val="●"/>
      <w:lvlJc w:val="left"/>
      <w:pPr>
        <w:ind w:left="1440" w:hanging="360"/>
      </w:pPr>
      <w:rPr>
        <w:u w:val="none"/>
      </w:rPr>
    </w:lvl>
    <w:lvl w:ilvl="1" w:tplc="BDBC807C">
      <w:start w:val="1"/>
      <w:numFmt w:val="bullet"/>
      <w:lvlText w:val="○"/>
      <w:lvlJc w:val="left"/>
      <w:pPr>
        <w:ind w:left="2160" w:hanging="360"/>
      </w:pPr>
      <w:rPr>
        <w:u w:val="none"/>
      </w:rPr>
    </w:lvl>
    <w:lvl w:ilvl="2" w:tplc="A1B2B03E">
      <w:start w:val="1"/>
      <w:numFmt w:val="bullet"/>
      <w:lvlText w:val="■"/>
      <w:lvlJc w:val="left"/>
      <w:pPr>
        <w:ind w:left="2880" w:hanging="360"/>
      </w:pPr>
      <w:rPr>
        <w:u w:val="none"/>
      </w:rPr>
    </w:lvl>
    <w:lvl w:ilvl="3" w:tplc="CEB236E0">
      <w:start w:val="1"/>
      <w:numFmt w:val="bullet"/>
      <w:lvlText w:val="●"/>
      <w:lvlJc w:val="left"/>
      <w:pPr>
        <w:ind w:left="3600" w:hanging="360"/>
      </w:pPr>
      <w:rPr>
        <w:u w:val="none"/>
      </w:rPr>
    </w:lvl>
    <w:lvl w:ilvl="4" w:tplc="A418DAB4">
      <w:start w:val="1"/>
      <w:numFmt w:val="bullet"/>
      <w:lvlText w:val="○"/>
      <w:lvlJc w:val="left"/>
      <w:pPr>
        <w:ind w:left="4320" w:hanging="360"/>
      </w:pPr>
      <w:rPr>
        <w:u w:val="none"/>
      </w:rPr>
    </w:lvl>
    <w:lvl w:ilvl="5" w:tplc="D96E0500">
      <w:start w:val="1"/>
      <w:numFmt w:val="bullet"/>
      <w:lvlText w:val="■"/>
      <w:lvlJc w:val="left"/>
      <w:pPr>
        <w:ind w:left="5040" w:hanging="360"/>
      </w:pPr>
      <w:rPr>
        <w:u w:val="none"/>
      </w:rPr>
    </w:lvl>
    <w:lvl w:ilvl="6" w:tplc="314C830C">
      <w:start w:val="1"/>
      <w:numFmt w:val="bullet"/>
      <w:lvlText w:val="●"/>
      <w:lvlJc w:val="left"/>
      <w:pPr>
        <w:ind w:left="5760" w:hanging="360"/>
      </w:pPr>
      <w:rPr>
        <w:u w:val="none"/>
      </w:rPr>
    </w:lvl>
    <w:lvl w:ilvl="7" w:tplc="EFBCA4C6">
      <w:start w:val="1"/>
      <w:numFmt w:val="bullet"/>
      <w:lvlText w:val="○"/>
      <w:lvlJc w:val="left"/>
      <w:pPr>
        <w:ind w:left="6480" w:hanging="360"/>
      </w:pPr>
      <w:rPr>
        <w:u w:val="none"/>
      </w:rPr>
    </w:lvl>
    <w:lvl w:ilvl="8" w:tplc="EE2A86EC">
      <w:start w:val="1"/>
      <w:numFmt w:val="bullet"/>
      <w:lvlText w:val="■"/>
      <w:lvlJc w:val="left"/>
      <w:pPr>
        <w:ind w:left="7200" w:hanging="360"/>
      </w:pPr>
      <w:rPr>
        <w:u w:val="none"/>
      </w:rPr>
    </w:lvl>
  </w:abstractNum>
  <w:abstractNum w:abstractNumId="26">
    <w:nsid w:val="4DD367EE"/>
    <w:multiLevelType w:val="hybridMultilevel"/>
    <w:tmpl w:val="CDCEDAEC"/>
    <w:lvl w:ilvl="0" w:tplc="6EE49BCC">
      <w:start w:val="1"/>
      <w:numFmt w:val="bullet"/>
      <w:lvlText w:val="●"/>
      <w:lvlJc w:val="left"/>
      <w:pPr>
        <w:ind w:left="720" w:hanging="360"/>
      </w:pPr>
      <w:rPr>
        <w:u w:val="none"/>
      </w:rPr>
    </w:lvl>
    <w:lvl w:ilvl="1" w:tplc="668A1330">
      <w:start w:val="1"/>
      <w:numFmt w:val="bullet"/>
      <w:lvlText w:val="○"/>
      <w:lvlJc w:val="left"/>
      <w:pPr>
        <w:ind w:left="1440" w:hanging="360"/>
      </w:pPr>
      <w:rPr>
        <w:u w:val="none"/>
      </w:rPr>
    </w:lvl>
    <w:lvl w:ilvl="2" w:tplc="9A7E3C32">
      <w:start w:val="1"/>
      <w:numFmt w:val="bullet"/>
      <w:lvlText w:val="■"/>
      <w:lvlJc w:val="left"/>
      <w:pPr>
        <w:ind w:left="2160" w:hanging="360"/>
      </w:pPr>
      <w:rPr>
        <w:u w:val="none"/>
      </w:rPr>
    </w:lvl>
    <w:lvl w:ilvl="3" w:tplc="CB646756">
      <w:start w:val="1"/>
      <w:numFmt w:val="bullet"/>
      <w:lvlText w:val="●"/>
      <w:lvlJc w:val="left"/>
      <w:pPr>
        <w:ind w:left="2880" w:hanging="360"/>
      </w:pPr>
      <w:rPr>
        <w:u w:val="none"/>
      </w:rPr>
    </w:lvl>
    <w:lvl w:ilvl="4" w:tplc="DDACAF9A">
      <w:start w:val="1"/>
      <w:numFmt w:val="bullet"/>
      <w:lvlText w:val="○"/>
      <w:lvlJc w:val="left"/>
      <w:pPr>
        <w:ind w:left="3600" w:hanging="360"/>
      </w:pPr>
      <w:rPr>
        <w:u w:val="none"/>
      </w:rPr>
    </w:lvl>
    <w:lvl w:ilvl="5" w:tplc="42809DD8">
      <w:start w:val="1"/>
      <w:numFmt w:val="bullet"/>
      <w:lvlText w:val="■"/>
      <w:lvlJc w:val="left"/>
      <w:pPr>
        <w:ind w:left="4320" w:hanging="360"/>
      </w:pPr>
      <w:rPr>
        <w:u w:val="none"/>
      </w:rPr>
    </w:lvl>
    <w:lvl w:ilvl="6" w:tplc="F6F0DB7A">
      <w:start w:val="1"/>
      <w:numFmt w:val="bullet"/>
      <w:lvlText w:val="●"/>
      <w:lvlJc w:val="left"/>
      <w:pPr>
        <w:ind w:left="5040" w:hanging="360"/>
      </w:pPr>
      <w:rPr>
        <w:u w:val="none"/>
      </w:rPr>
    </w:lvl>
    <w:lvl w:ilvl="7" w:tplc="8BE2F536">
      <w:start w:val="1"/>
      <w:numFmt w:val="bullet"/>
      <w:lvlText w:val="○"/>
      <w:lvlJc w:val="left"/>
      <w:pPr>
        <w:ind w:left="5760" w:hanging="360"/>
      </w:pPr>
      <w:rPr>
        <w:u w:val="none"/>
      </w:rPr>
    </w:lvl>
    <w:lvl w:ilvl="8" w:tplc="D2D4BA76">
      <w:start w:val="1"/>
      <w:numFmt w:val="bullet"/>
      <w:lvlText w:val="■"/>
      <w:lvlJc w:val="left"/>
      <w:pPr>
        <w:ind w:left="6480" w:hanging="360"/>
      </w:pPr>
      <w:rPr>
        <w:u w:val="none"/>
      </w:rPr>
    </w:lvl>
  </w:abstractNum>
  <w:abstractNum w:abstractNumId="27">
    <w:nsid w:val="4F2A40B1"/>
    <w:multiLevelType w:val="hybridMultilevel"/>
    <w:tmpl w:val="09EE6112"/>
    <w:lvl w:ilvl="0" w:tplc="4F52782E">
      <w:start w:val="1"/>
      <w:numFmt w:val="bullet"/>
      <w:lvlText w:val="●"/>
      <w:lvlJc w:val="left"/>
      <w:pPr>
        <w:ind w:left="720" w:hanging="360"/>
      </w:pPr>
      <w:rPr>
        <w:u w:val="none"/>
      </w:rPr>
    </w:lvl>
    <w:lvl w:ilvl="1" w:tplc="0928C1F8">
      <w:start w:val="1"/>
      <w:numFmt w:val="bullet"/>
      <w:lvlText w:val="○"/>
      <w:lvlJc w:val="left"/>
      <w:pPr>
        <w:ind w:left="1440" w:hanging="360"/>
      </w:pPr>
      <w:rPr>
        <w:u w:val="none"/>
      </w:rPr>
    </w:lvl>
    <w:lvl w:ilvl="2" w:tplc="F2F8D7F2">
      <w:start w:val="1"/>
      <w:numFmt w:val="bullet"/>
      <w:lvlText w:val="■"/>
      <w:lvlJc w:val="left"/>
      <w:pPr>
        <w:ind w:left="2160" w:hanging="360"/>
      </w:pPr>
      <w:rPr>
        <w:u w:val="none"/>
      </w:rPr>
    </w:lvl>
    <w:lvl w:ilvl="3" w:tplc="E528B08C">
      <w:start w:val="1"/>
      <w:numFmt w:val="bullet"/>
      <w:lvlText w:val="●"/>
      <w:lvlJc w:val="left"/>
      <w:pPr>
        <w:ind w:left="2880" w:hanging="360"/>
      </w:pPr>
      <w:rPr>
        <w:u w:val="none"/>
      </w:rPr>
    </w:lvl>
    <w:lvl w:ilvl="4" w:tplc="7A8E1E98">
      <w:start w:val="1"/>
      <w:numFmt w:val="bullet"/>
      <w:lvlText w:val="○"/>
      <w:lvlJc w:val="left"/>
      <w:pPr>
        <w:ind w:left="3600" w:hanging="360"/>
      </w:pPr>
      <w:rPr>
        <w:u w:val="none"/>
      </w:rPr>
    </w:lvl>
    <w:lvl w:ilvl="5" w:tplc="13282400">
      <w:start w:val="1"/>
      <w:numFmt w:val="bullet"/>
      <w:lvlText w:val="■"/>
      <w:lvlJc w:val="left"/>
      <w:pPr>
        <w:ind w:left="4320" w:hanging="360"/>
      </w:pPr>
      <w:rPr>
        <w:u w:val="none"/>
      </w:rPr>
    </w:lvl>
    <w:lvl w:ilvl="6" w:tplc="6930EC3C">
      <w:start w:val="1"/>
      <w:numFmt w:val="bullet"/>
      <w:lvlText w:val="●"/>
      <w:lvlJc w:val="left"/>
      <w:pPr>
        <w:ind w:left="5040" w:hanging="360"/>
      </w:pPr>
      <w:rPr>
        <w:u w:val="none"/>
      </w:rPr>
    </w:lvl>
    <w:lvl w:ilvl="7" w:tplc="74369B82">
      <w:start w:val="1"/>
      <w:numFmt w:val="bullet"/>
      <w:lvlText w:val="○"/>
      <w:lvlJc w:val="left"/>
      <w:pPr>
        <w:ind w:left="5760" w:hanging="360"/>
      </w:pPr>
      <w:rPr>
        <w:u w:val="none"/>
      </w:rPr>
    </w:lvl>
    <w:lvl w:ilvl="8" w:tplc="4A7607E4">
      <w:start w:val="1"/>
      <w:numFmt w:val="bullet"/>
      <w:lvlText w:val="■"/>
      <w:lvlJc w:val="left"/>
      <w:pPr>
        <w:ind w:left="6480" w:hanging="360"/>
      </w:pPr>
      <w:rPr>
        <w:u w:val="none"/>
      </w:rPr>
    </w:lvl>
  </w:abstractNum>
  <w:abstractNum w:abstractNumId="28">
    <w:nsid w:val="50F916EC"/>
    <w:multiLevelType w:val="multilevel"/>
    <w:tmpl w:val="0E96FD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nsid w:val="532610E2"/>
    <w:multiLevelType w:val="multilevel"/>
    <w:tmpl w:val="C8B66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5A01333"/>
    <w:multiLevelType w:val="hybridMultilevel"/>
    <w:tmpl w:val="FFFFFFFF"/>
    <w:lvl w:ilvl="0" w:tplc="84D2F60A">
      <w:start w:val="1"/>
      <w:numFmt w:val="bullet"/>
      <w:lvlText w:val="●"/>
      <w:lvlJc w:val="left"/>
      <w:pPr>
        <w:ind w:left="720" w:hanging="360"/>
      </w:pPr>
      <w:rPr>
        <w:rFonts w:ascii="Symbol" w:hAnsi="Symbol" w:hint="default"/>
      </w:rPr>
    </w:lvl>
    <w:lvl w:ilvl="1" w:tplc="618E1AFE">
      <w:start w:val="1"/>
      <w:numFmt w:val="bullet"/>
      <w:lvlText w:val="o"/>
      <w:lvlJc w:val="left"/>
      <w:pPr>
        <w:ind w:left="1440" w:hanging="360"/>
      </w:pPr>
      <w:rPr>
        <w:rFonts w:ascii="Courier New" w:hAnsi="Courier New" w:hint="default"/>
      </w:rPr>
    </w:lvl>
    <w:lvl w:ilvl="2" w:tplc="E320F028">
      <w:start w:val="1"/>
      <w:numFmt w:val="bullet"/>
      <w:lvlText w:val=""/>
      <w:lvlJc w:val="left"/>
      <w:pPr>
        <w:ind w:left="2160" w:hanging="360"/>
      </w:pPr>
      <w:rPr>
        <w:rFonts w:ascii="Wingdings" w:hAnsi="Wingdings" w:hint="default"/>
      </w:rPr>
    </w:lvl>
    <w:lvl w:ilvl="3" w:tplc="BD38A978">
      <w:start w:val="1"/>
      <w:numFmt w:val="bullet"/>
      <w:lvlText w:val=""/>
      <w:lvlJc w:val="left"/>
      <w:pPr>
        <w:ind w:left="2880" w:hanging="360"/>
      </w:pPr>
      <w:rPr>
        <w:rFonts w:ascii="Symbol" w:hAnsi="Symbol" w:hint="default"/>
      </w:rPr>
    </w:lvl>
    <w:lvl w:ilvl="4" w:tplc="D0C6E7AA">
      <w:start w:val="1"/>
      <w:numFmt w:val="bullet"/>
      <w:lvlText w:val="o"/>
      <w:lvlJc w:val="left"/>
      <w:pPr>
        <w:ind w:left="3600" w:hanging="360"/>
      </w:pPr>
      <w:rPr>
        <w:rFonts w:ascii="Courier New" w:hAnsi="Courier New" w:hint="default"/>
      </w:rPr>
    </w:lvl>
    <w:lvl w:ilvl="5" w:tplc="1130B26A">
      <w:start w:val="1"/>
      <w:numFmt w:val="bullet"/>
      <w:lvlText w:val=""/>
      <w:lvlJc w:val="left"/>
      <w:pPr>
        <w:ind w:left="4320" w:hanging="360"/>
      </w:pPr>
      <w:rPr>
        <w:rFonts w:ascii="Wingdings" w:hAnsi="Wingdings" w:hint="default"/>
      </w:rPr>
    </w:lvl>
    <w:lvl w:ilvl="6" w:tplc="2D4C1996">
      <w:start w:val="1"/>
      <w:numFmt w:val="bullet"/>
      <w:lvlText w:val=""/>
      <w:lvlJc w:val="left"/>
      <w:pPr>
        <w:ind w:left="5040" w:hanging="360"/>
      </w:pPr>
      <w:rPr>
        <w:rFonts w:ascii="Symbol" w:hAnsi="Symbol" w:hint="default"/>
      </w:rPr>
    </w:lvl>
    <w:lvl w:ilvl="7" w:tplc="F9164F74">
      <w:start w:val="1"/>
      <w:numFmt w:val="bullet"/>
      <w:lvlText w:val="o"/>
      <w:lvlJc w:val="left"/>
      <w:pPr>
        <w:ind w:left="5760" w:hanging="360"/>
      </w:pPr>
      <w:rPr>
        <w:rFonts w:ascii="Courier New" w:hAnsi="Courier New" w:hint="default"/>
      </w:rPr>
    </w:lvl>
    <w:lvl w:ilvl="8" w:tplc="6EEA7AC2">
      <w:start w:val="1"/>
      <w:numFmt w:val="bullet"/>
      <w:lvlText w:val=""/>
      <w:lvlJc w:val="left"/>
      <w:pPr>
        <w:ind w:left="6480" w:hanging="360"/>
      </w:pPr>
      <w:rPr>
        <w:rFonts w:ascii="Wingdings" w:hAnsi="Wingdings" w:hint="default"/>
      </w:rPr>
    </w:lvl>
  </w:abstractNum>
  <w:abstractNum w:abstractNumId="31">
    <w:nsid w:val="57936E8D"/>
    <w:multiLevelType w:val="hybridMultilevel"/>
    <w:tmpl w:val="F2AA03C8"/>
    <w:lvl w:ilvl="0" w:tplc="41BAEC9A">
      <w:start w:val="1"/>
      <w:numFmt w:val="bullet"/>
      <w:lvlText w:val="●"/>
      <w:lvlJc w:val="left"/>
      <w:pPr>
        <w:ind w:left="720" w:hanging="360"/>
      </w:pPr>
      <w:rPr>
        <w:rFonts w:ascii="Arial" w:eastAsia="Arial" w:hAnsi="Arial" w:cs="Arial"/>
        <w:color w:val="525455"/>
        <w:sz w:val="24"/>
        <w:szCs w:val="24"/>
        <w:u w:val="none"/>
      </w:rPr>
    </w:lvl>
    <w:lvl w:ilvl="1" w:tplc="5204CB4E">
      <w:start w:val="1"/>
      <w:numFmt w:val="bullet"/>
      <w:lvlText w:val="○"/>
      <w:lvlJc w:val="left"/>
      <w:pPr>
        <w:ind w:left="1440" w:hanging="360"/>
      </w:pPr>
      <w:rPr>
        <w:u w:val="none"/>
      </w:rPr>
    </w:lvl>
    <w:lvl w:ilvl="2" w:tplc="1BA4B0E4">
      <w:start w:val="1"/>
      <w:numFmt w:val="bullet"/>
      <w:lvlText w:val="■"/>
      <w:lvlJc w:val="left"/>
      <w:pPr>
        <w:ind w:left="2160" w:hanging="360"/>
      </w:pPr>
      <w:rPr>
        <w:u w:val="none"/>
      </w:rPr>
    </w:lvl>
    <w:lvl w:ilvl="3" w:tplc="94BEE47E">
      <w:start w:val="1"/>
      <w:numFmt w:val="bullet"/>
      <w:lvlText w:val="●"/>
      <w:lvlJc w:val="left"/>
      <w:pPr>
        <w:ind w:left="2880" w:hanging="360"/>
      </w:pPr>
      <w:rPr>
        <w:u w:val="none"/>
      </w:rPr>
    </w:lvl>
    <w:lvl w:ilvl="4" w:tplc="4F78078E">
      <w:start w:val="1"/>
      <w:numFmt w:val="bullet"/>
      <w:lvlText w:val="○"/>
      <w:lvlJc w:val="left"/>
      <w:pPr>
        <w:ind w:left="3600" w:hanging="360"/>
      </w:pPr>
      <w:rPr>
        <w:u w:val="none"/>
      </w:rPr>
    </w:lvl>
    <w:lvl w:ilvl="5" w:tplc="2C6EF474">
      <w:start w:val="1"/>
      <w:numFmt w:val="bullet"/>
      <w:lvlText w:val="■"/>
      <w:lvlJc w:val="left"/>
      <w:pPr>
        <w:ind w:left="4320" w:hanging="360"/>
      </w:pPr>
      <w:rPr>
        <w:u w:val="none"/>
      </w:rPr>
    </w:lvl>
    <w:lvl w:ilvl="6" w:tplc="C0A0701C">
      <w:start w:val="1"/>
      <w:numFmt w:val="bullet"/>
      <w:lvlText w:val="●"/>
      <w:lvlJc w:val="left"/>
      <w:pPr>
        <w:ind w:left="5040" w:hanging="360"/>
      </w:pPr>
      <w:rPr>
        <w:u w:val="none"/>
      </w:rPr>
    </w:lvl>
    <w:lvl w:ilvl="7" w:tplc="47DE7D5A">
      <w:start w:val="1"/>
      <w:numFmt w:val="bullet"/>
      <w:lvlText w:val="○"/>
      <w:lvlJc w:val="left"/>
      <w:pPr>
        <w:ind w:left="5760" w:hanging="360"/>
      </w:pPr>
      <w:rPr>
        <w:u w:val="none"/>
      </w:rPr>
    </w:lvl>
    <w:lvl w:ilvl="8" w:tplc="79A8BF22">
      <w:start w:val="1"/>
      <w:numFmt w:val="bullet"/>
      <w:lvlText w:val="■"/>
      <w:lvlJc w:val="left"/>
      <w:pPr>
        <w:ind w:left="6480" w:hanging="360"/>
      </w:pPr>
      <w:rPr>
        <w:u w:val="none"/>
      </w:rPr>
    </w:lvl>
  </w:abstractNum>
  <w:abstractNum w:abstractNumId="32">
    <w:nsid w:val="57F75DA6"/>
    <w:multiLevelType w:val="multilevel"/>
    <w:tmpl w:val="D7881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90314B6"/>
    <w:multiLevelType w:val="hybridMultilevel"/>
    <w:tmpl w:val="5AFA9724"/>
    <w:lvl w:ilvl="0" w:tplc="390E27F2">
      <w:start w:val="1"/>
      <w:numFmt w:val="bullet"/>
      <w:lvlText w:val="●"/>
      <w:lvlJc w:val="left"/>
      <w:pPr>
        <w:ind w:left="720" w:hanging="360"/>
      </w:pPr>
      <w:rPr>
        <w:u w:val="none"/>
      </w:rPr>
    </w:lvl>
    <w:lvl w:ilvl="1" w:tplc="F2462358">
      <w:start w:val="1"/>
      <w:numFmt w:val="bullet"/>
      <w:lvlText w:val="○"/>
      <w:lvlJc w:val="left"/>
      <w:pPr>
        <w:ind w:left="1440" w:hanging="360"/>
      </w:pPr>
      <w:rPr>
        <w:u w:val="none"/>
      </w:rPr>
    </w:lvl>
    <w:lvl w:ilvl="2" w:tplc="4BDCCA0E">
      <w:start w:val="1"/>
      <w:numFmt w:val="bullet"/>
      <w:lvlText w:val="■"/>
      <w:lvlJc w:val="left"/>
      <w:pPr>
        <w:ind w:left="2160" w:hanging="360"/>
      </w:pPr>
      <w:rPr>
        <w:u w:val="none"/>
      </w:rPr>
    </w:lvl>
    <w:lvl w:ilvl="3" w:tplc="26E0B716">
      <w:start w:val="1"/>
      <w:numFmt w:val="bullet"/>
      <w:lvlText w:val="●"/>
      <w:lvlJc w:val="left"/>
      <w:pPr>
        <w:ind w:left="2880" w:hanging="360"/>
      </w:pPr>
      <w:rPr>
        <w:u w:val="none"/>
      </w:rPr>
    </w:lvl>
    <w:lvl w:ilvl="4" w:tplc="5A2CB2E0">
      <w:start w:val="1"/>
      <w:numFmt w:val="bullet"/>
      <w:lvlText w:val="○"/>
      <w:lvlJc w:val="left"/>
      <w:pPr>
        <w:ind w:left="3600" w:hanging="360"/>
      </w:pPr>
      <w:rPr>
        <w:u w:val="none"/>
      </w:rPr>
    </w:lvl>
    <w:lvl w:ilvl="5" w:tplc="E1A2AE80">
      <w:start w:val="1"/>
      <w:numFmt w:val="bullet"/>
      <w:lvlText w:val="■"/>
      <w:lvlJc w:val="left"/>
      <w:pPr>
        <w:ind w:left="4320" w:hanging="360"/>
      </w:pPr>
      <w:rPr>
        <w:u w:val="none"/>
      </w:rPr>
    </w:lvl>
    <w:lvl w:ilvl="6" w:tplc="DBFAB81E">
      <w:start w:val="1"/>
      <w:numFmt w:val="bullet"/>
      <w:lvlText w:val="●"/>
      <w:lvlJc w:val="left"/>
      <w:pPr>
        <w:ind w:left="5040" w:hanging="360"/>
      </w:pPr>
      <w:rPr>
        <w:u w:val="none"/>
      </w:rPr>
    </w:lvl>
    <w:lvl w:ilvl="7" w:tplc="0EAAD334">
      <w:start w:val="1"/>
      <w:numFmt w:val="bullet"/>
      <w:lvlText w:val="○"/>
      <w:lvlJc w:val="left"/>
      <w:pPr>
        <w:ind w:left="5760" w:hanging="360"/>
      </w:pPr>
      <w:rPr>
        <w:u w:val="none"/>
      </w:rPr>
    </w:lvl>
    <w:lvl w:ilvl="8" w:tplc="18A4914E">
      <w:start w:val="1"/>
      <w:numFmt w:val="bullet"/>
      <w:lvlText w:val="■"/>
      <w:lvlJc w:val="left"/>
      <w:pPr>
        <w:ind w:left="6480" w:hanging="360"/>
      </w:pPr>
      <w:rPr>
        <w:u w:val="none"/>
      </w:rPr>
    </w:lvl>
  </w:abstractNum>
  <w:abstractNum w:abstractNumId="34">
    <w:nsid w:val="5CD765B4"/>
    <w:multiLevelType w:val="multilevel"/>
    <w:tmpl w:val="CFF6A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D0D0D0C"/>
    <w:multiLevelType w:val="hybridMultilevel"/>
    <w:tmpl w:val="85405F24"/>
    <w:lvl w:ilvl="0" w:tplc="A16417D2">
      <w:start w:val="1"/>
      <w:numFmt w:val="bullet"/>
      <w:lvlText w:val="●"/>
      <w:lvlJc w:val="left"/>
      <w:pPr>
        <w:ind w:left="1440" w:hanging="360"/>
      </w:pPr>
      <w:rPr>
        <w:rFonts w:hint="default"/>
        <w:u w:val="none"/>
      </w:rPr>
    </w:lvl>
    <w:lvl w:ilvl="1" w:tplc="22B04028">
      <w:start w:val="1"/>
      <w:numFmt w:val="bullet"/>
      <w:lvlText w:val="○"/>
      <w:lvlJc w:val="left"/>
      <w:pPr>
        <w:ind w:left="2160" w:hanging="360"/>
      </w:pPr>
      <w:rPr>
        <w:u w:val="none"/>
      </w:rPr>
    </w:lvl>
    <w:lvl w:ilvl="2" w:tplc="944A7626">
      <w:start w:val="1"/>
      <w:numFmt w:val="bullet"/>
      <w:lvlText w:val="■"/>
      <w:lvlJc w:val="left"/>
      <w:pPr>
        <w:ind w:left="2880" w:hanging="360"/>
      </w:pPr>
      <w:rPr>
        <w:u w:val="none"/>
      </w:rPr>
    </w:lvl>
    <w:lvl w:ilvl="3" w:tplc="FDD465E0">
      <w:start w:val="1"/>
      <w:numFmt w:val="bullet"/>
      <w:lvlText w:val="●"/>
      <w:lvlJc w:val="left"/>
      <w:pPr>
        <w:ind w:left="3600" w:hanging="360"/>
      </w:pPr>
      <w:rPr>
        <w:u w:val="none"/>
      </w:rPr>
    </w:lvl>
    <w:lvl w:ilvl="4" w:tplc="BD1678D8">
      <w:start w:val="1"/>
      <w:numFmt w:val="bullet"/>
      <w:lvlText w:val="○"/>
      <w:lvlJc w:val="left"/>
      <w:pPr>
        <w:ind w:left="4320" w:hanging="360"/>
      </w:pPr>
      <w:rPr>
        <w:u w:val="none"/>
      </w:rPr>
    </w:lvl>
    <w:lvl w:ilvl="5" w:tplc="6032B866">
      <w:start w:val="1"/>
      <w:numFmt w:val="bullet"/>
      <w:lvlText w:val="■"/>
      <w:lvlJc w:val="left"/>
      <w:pPr>
        <w:ind w:left="5040" w:hanging="360"/>
      </w:pPr>
      <w:rPr>
        <w:u w:val="none"/>
      </w:rPr>
    </w:lvl>
    <w:lvl w:ilvl="6" w:tplc="D77E75CE">
      <w:start w:val="1"/>
      <w:numFmt w:val="bullet"/>
      <w:lvlText w:val="●"/>
      <w:lvlJc w:val="left"/>
      <w:pPr>
        <w:ind w:left="5760" w:hanging="360"/>
      </w:pPr>
      <w:rPr>
        <w:u w:val="none"/>
      </w:rPr>
    </w:lvl>
    <w:lvl w:ilvl="7" w:tplc="F09E8DFC">
      <w:start w:val="1"/>
      <w:numFmt w:val="bullet"/>
      <w:lvlText w:val="○"/>
      <w:lvlJc w:val="left"/>
      <w:pPr>
        <w:ind w:left="6480" w:hanging="360"/>
      </w:pPr>
      <w:rPr>
        <w:u w:val="none"/>
      </w:rPr>
    </w:lvl>
    <w:lvl w:ilvl="8" w:tplc="6AA2648E">
      <w:start w:val="1"/>
      <w:numFmt w:val="bullet"/>
      <w:lvlText w:val="■"/>
      <w:lvlJc w:val="left"/>
      <w:pPr>
        <w:ind w:left="7200" w:hanging="360"/>
      </w:pPr>
      <w:rPr>
        <w:u w:val="none"/>
      </w:rPr>
    </w:lvl>
  </w:abstractNum>
  <w:abstractNum w:abstractNumId="36">
    <w:nsid w:val="62546AAE"/>
    <w:multiLevelType w:val="hybridMultilevel"/>
    <w:tmpl w:val="D84C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D7372F"/>
    <w:multiLevelType w:val="hybridMultilevel"/>
    <w:tmpl w:val="68340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9EE140C"/>
    <w:multiLevelType w:val="hybridMultilevel"/>
    <w:tmpl w:val="FFFFFFFF"/>
    <w:lvl w:ilvl="0" w:tplc="85EE8B4E">
      <w:start w:val="1"/>
      <w:numFmt w:val="bullet"/>
      <w:lvlText w:val=""/>
      <w:lvlJc w:val="left"/>
      <w:pPr>
        <w:ind w:left="720" w:hanging="360"/>
      </w:pPr>
      <w:rPr>
        <w:rFonts w:ascii="Symbol" w:hAnsi="Symbol" w:hint="default"/>
      </w:rPr>
    </w:lvl>
    <w:lvl w:ilvl="1" w:tplc="B93A7026">
      <w:start w:val="1"/>
      <w:numFmt w:val="bullet"/>
      <w:lvlText w:val=""/>
      <w:lvlJc w:val="left"/>
      <w:pPr>
        <w:ind w:left="1440" w:hanging="360"/>
      </w:pPr>
      <w:rPr>
        <w:rFonts w:ascii="Wingdings" w:hAnsi="Wingdings" w:hint="default"/>
      </w:rPr>
    </w:lvl>
    <w:lvl w:ilvl="2" w:tplc="0526BD40">
      <w:start w:val="1"/>
      <w:numFmt w:val="bullet"/>
      <w:lvlText w:val=""/>
      <w:lvlJc w:val="left"/>
      <w:pPr>
        <w:ind w:left="2160" w:hanging="360"/>
      </w:pPr>
      <w:rPr>
        <w:rFonts w:ascii="Wingdings" w:hAnsi="Wingdings" w:hint="default"/>
      </w:rPr>
    </w:lvl>
    <w:lvl w:ilvl="3" w:tplc="F6A8303A">
      <w:start w:val="1"/>
      <w:numFmt w:val="bullet"/>
      <w:lvlText w:val=""/>
      <w:lvlJc w:val="left"/>
      <w:pPr>
        <w:ind w:left="2880" w:hanging="360"/>
      </w:pPr>
      <w:rPr>
        <w:rFonts w:ascii="Symbol" w:hAnsi="Symbol" w:hint="default"/>
      </w:rPr>
    </w:lvl>
    <w:lvl w:ilvl="4" w:tplc="8B863F50">
      <w:start w:val="1"/>
      <w:numFmt w:val="bullet"/>
      <w:lvlText w:val="o"/>
      <w:lvlJc w:val="left"/>
      <w:pPr>
        <w:ind w:left="3600" w:hanging="360"/>
      </w:pPr>
      <w:rPr>
        <w:rFonts w:ascii="Courier New" w:hAnsi="Courier New" w:hint="default"/>
      </w:rPr>
    </w:lvl>
    <w:lvl w:ilvl="5" w:tplc="2F0A19A6">
      <w:start w:val="1"/>
      <w:numFmt w:val="bullet"/>
      <w:lvlText w:val=""/>
      <w:lvlJc w:val="left"/>
      <w:pPr>
        <w:ind w:left="4320" w:hanging="360"/>
      </w:pPr>
      <w:rPr>
        <w:rFonts w:ascii="Wingdings" w:hAnsi="Wingdings" w:hint="default"/>
      </w:rPr>
    </w:lvl>
    <w:lvl w:ilvl="6" w:tplc="3C8E80D0">
      <w:start w:val="1"/>
      <w:numFmt w:val="bullet"/>
      <w:lvlText w:val=""/>
      <w:lvlJc w:val="left"/>
      <w:pPr>
        <w:ind w:left="5040" w:hanging="360"/>
      </w:pPr>
      <w:rPr>
        <w:rFonts w:ascii="Symbol" w:hAnsi="Symbol" w:hint="default"/>
      </w:rPr>
    </w:lvl>
    <w:lvl w:ilvl="7" w:tplc="0CDCA82E">
      <w:start w:val="1"/>
      <w:numFmt w:val="bullet"/>
      <w:lvlText w:val="o"/>
      <w:lvlJc w:val="left"/>
      <w:pPr>
        <w:ind w:left="5760" w:hanging="360"/>
      </w:pPr>
      <w:rPr>
        <w:rFonts w:ascii="Courier New" w:hAnsi="Courier New" w:hint="default"/>
      </w:rPr>
    </w:lvl>
    <w:lvl w:ilvl="8" w:tplc="8EB2C31A">
      <w:start w:val="1"/>
      <w:numFmt w:val="bullet"/>
      <w:lvlText w:val=""/>
      <w:lvlJc w:val="left"/>
      <w:pPr>
        <w:ind w:left="6480" w:hanging="360"/>
      </w:pPr>
      <w:rPr>
        <w:rFonts w:ascii="Wingdings" w:hAnsi="Wingdings" w:hint="default"/>
      </w:rPr>
    </w:lvl>
  </w:abstractNum>
  <w:abstractNum w:abstractNumId="39">
    <w:nsid w:val="6A0E5A59"/>
    <w:multiLevelType w:val="hybridMultilevel"/>
    <w:tmpl w:val="FFFFFFFF"/>
    <w:lvl w:ilvl="0" w:tplc="9C66619C">
      <w:start w:val="1"/>
      <w:numFmt w:val="bullet"/>
      <w:lvlText w:val=""/>
      <w:lvlJc w:val="left"/>
      <w:pPr>
        <w:ind w:left="720" w:hanging="360"/>
      </w:pPr>
      <w:rPr>
        <w:rFonts w:ascii="Symbol" w:hAnsi="Symbol" w:hint="default"/>
      </w:rPr>
    </w:lvl>
    <w:lvl w:ilvl="1" w:tplc="3D80CABE">
      <w:start w:val="1"/>
      <w:numFmt w:val="bullet"/>
      <w:lvlText w:val="o"/>
      <w:lvlJc w:val="left"/>
      <w:pPr>
        <w:ind w:left="1440" w:hanging="360"/>
      </w:pPr>
      <w:rPr>
        <w:rFonts w:ascii="Courier New" w:hAnsi="Courier New" w:hint="default"/>
      </w:rPr>
    </w:lvl>
    <w:lvl w:ilvl="2" w:tplc="94E6E56C">
      <w:start w:val="1"/>
      <w:numFmt w:val="bullet"/>
      <w:lvlText w:val=""/>
      <w:lvlJc w:val="left"/>
      <w:pPr>
        <w:ind w:left="2160" w:hanging="360"/>
      </w:pPr>
      <w:rPr>
        <w:rFonts w:ascii="Wingdings" w:hAnsi="Wingdings" w:hint="default"/>
      </w:rPr>
    </w:lvl>
    <w:lvl w:ilvl="3" w:tplc="1E2AB4BC">
      <w:start w:val="1"/>
      <w:numFmt w:val="bullet"/>
      <w:lvlText w:val=""/>
      <w:lvlJc w:val="left"/>
      <w:pPr>
        <w:ind w:left="2880" w:hanging="360"/>
      </w:pPr>
      <w:rPr>
        <w:rFonts w:ascii="Symbol" w:hAnsi="Symbol" w:hint="default"/>
      </w:rPr>
    </w:lvl>
    <w:lvl w:ilvl="4" w:tplc="4094D268">
      <w:start w:val="1"/>
      <w:numFmt w:val="bullet"/>
      <w:lvlText w:val="o"/>
      <w:lvlJc w:val="left"/>
      <w:pPr>
        <w:ind w:left="3600" w:hanging="360"/>
      </w:pPr>
      <w:rPr>
        <w:rFonts w:ascii="Courier New" w:hAnsi="Courier New" w:hint="default"/>
      </w:rPr>
    </w:lvl>
    <w:lvl w:ilvl="5" w:tplc="7D746358">
      <w:start w:val="1"/>
      <w:numFmt w:val="bullet"/>
      <w:lvlText w:val=""/>
      <w:lvlJc w:val="left"/>
      <w:pPr>
        <w:ind w:left="4320" w:hanging="360"/>
      </w:pPr>
      <w:rPr>
        <w:rFonts w:ascii="Wingdings" w:hAnsi="Wingdings" w:hint="default"/>
      </w:rPr>
    </w:lvl>
    <w:lvl w:ilvl="6" w:tplc="BDCE39B8">
      <w:start w:val="1"/>
      <w:numFmt w:val="bullet"/>
      <w:lvlText w:val=""/>
      <w:lvlJc w:val="left"/>
      <w:pPr>
        <w:ind w:left="5040" w:hanging="360"/>
      </w:pPr>
      <w:rPr>
        <w:rFonts w:ascii="Symbol" w:hAnsi="Symbol" w:hint="default"/>
      </w:rPr>
    </w:lvl>
    <w:lvl w:ilvl="7" w:tplc="B20E4780">
      <w:start w:val="1"/>
      <w:numFmt w:val="bullet"/>
      <w:lvlText w:val="o"/>
      <w:lvlJc w:val="left"/>
      <w:pPr>
        <w:ind w:left="5760" w:hanging="360"/>
      </w:pPr>
      <w:rPr>
        <w:rFonts w:ascii="Courier New" w:hAnsi="Courier New" w:hint="default"/>
      </w:rPr>
    </w:lvl>
    <w:lvl w:ilvl="8" w:tplc="497C8248">
      <w:start w:val="1"/>
      <w:numFmt w:val="bullet"/>
      <w:lvlText w:val=""/>
      <w:lvlJc w:val="left"/>
      <w:pPr>
        <w:ind w:left="6480" w:hanging="360"/>
      </w:pPr>
      <w:rPr>
        <w:rFonts w:ascii="Wingdings" w:hAnsi="Wingdings" w:hint="default"/>
      </w:rPr>
    </w:lvl>
  </w:abstractNum>
  <w:abstractNum w:abstractNumId="40">
    <w:nsid w:val="6D2D2AF1"/>
    <w:multiLevelType w:val="hybridMultilevel"/>
    <w:tmpl w:val="FFFFFFFF"/>
    <w:lvl w:ilvl="0" w:tplc="43628558">
      <w:start w:val="1"/>
      <w:numFmt w:val="bullet"/>
      <w:lvlText w:val="●"/>
      <w:lvlJc w:val="left"/>
      <w:pPr>
        <w:ind w:left="720" w:hanging="360"/>
      </w:pPr>
      <w:rPr>
        <w:rFonts w:ascii="Symbol" w:hAnsi="Symbol" w:hint="default"/>
      </w:rPr>
    </w:lvl>
    <w:lvl w:ilvl="1" w:tplc="FF749F5C">
      <w:start w:val="1"/>
      <w:numFmt w:val="bullet"/>
      <w:lvlText w:val="o"/>
      <w:lvlJc w:val="left"/>
      <w:pPr>
        <w:ind w:left="1440" w:hanging="360"/>
      </w:pPr>
      <w:rPr>
        <w:rFonts w:ascii="Courier New" w:hAnsi="Courier New" w:hint="default"/>
      </w:rPr>
    </w:lvl>
    <w:lvl w:ilvl="2" w:tplc="FD228730">
      <w:start w:val="1"/>
      <w:numFmt w:val="bullet"/>
      <w:lvlText w:val=""/>
      <w:lvlJc w:val="left"/>
      <w:pPr>
        <w:ind w:left="2160" w:hanging="360"/>
      </w:pPr>
      <w:rPr>
        <w:rFonts w:ascii="Wingdings" w:hAnsi="Wingdings" w:hint="default"/>
      </w:rPr>
    </w:lvl>
    <w:lvl w:ilvl="3" w:tplc="B7C0F736">
      <w:start w:val="1"/>
      <w:numFmt w:val="bullet"/>
      <w:lvlText w:val=""/>
      <w:lvlJc w:val="left"/>
      <w:pPr>
        <w:ind w:left="2880" w:hanging="360"/>
      </w:pPr>
      <w:rPr>
        <w:rFonts w:ascii="Symbol" w:hAnsi="Symbol" w:hint="default"/>
      </w:rPr>
    </w:lvl>
    <w:lvl w:ilvl="4" w:tplc="5F9EC104">
      <w:start w:val="1"/>
      <w:numFmt w:val="bullet"/>
      <w:lvlText w:val="o"/>
      <w:lvlJc w:val="left"/>
      <w:pPr>
        <w:ind w:left="3600" w:hanging="360"/>
      </w:pPr>
      <w:rPr>
        <w:rFonts w:ascii="Courier New" w:hAnsi="Courier New" w:hint="default"/>
      </w:rPr>
    </w:lvl>
    <w:lvl w:ilvl="5" w:tplc="3F7CDD5E">
      <w:start w:val="1"/>
      <w:numFmt w:val="bullet"/>
      <w:lvlText w:val=""/>
      <w:lvlJc w:val="left"/>
      <w:pPr>
        <w:ind w:left="4320" w:hanging="360"/>
      </w:pPr>
      <w:rPr>
        <w:rFonts w:ascii="Wingdings" w:hAnsi="Wingdings" w:hint="default"/>
      </w:rPr>
    </w:lvl>
    <w:lvl w:ilvl="6" w:tplc="E0D6F44E">
      <w:start w:val="1"/>
      <w:numFmt w:val="bullet"/>
      <w:lvlText w:val=""/>
      <w:lvlJc w:val="left"/>
      <w:pPr>
        <w:ind w:left="5040" w:hanging="360"/>
      </w:pPr>
      <w:rPr>
        <w:rFonts w:ascii="Symbol" w:hAnsi="Symbol" w:hint="default"/>
      </w:rPr>
    </w:lvl>
    <w:lvl w:ilvl="7" w:tplc="FE8E1E94">
      <w:start w:val="1"/>
      <w:numFmt w:val="bullet"/>
      <w:lvlText w:val="o"/>
      <w:lvlJc w:val="left"/>
      <w:pPr>
        <w:ind w:left="5760" w:hanging="360"/>
      </w:pPr>
      <w:rPr>
        <w:rFonts w:ascii="Courier New" w:hAnsi="Courier New" w:hint="default"/>
      </w:rPr>
    </w:lvl>
    <w:lvl w:ilvl="8" w:tplc="9E42CBA6">
      <w:start w:val="1"/>
      <w:numFmt w:val="bullet"/>
      <w:lvlText w:val=""/>
      <w:lvlJc w:val="left"/>
      <w:pPr>
        <w:ind w:left="6480" w:hanging="360"/>
      </w:pPr>
      <w:rPr>
        <w:rFonts w:ascii="Wingdings" w:hAnsi="Wingdings" w:hint="default"/>
      </w:rPr>
    </w:lvl>
  </w:abstractNum>
  <w:abstractNum w:abstractNumId="41">
    <w:nsid w:val="70FB1080"/>
    <w:multiLevelType w:val="hybridMultilevel"/>
    <w:tmpl w:val="FFFFFFFF"/>
    <w:lvl w:ilvl="0" w:tplc="3EC201AA">
      <w:start w:val="1"/>
      <w:numFmt w:val="bullet"/>
      <w:lvlText w:val="●"/>
      <w:lvlJc w:val="left"/>
      <w:pPr>
        <w:ind w:left="720" w:hanging="360"/>
      </w:pPr>
      <w:rPr>
        <w:rFonts w:ascii="Symbol" w:hAnsi="Symbol" w:hint="default"/>
      </w:rPr>
    </w:lvl>
    <w:lvl w:ilvl="1" w:tplc="223CB23A">
      <w:start w:val="1"/>
      <w:numFmt w:val="bullet"/>
      <w:lvlText w:val="o"/>
      <w:lvlJc w:val="left"/>
      <w:pPr>
        <w:ind w:left="1440" w:hanging="360"/>
      </w:pPr>
      <w:rPr>
        <w:rFonts w:ascii="Courier New" w:hAnsi="Courier New" w:hint="default"/>
      </w:rPr>
    </w:lvl>
    <w:lvl w:ilvl="2" w:tplc="EEF24030">
      <w:start w:val="1"/>
      <w:numFmt w:val="bullet"/>
      <w:lvlText w:val=""/>
      <w:lvlJc w:val="left"/>
      <w:pPr>
        <w:ind w:left="2160" w:hanging="360"/>
      </w:pPr>
      <w:rPr>
        <w:rFonts w:ascii="Wingdings" w:hAnsi="Wingdings" w:hint="default"/>
      </w:rPr>
    </w:lvl>
    <w:lvl w:ilvl="3" w:tplc="CDE8D04E">
      <w:start w:val="1"/>
      <w:numFmt w:val="bullet"/>
      <w:lvlText w:val=""/>
      <w:lvlJc w:val="left"/>
      <w:pPr>
        <w:ind w:left="2880" w:hanging="360"/>
      </w:pPr>
      <w:rPr>
        <w:rFonts w:ascii="Symbol" w:hAnsi="Symbol" w:hint="default"/>
      </w:rPr>
    </w:lvl>
    <w:lvl w:ilvl="4" w:tplc="F5BCF412">
      <w:start w:val="1"/>
      <w:numFmt w:val="bullet"/>
      <w:lvlText w:val="o"/>
      <w:lvlJc w:val="left"/>
      <w:pPr>
        <w:ind w:left="3600" w:hanging="360"/>
      </w:pPr>
      <w:rPr>
        <w:rFonts w:ascii="Courier New" w:hAnsi="Courier New" w:hint="default"/>
      </w:rPr>
    </w:lvl>
    <w:lvl w:ilvl="5" w:tplc="EBD0296E">
      <w:start w:val="1"/>
      <w:numFmt w:val="bullet"/>
      <w:lvlText w:val=""/>
      <w:lvlJc w:val="left"/>
      <w:pPr>
        <w:ind w:left="4320" w:hanging="360"/>
      </w:pPr>
      <w:rPr>
        <w:rFonts w:ascii="Wingdings" w:hAnsi="Wingdings" w:hint="default"/>
      </w:rPr>
    </w:lvl>
    <w:lvl w:ilvl="6" w:tplc="A4FA9D32">
      <w:start w:val="1"/>
      <w:numFmt w:val="bullet"/>
      <w:lvlText w:val=""/>
      <w:lvlJc w:val="left"/>
      <w:pPr>
        <w:ind w:left="5040" w:hanging="360"/>
      </w:pPr>
      <w:rPr>
        <w:rFonts w:ascii="Symbol" w:hAnsi="Symbol" w:hint="default"/>
      </w:rPr>
    </w:lvl>
    <w:lvl w:ilvl="7" w:tplc="335CC7C4">
      <w:start w:val="1"/>
      <w:numFmt w:val="bullet"/>
      <w:lvlText w:val="o"/>
      <w:lvlJc w:val="left"/>
      <w:pPr>
        <w:ind w:left="5760" w:hanging="360"/>
      </w:pPr>
      <w:rPr>
        <w:rFonts w:ascii="Courier New" w:hAnsi="Courier New" w:hint="default"/>
      </w:rPr>
    </w:lvl>
    <w:lvl w:ilvl="8" w:tplc="668C9990">
      <w:start w:val="1"/>
      <w:numFmt w:val="bullet"/>
      <w:lvlText w:val=""/>
      <w:lvlJc w:val="left"/>
      <w:pPr>
        <w:ind w:left="6480" w:hanging="360"/>
      </w:pPr>
      <w:rPr>
        <w:rFonts w:ascii="Wingdings" w:hAnsi="Wingdings" w:hint="default"/>
      </w:rPr>
    </w:lvl>
  </w:abstractNum>
  <w:abstractNum w:abstractNumId="42">
    <w:nsid w:val="73C9248A"/>
    <w:multiLevelType w:val="hybridMultilevel"/>
    <w:tmpl w:val="143465F0"/>
    <w:lvl w:ilvl="0" w:tplc="BEE275E6">
      <w:start w:val="1"/>
      <w:numFmt w:val="decimal"/>
      <w:lvlText w:val="%1."/>
      <w:lvlJc w:val="left"/>
      <w:pPr>
        <w:ind w:left="720" w:hanging="360"/>
      </w:pPr>
      <w:rPr>
        <w:u w:val="none"/>
      </w:rPr>
    </w:lvl>
    <w:lvl w:ilvl="1" w:tplc="8A4295D8">
      <w:start w:val="1"/>
      <w:numFmt w:val="lowerLetter"/>
      <w:lvlText w:val="%2."/>
      <w:lvlJc w:val="left"/>
      <w:pPr>
        <w:ind w:left="1440" w:hanging="360"/>
      </w:pPr>
      <w:rPr>
        <w:u w:val="none"/>
      </w:rPr>
    </w:lvl>
    <w:lvl w:ilvl="2" w:tplc="060089DE">
      <w:start w:val="1"/>
      <w:numFmt w:val="lowerRoman"/>
      <w:lvlText w:val="%3."/>
      <w:lvlJc w:val="right"/>
      <w:pPr>
        <w:ind w:left="2160" w:hanging="360"/>
      </w:pPr>
      <w:rPr>
        <w:u w:val="none"/>
      </w:rPr>
    </w:lvl>
    <w:lvl w:ilvl="3" w:tplc="97507268">
      <w:start w:val="1"/>
      <w:numFmt w:val="decimal"/>
      <w:lvlText w:val="%4."/>
      <w:lvlJc w:val="left"/>
      <w:pPr>
        <w:ind w:left="2880" w:hanging="360"/>
      </w:pPr>
      <w:rPr>
        <w:u w:val="none"/>
      </w:rPr>
    </w:lvl>
    <w:lvl w:ilvl="4" w:tplc="6ED2D158">
      <w:start w:val="1"/>
      <w:numFmt w:val="lowerLetter"/>
      <w:lvlText w:val="%5."/>
      <w:lvlJc w:val="left"/>
      <w:pPr>
        <w:ind w:left="3600" w:hanging="360"/>
      </w:pPr>
      <w:rPr>
        <w:u w:val="none"/>
      </w:rPr>
    </w:lvl>
    <w:lvl w:ilvl="5" w:tplc="D3620764">
      <w:start w:val="1"/>
      <w:numFmt w:val="lowerRoman"/>
      <w:lvlText w:val="%6."/>
      <w:lvlJc w:val="right"/>
      <w:pPr>
        <w:ind w:left="4320" w:hanging="360"/>
      </w:pPr>
      <w:rPr>
        <w:u w:val="none"/>
      </w:rPr>
    </w:lvl>
    <w:lvl w:ilvl="6" w:tplc="08AC28D8">
      <w:start w:val="1"/>
      <w:numFmt w:val="decimal"/>
      <w:lvlText w:val="%7."/>
      <w:lvlJc w:val="left"/>
      <w:pPr>
        <w:ind w:left="5040" w:hanging="360"/>
      </w:pPr>
      <w:rPr>
        <w:u w:val="none"/>
      </w:rPr>
    </w:lvl>
    <w:lvl w:ilvl="7" w:tplc="4DC639C4">
      <w:start w:val="1"/>
      <w:numFmt w:val="lowerLetter"/>
      <w:lvlText w:val="%8."/>
      <w:lvlJc w:val="left"/>
      <w:pPr>
        <w:ind w:left="5760" w:hanging="360"/>
      </w:pPr>
      <w:rPr>
        <w:u w:val="none"/>
      </w:rPr>
    </w:lvl>
    <w:lvl w:ilvl="8" w:tplc="7398FEFC">
      <w:start w:val="1"/>
      <w:numFmt w:val="lowerRoman"/>
      <w:lvlText w:val="%9."/>
      <w:lvlJc w:val="right"/>
      <w:pPr>
        <w:ind w:left="6480" w:hanging="360"/>
      </w:pPr>
      <w:rPr>
        <w:u w:val="none"/>
      </w:rPr>
    </w:lvl>
  </w:abstractNum>
  <w:abstractNum w:abstractNumId="43">
    <w:nsid w:val="740E0EC9"/>
    <w:multiLevelType w:val="multilevel"/>
    <w:tmpl w:val="CA9E9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8CE51E9"/>
    <w:multiLevelType w:val="multilevel"/>
    <w:tmpl w:val="36246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42"/>
  </w:num>
  <w:num w:numId="3">
    <w:abstractNumId w:val="1"/>
  </w:num>
  <w:num w:numId="4">
    <w:abstractNumId w:val="39"/>
  </w:num>
  <w:num w:numId="5">
    <w:abstractNumId w:val="5"/>
  </w:num>
  <w:num w:numId="6">
    <w:abstractNumId w:val="38"/>
  </w:num>
  <w:num w:numId="7">
    <w:abstractNumId w:val="4"/>
  </w:num>
  <w:num w:numId="8">
    <w:abstractNumId w:val="16"/>
  </w:num>
  <w:num w:numId="9">
    <w:abstractNumId w:val="6"/>
  </w:num>
  <w:num w:numId="10">
    <w:abstractNumId w:val="21"/>
  </w:num>
  <w:num w:numId="11">
    <w:abstractNumId w:val="30"/>
  </w:num>
  <w:num w:numId="12">
    <w:abstractNumId w:val="40"/>
  </w:num>
  <w:num w:numId="13">
    <w:abstractNumId w:val="8"/>
  </w:num>
  <w:num w:numId="14">
    <w:abstractNumId w:val="23"/>
  </w:num>
  <w:num w:numId="15">
    <w:abstractNumId w:val="41"/>
  </w:num>
  <w:num w:numId="16">
    <w:abstractNumId w:val="32"/>
  </w:num>
  <w:num w:numId="17">
    <w:abstractNumId w:val="14"/>
  </w:num>
  <w:num w:numId="18">
    <w:abstractNumId w:val="19"/>
  </w:num>
  <w:num w:numId="19">
    <w:abstractNumId w:val="10"/>
  </w:num>
  <w:num w:numId="20">
    <w:abstractNumId w:val="24"/>
  </w:num>
  <w:num w:numId="21">
    <w:abstractNumId w:val="12"/>
  </w:num>
  <w:num w:numId="22">
    <w:abstractNumId w:val="0"/>
  </w:num>
  <w:num w:numId="23">
    <w:abstractNumId w:val="22"/>
  </w:num>
  <w:num w:numId="24">
    <w:abstractNumId w:val="34"/>
  </w:num>
  <w:num w:numId="25">
    <w:abstractNumId w:val="13"/>
  </w:num>
  <w:num w:numId="26">
    <w:abstractNumId w:val="26"/>
  </w:num>
  <w:num w:numId="27">
    <w:abstractNumId w:val="2"/>
  </w:num>
  <w:num w:numId="28">
    <w:abstractNumId w:val="35"/>
  </w:num>
  <w:num w:numId="29">
    <w:abstractNumId w:val="29"/>
  </w:num>
  <w:num w:numId="30">
    <w:abstractNumId w:val="31"/>
  </w:num>
  <w:num w:numId="31">
    <w:abstractNumId w:val="9"/>
  </w:num>
  <w:num w:numId="32">
    <w:abstractNumId w:val="3"/>
  </w:num>
  <w:num w:numId="33">
    <w:abstractNumId w:val="11"/>
  </w:num>
  <w:num w:numId="34">
    <w:abstractNumId w:val="18"/>
  </w:num>
  <w:num w:numId="35">
    <w:abstractNumId w:val="7"/>
  </w:num>
  <w:num w:numId="36">
    <w:abstractNumId w:val="20"/>
  </w:num>
  <w:num w:numId="37">
    <w:abstractNumId w:val="28"/>
  </w:num>
  <w:num w:numId="38">
    <w:abstractNumId w:val="27"/>
  </w:num>
  <w:num w:numId="39">
    <w:abstractNumId w:val="17"/>
  </w:num>
  <w:num w:numId="40">
    <w:abstractNumId w:val="43"/>
  </w:num>
  <w:num w:numId="41">
    <w:abstractNumId w:val="44"/>
  </w:num>
  <w:num w:numId="42">
    <w:abstractNumId w:val="25"/>
  </w:num>
  <w:num w:numId="43">
    <w:abstractNumId w:val="36"/>
  </w:num>
  <w:num w:numId="44">
    <w:abstractNumId w:val="37"/>
  </w:num>
  <w:num w:numId="4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B45EDC"/>
    <w:rsid w:val="000352AA"/>
    <w:rsid w:val="00056B0D"/>
    <w:rsid w:val="00066EEC"/>
    <w:rsid w:val="000D7C0E"/>
    <w:rsid w:val="0011519F"/>
    <w:rsid w:val="001C331D"/>
    <w:rsid w:val="0022458E"/>
    <w:rsid w:val="00241A1A"/>
    <w:rsid w:val="002A43D2"/>
    <w:rsid w:val="002B66D2"/>
    <w:rsid w:val="002C72DC"/>
    <w:rsid w:val="00321581"/>
    <w:rsid w:val="0034217C"/>
    <w:rsid w:val="0034353F"/>
    <w:rsid w:val="003511FF"/>
    <w:rsid w:val="003CD59D"/>
    <w:rsid w:val="003E438E"/>
    <w:rsid w:val="004C5339"/>
    <w:rsid w:val="00501D0B"/>
    <w:rsid w:val="00594385"/>
    <w:rsid w:val="005D3022"/>
    <w:rsid w:val="005D5FA5"/>
    <w:rsid w:val="0060087D"/>
    <w:rsid w:val="00602C98"/>
    <w:rsid w:val="00621C9D"/>
    <w:rsid w:val="00686392"/>
    <w:rsid w:val="006B51A8"/>
    <w:rsid w:val="006E5A07"/>
    <w:rsid w:val="007E1EF1"/>
    <w:rsid w:val="00801D53"/>
    <w:rsid w:val="008373C8"/>
    <w:rsid w:val="008549F3"/>
    <w:rsid w:val="009AE40D"/>
    <w:rsid w:val="009C1D12"/>
    <w:rsid w:val="00A51CED"/>
    <w:rsid w:val="00A56E02"/>
    <w:rsid w:val="00A6043B"/>
    <w:rsid w:val="00A8381C"/>
    <w:rsid w:val="00AB70BD"/>
    <w:rsid w:val="00B340FE"/>
    <w:rsid w:val="00B45EDC"/>
    <w:rsid w:val="00B47726"/>
    <w:rsid w:val="00B6567F"/>
    <w:rsid w:val="00B80EA5"/>
    <w:rsid w:val="00BE2FB2"/>
    <w:rsid w:val="00BF36D0"/>
    <w:rsid w:val="00C868AB"/>
    <w:rsid w:val="00CD39B0"/>
    <w:rsid w:val="00D2A17D"/>
    <w:rsid w:val="00D43EC3"/>
    <w:rsid w:val="00E101A6"/>
    <w:rsid w:val="00EC37C6"/>
    <w:rsid w:val="00ED235A"/>
    <w:rsid w:val="00EE58A3"/>
    <w:rsid w:val="00F0254B"/>
    <w:rsid w:val="00F63D6D"/>
    <w:rsid w:val="00FB353B"/>
    <w:rsid w:val="00FC771B"/>
    <w:rsid w:val="00FF4987"/>
    <w:rsid w:val="0124366C"/>
    <w:rsid w:val="016B6EE6"/>
    <w:rsid w:val="01FF476E"/>
    <w:rsid w:val="0369C0A0"/>
    <w:rsid w:val="03965C0B"/>
    <w:rsid w:val="03A387BA"/>
    <w:rsid w:val="03CA9EF6"/>
    <w:rsid w:val="03D472BA"/>
    <w:rsid w:val="03F38DED"/>
    <w:rsid w:val="04051A94"/>
    <w:rsid w:val="044ED118"/>
    <w:rsid w:val="04D1FEB9"/>
    <w:rsid w:val="04E073F7"/>
    <w:rsid w:val="05820943"/>
    <w:rsid w:val="05C1117D"/>
    <w:rsid w:val="067605DB"/>
    <w:rsid w:val="082C4C47"/>
    <w:rsid w:val="0835F95E"/>
    <w:rsid w:val="0840CDF4"/>
    <w:rsid w:val="08494104"/>
    <w:rsid w:val="0855C955"/>
    <w:rsid w:val="0878AF3D"/>
    <w:rsid w:val="0900D0D3"/>
    <w:rsid w:val="095B5D9C"/>
    <w:rsid w:val="099C2B49"/>
    <w:rsid w:val="09EBA569"/>
    <w:rsid w:val="0A10FD2A"/>
    <w:rsid w:val="0A1EB732"/>
    <w:rsid w:val="0A886C4D"/>
    <w:rsid w:val="0AACF597"/>
    <w:rsid w:val="0ACD4D11"/>
    <w:rsid w:val="0CD86D26"/>
    <w:rsid w:val="0CF63D16"/>
    <w:rsid w:val="0D5C21AF"/>
    <w:rsid w:val="0DAD2876"/>
    <w:rsid w:val="0E282DCA"/>
    <w:rsid w:val="0F31DEE3"/>
    <w:rsid w:val="0F9697D8"/>
    <w:rsid w:val="0FA98B33"/>
    <w:rsid w:val="101CB92C"/>
    <w:rsid w:val="11116CAB"/>
    <w:rsid w:val="1169BEE8"/>
    <w:rsid w:val="11743B29"/>
    <w:rsid w:val="1240739A"/>
    <w:rsid w:val="12BE5B3D"/>
    <w:rsid w:val="12C80398"/>
    <w:rsid w:val="12ECD3A8"/>
    <w:rsid w:val="13023FE2"/>
    <w:rsid w:val="132F2885"/>
    <w:rsid w:val="1562C5A5"/>
    <w:rsid w:val="15D37BB9"/>
    <w:rsid w:val="16881A54"/>
    <w:rsid w:val="168DDCC3"/>
    <w:rsid w:val="16B10014"/>
    <w:rsid w:val="16BEE1E7"/>
    <w:rsid w:val="16E990C1"/>
    <w:rsid w:val="18EF6AE3"/>
    <w:rsid w:val="18F4A07A"/>
    <w:rsid w:val="1909D2CD"/>
    <w:rsid w:val="1916C38F"/>
    <w:rsid w:val="19AD4434"/>
    <w:rsid w:val="19C3150D"/>
    <w:rsid w:val="1A64DCA4"/>
    <w:rsid w:val="1B0F7592"/>
    <w:rsid w:val="1B153F4D"/>
    <w:rsid w:val="1B736D3A"/>
    <w:rsid w:val="1BDECDC7"/>
    <w:rsid w:val="1C56B110"/>
    <w:rsid w:val="1C63C4A0"/>
    <w:rsid w:val="1C78342A"/>
    <w:rsid w:val="1CA85196"/>
    <w:rsid w:val="1CBEDB56"/>
    <w:rsid w:val="1CD1C893"/>
    <w:rsid w:val="1CF04D40"/>
    <w:rsid w:val="1D47E245"/>
    <w:rsid w:val="1DD10C55"/>
    <w:rsid w:val="1E0E2CE7"/>
    <w:rsid w:val="1F2DDF2C"/>
    <w:rsid w:val="1F32354A"/>
    <w:rsid w:val="1F87FE30"/>
    <w:rsid w:val="1F8FEEF4"/>
    <w:rsid w:val="1F96AD3B"/>
    <w:rsid w:val="2026FA1B"/>
    <w:rsid w:val="20419CB9"/>
    <w:rsid w:val="20631EA3"/>
    <w:rsid w:val="2138713D"/>
    <w:rsid w:val="217EB716"/>
    <w:rsid w:val="21D61478"/>
    <w:rsid w:val="22508CEC"/>
    <w:rsid w:val="22CB4E5C"/>
    <w:rsid w:val="232BDFBD"/>
    <w:rsid w:val="23BF6A63"/>
    <w:rsid w:val="249D3E35"/>
    <w:rsid w:val="24ED60AE"/>
    <w:rsid w:val="251C4E4D"/>
    <w:rsid w:val="259F02C3"/>
    <w:rsid w:val="264DE0D5"/>
    <w:rsid w:val="2663807F"/>
    <w:rsid w:val="28BFCE70"/>
    <w:rsid w:val="295786FB"/>
    <w:rsid w:val="299538DB"/>
    <w:rsid w:val="29B938CA"/>
    <w:rsid w:val="29C7B8F3"/>
    <w:rsid w:val="2A03E40C"/>
    <w:rsid w:val="2AD7224B"/>
    <w:rsid w:val="2B270AA8"/>
    <w:rsid w:val="2B9FB46D"/>
    <w:rsid w:val="2BC235AE"/>
    <w:rsid w:val="2CF648E5"/>
    <w:rsid w:val="2D44DDB2"/>
    <w:rsid w:val="2E6303D9"/>
    <w:rsid w:val="2E6527A4"/>
    <w:rsid w:val="2EC6EF39"/>
    <w:rsid w:val="2F4E08B4"/>
    <w:rsid w:val="2F81F34E"/>
    <w:rsid w:val="2F875023"/>
    <w:rsid w:val="2FDF2BAB"/>
    <w:rsid w:val="30373F84"/>
    <w:rsid w:val="30CAFAC7"/>
    <w:rsid w:val="30D641B5"/>
    <w:rsid w:val="3104883D"/>
    <w:rsid w:val="31BB522D"/>
    <w:rsid w:val="31BEA348"/>
    <w:rsid w:val="31ED3EF9"/>
    <w:rsid w:val="32956292"/>
    <w:rsid w:val="32BD901F"/>
    <w:rsid w:val="330F95DF"/>
    <w:rsid w:val="3312AFAD"/>
    <w:rsid w:val="33ADDA4F"/>
    <w:rsid w:val="33B41F36"/>
    <w:rsid w:val="33C33674"/>
    <w:rsid w:val="3441C575"/>
    <w:rsid w:val="3452944F"/>
    <w:rsid w:val="34B9CFB1"/>
    <w:rsid w:val="34DFFD84"/>
    <w:rsid w:val="359CDEA4"/>
    <w:rsid w:val="3642953F"/>
    <w:rsid w:val="371ECF68"/>
    <w:rsid w:val="3738AF05"/>
    <w:rsid w:val="37F8AB48"/>
    <w:rsid w:val="38CB1CF2"/>
    <w:rsid w:val="38D8F922"/>
    <w:rsid w:val="38FDA912"/>
    <w:rsid w:val="3909C6D4"/>
    <w:rsid w:val="398FC703"/>
    <w:rsid w:val="39977A9E"/>
    <w:rsid w:val="39A85749"/>
    <w:rsid w:val="3A6FD3FD"/>
    <w:rsid w:val="3AD194B2"/>
    <w:rsid w:val="3C13635F"/>
    <w:rsid w:val="3C68C9D4"/>
    <w:rsid w:val="3C9CD66B"/>
    <w:rsid w:val="3CCC1C6B"/>
    <w:rsid w:val="3D1EC2C4"/>
    <w:rsid w:val="3D816522"/>
    <w:rsid w:val="3E303959"/>
    <w:rsid w:val="3E3E5BA0"/>
    <w:rsid w:val="3EB454A8"/>
    <w:rsid w:val="3F10C657"/>
    <w:rsid w:val="4003D9D3"/>
    <w:rsid w:val="40FFC6BA"/>
    <w:rsid w:val="4107714B"/>
    <w:rsid w:val="41B61B4C"/>
    <w:rsid w:val="422D0741"/>
    <w:rsid w:val="4272278D"/>
    <w:rsid w:val="42DBAFC7"/>
    <w:rsid w:val="42EB355E"/>
    <w:rsid w:val="431C7A91"/>
    <w:rsid w:val="43314CD0"/>
    <w:rsid w:val="436B7F31"/>
    <w:rsid w:val="43845B85"/>
    <w:rsid w:val="43BDA6E8"/>
    <w:rsid w:val="446C46F1"/>
    <w:rsid w:val="44B88513"/>
    <w:rsid w:val="44D11D5D"/>
    <w:rsid w:val="44D72E50"/>
    <w:rsid w:val="47D120A9"/>
    <w:rsid w:val="48599215"/>
    <w:rsid w:val="486062B9"/>
    <w:rsid w:val="48C995BB"/>
    <w:rsid w:val="48CFAACE"/>
    <w:rsid w:val="48EBE83E"/>
    <w:rsid w:val="49589B92"/>
    <w:rsid w:val="495E8FDF"/>
    <w:rsid w:val="4A032424"/>
    <w:rsid w:val="4A0E64B6"/>
    <w:rsid w:val="4A791D2C"/>
    <w:rsid w:val="4AA1615B"/>
    <w:rsid w:val="4AA55D6A"/>
    <w:rsid w:val="4AA73FB0"/>
    <w:rsid w:val="4ACEE02A"/>
    <w:rsid w:val="4B95C65E"/>
    <w:rsid w:val="4C903C54"/>
    <w:rsid w:val="4CFE095B"/>
    <w:rsid w:val="4DAADC26"/>
    <w:rsid w:val="4DC58401"/>
    <w:rsid w:val="4ED24E19"/>
    <w:rsid w:val="4EFE6273"/>
    <w:rsid w:val="4F699F9B"/>
    <w:rsid w:val="4FBD1C28"/>
    <w:rsid w:val="4FC548E5"/>
    <w:rsid w:val="4FEDFD79"/>
    <w:rsid w:val="50153A99"/>
    <w:rsid w:val="506FAD1B"/>
    <w:rsid w:val="50BE64A2"/>
    <w:rsid w:val="50CE3462"/>
    <w:rsid w:val="510A86FE"/>
    <w:rsid w:val="53681965"/>
    <w:rsid w:val="53758066"/>
    <w:rsid w:val="54796BE6"/>
    <w:rsid w:val="54D82EBE"/>
    <w:rsid w:val="555F82DC"/>
    <w:rsid w:val="55675D18"/>
    <w:rsid w:val="55CF1D06"/>
    <w:rsid w:val="566BA651"/>
    <w:rsid w:val="57407282"/>
    <w:rsid w:val="5749FE37"/>
    <w:rsid w:val="575DF356"/>
    <w:rsid w:val="57A789EC"/>
    <w:rsid w:val="5838CE4A"/>
    <w:rsid w:val="58A3E117"/>
    <w:rsid w:val="58C6B1EE"/>
    <w:rsid w:val="59966009"/>
    <w:rsid w:val="59E151C0"/>
    <w:rsid w:val="5A87E28F"/>
    <w:rsid w:val="5A9B5DD3"/>
    <w:rsid w:val="5AB544E6"/>
    <w:rsid w:val="5B434E9B"/>
    <w:rsid w:val="5B4E684E"/>
    <w:rsid w:val="5C0446FD"/>
    <w:rsid w:val="5C2342F1"/>
    <w:rsid w:val="5C372E34"/>
    <w:rsid w:val="5C86EA60"/>
    <w:rsid w:val="5CCE00CB"/>
    <w:rsid w:val="5CE15F6D"/>
    <w:rsid w:val="5DC8ED76"/>
    <w:rsid w:val="5E1BA902"/>
    <w:rsid w:val="5E65330D"/>
    <w:rsid w:val="5F54EDAA"/>
    <w:rsid w:val="5FD2BA56"/>
    <w:rsid w:val="60C7960E"/>
    <w:rsid w:val="61E02C63"/>
    <w:rsid w:val="62380116"/>
    <w:rsid w:val="624CCEC3"/>
    <w:rsid w:val="626D9434"/>
    <w:rsid w:val="629466ED"/>
    <w:rsid w:val="62F8035F"/>
    <w:rsid w:val="6337704A"/>
    <w:rsid w:val="63AE0E4B"/>
    <w:rsid w:val="64265460"/>
    <w:rsid w:val="64680F2B"/>
    <w:rsid w:val="6549DEAC"/>
    <w:rsid w:val="65A534F6"/>
    <w:rsid w:val="65D20949"/>
    <w:rsid w:val="669FC134"/>
    <w:rsid w:val="66D1D36D"/>
    <w:rsid w:val="67025CC4"/>
    <w:rsid w:val="6768689B"/>
    <w:rsid w:val="67AC3659"/>
    <w:rsid w:val="6918EA1C"/>
    <w:rsid w:val="69317A62"/>
    <w:rsid w:val="69C0AFBE"/>
    <w:rsid w:val="69CBEFD9"/>
    <w:rsid w:val="6A454EA8"/>
    <w:rsid w:val="6A71F316"/>
    <w:rsid w:val="6B75967C"/>
    <w:rsid w:val="6BAC216A"/>
    <w:rsid w:val="6BD33515"/>
    <w:rsid w:val="6CB92AE4"/>
    <w:rsid w:val="6D79C736"/>
    <w:rsid w:val="6D882D47"/>
    <w:rsid w:val="6DA5EA94"/>
    <w:rsid w:val="6DEB462A"/>
    <w:rsid w:val="6E4EBB57"/>
    <w:rsid w:val="6EA9FE1B"/>
    <w:rsid w:val="6F6DEE2E"/>
    <w:rsid w:val="6FBD5E0A"/>
    <w:rsid w:val="6FC8BABF"/>
    <w:rsid w:val="6FDB4085"/>
    <w:rsid w:val="7109BE8F"/>
    <w:rsid w:val="71667B2A"/>
    <w:rsid w:val="71E036C7"/>
    <w:rsid w:val="72047EB4"/>
    <w:rsid w:val="724E6B02"/>
    <w:rsid w:val="73286C68"/>
    <w:rsid w:val="736D4D2C"/>
    <w:rsid w:val="73B039CF"/>
    <w:rsid w:val="741132D4"/>
    <w:rsid w:val="74C7A8B6"/>
    <w:rsid w:val="7533F83A"/>
    <w:rsid w:val="75433299"/>
    <w:rsid w:val="75B92B23"/>
    <w:rsid w:val="75FDEB7B"/>
    <w:rsid w:val="768F602E"/>
    <w:rsid w:val="77388DC4"/>
    <w:rsid w:val="7762B0D4"/>
    <w:rsid w:val="7765A171"/>
    <w:rsid w:val="7837B804"/>
    <w:rsid w:val="78BF7A7C"/>
    <w:rsid w:val="78F80C86"/>
    <w:rsid w:val="78FC6B5D"/>
    <w:rsid w:val="790171D2"/>
    <w:rsid w:val="796C2DD6"/>
    <w:rsid w:val="79B74F3C"/>
    <w:rsid w:val="7A2E8083"/>
    <w:rsid w:val="7A8B15D5"/>
    <w:rsid w:val="7B320516"/>
    <w:rsid w:val="7B365F72"/>
    <w:rsid w:val="7BA23FFD"/>
    <w:rsid w:val="7BCA50E4"/>
    <w:rsid w:val="7C382208"/>
    <w:rsid w:val="7D0B2927"/>
    <w:rsid w:val="7E291539"/>
    <w:rsid w:val="7ED9E0BF"/>
    <w:rsid w:val="7F10748E"/>
    <w:rsid w:val="7F51002F"/>
    <w:rsid w:val="7F586188"/>
    <w:rsid w:val="7FBDA263"/>
    <w:rsid w:val="7FC4E5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C331D"/>
    <w:rPr>
      <w:rFonts w:ascii="Tahoma" w:hAnsi="Tahoma" w:cs="Tahoma"/>
      <w:sz w:val="16"/>
      <w:szCs w:val="16"/>
    </w:rPr>
  </w:style>
  <w:style w:type="character" w:customStyle="1" w:styleId="BalloonTextChar">
    <w:name w:val="Balloon Text Char"/>
    <w:basedOn w:val="DefaultParagraphFont"/>
    <w:link w:val="BalloonText"/>
    <w:uiPriority w:val="99"/>
    <w:semiHidden/>
    <w:rsid w:val="001C331D"/>
    <w:rPr>
      <w:rFonts w:ascii="Tahoma" w:hAnsi="Tahoma" w:cs="Tahoma"/>
      <w:sz w:val="16"/>
      <w:szCs w:val="16"/>
    </w:rPr>
  </w:style>
  <w:style w:type="paragraph" w:styleId="Header">
    <w:name w:val="header"/>
    <w:basedOn w:val="Normal"/>
    <w:link w:val="HeaderChar"/>
    <w:uiPriority w:val="99"/>
    <w:unhideWhenUsed/>
    <w:rsid w:val="00621C9D"/>
    <w:pPr>
      <w:tabs>
        <w:tab w:val="center" w:pos="4513"/>
        <w:tab w:val="right" w:pos="9026"/>
      </w:tabs>
    </w:pPr>
  </w:style>
  <w:style w:type="character" w:customStyle="1" w:styleId="HeaderChar">
    <w:name w:val="Header Char"/>
    <w:basedOn w:val="DefaultParagraphFont"/>
    <w:link w:val="Header"/>
    <w:uiPriority w:val="99"/>
    <w:rsid w:val="00621C9D"/>
  </w:style>
  <w:style w:type="paragraph" w:styleId="Footer">
    <w:name w:val="footer"/>
    <w:basedOn w:val="Normal"/>
    <w:link w:val="FooterChar"/>
    <w:uiPriority w:val="99"/>
    <w:unhideWhenUsed/>
    <w:rsid w:val="00621C9D"/>
    <w:pPr>
      <w:tabs>
        <w:tab w:val="center" w:pos="4513"/>
        <w:tab w:val="right" w:pos="9026"/>
      </w:tabs>
    </w:pPr>
  </w:style>
  <w:style w:type="character" w:customStyle="1" w:styleId="FooterChar">
    <w:name w:val="Footer Char"/>
    <w:basedOn w:val="DefaultParagraphFont"/>
    <w:link w:val="Footer"/>
    <w:uiPriority w:val="99"/>
    <w:rsid w:val="00621C9D"/>
  </w:style>
  <w:style w:type="character" w:styleId="Hyperlink">
    <w:name w:val="Hyperlink"/>
    <w:basedOn w:val="DefaultParagraphFont"/>
    <w:uiPriority w:val="99"/>
    <w:unhideWhenUsed/>
    <w:rsid w:val="00621C9D"/>
    <w:rPr>
      <w:color w:val="0000FF" w:themeColor="hyperlink"/>
      <w:u w:val="single"/>
    </w:rPr>
  </w:style>
  <w:style w:type="paragraph" w:styleId="ListParagraph">
    <w:name w:val="List Paragraph"/>
    <w:basedOn w:val="Normal"/>
    <w:uiPriority w:val="34"/>
    <w:qFormat/>
    <w:rsid w:val="00621C9D"/>
    <w:pPr>
      <w:ind w:left="720"/>
      <w:contextualSpacing/>
    </w:pPr>
  </w:style>
  <w:style w:type="character" w:styleId="FollowedHyperlink">
    <w:name w:val="FollowedHyperlink"/>
    <w:basedOn w:val="DefaultParagraphFont"/>
    <w:uiPriority w:val="99"/>
    <w:semiHidden/>
    <w:unhideWhenUsed/>
    <w:rsid w:val="00621C9D"/>
    <w:rPr>
      <w:color w:val="800080" w:themeColor="followedHyperlink"/>
      <w:u w:val="single"/>
    </w:rPr>
  </w:style>
  <w:style w:type="paragraph" w:styleId="FootnoteText">
    <w:name w:val="footnote text"/>
    <w:basedOn w:val="Normal"/>
    <w:link w:val="FootnoteTextChar"/>
    <w:uiPriority w:val="99"/>
    <w:semiHidden/>
    <w:unhideWhenUsed/>
    <w:rsid w:val="00621C9D"/>
  </w:style>
  <w:style w:type="character" w:customStyle="1" w:styleId="FootnoteTextChar">
    <w:name w:val="Footnote Text Char"/>
    <w:basedOn w:val="DefaultParagraphFont"/>
    <w:link w:val="FootnoteText"/>
    <w:uiPriority w:val="99"/>
    <w:semiHidden/>
    <w:rsid w:val="00621C9D"/>
  </w:style>
  <w:style w:type="character" w:styleId="FootnoteReference">
    <w:name w:val="footnote reference"/>
    <w:basedOn w:val="DefaultParagraphFont"/>
    <w:uiPriority w:val="99"/>
    <w:semiHidden/>
    <w:unhideWhenUsed/>
    <w:rsid w:val="00621C9D"/>
    <w:rPr>
      <w:vertAlign w:val="superscript"/>
    </w:rPr>
  </w:style>
  <w:style w:type="character" w:customStyle="1" w:styleId="UnresolvedMention1">
    <w:name w:val="Unresolved Mention1"/>
    <w:basedOn w:val="DefaultParagraphFont"/>
    <w:uiPriority w:val="99"/>
    <w:semiHidden/>
    <w:unhideWhenUsed/>
    <w:rsid w:val="00621C9D"/>
    <w:rPr>
      <w:color w:val="605E5C"/>
      <w:shd w:val="clear" w:color="auto" w:fill="E1DFDD"/>
    </w:rPr>
  </w:style>
  <w:style w:type="paragraph" w:styleId="Revision">
    <w:name w:val="Revision"/>
    <w:hidden/>
    <w:uiPriority w:val="99"/>
    <w:semiHidden/>
    <w:rsid w:val="00621C9D"/>
  </w:style>
  <w:style w:type="character" w:styleId="CommentReference">
    <w:name w:val="annotation reference"/>
    <w:basedOn w:val="DefaultParagraphFont"/>
    <w:uiPriority w:val="99"/>
    <w:semiHidden/>
    <w:unhideWhenUsed/>
    <w:rsid w:val="005D3022"/>
    <w:rPr>
      <w:sz w:val="16"/>
      <w:szCs w:val="16"/>
    </w:rPr>
  </w:style>
  <w:style w:type="paragraph" w:styleId="CommentText">
    <w:name w:val="annotation text"/>
    <w:basedOn w:val="Normal"/>
    <w:link w:val="CommentTextChar"/>
    <w:uiPriority w:val="99"/>
    <w:semiHidden/>
    <w:unhideWhenUsed/>
    <w:rsid w:val="005D3022"/>
  </w:style>
  <w:style w:type="character" w:customStyle="1" w:styleId="CommentTextChar">
    <w:name w:val="Comment Text Char"/>
    <w:basedOn w:val="DefaultParagraphFont"/>
    <w:link w:val="CommentText"/>
    <w:uiPriority w:val="99"/>
    <w:semiHidden/>
    <w:rsid w:val="005D3022"/>
  </w:style>
  <w:style w:type="paragraph" w:styleId="CommentSubject">
    <w:name w:val="annotation subject"/>
    <w:basedOn w:val="CommentText"/>
    <w:next w:val="CommentText"/>
    <w:link w:val="CommentSubjectChar"/>
    <w:uiPriority w:val="99"/>
    <w:semiHidden/>
    <w:unhideWhenUsed/>
    <w:rsid w:val="005D3022"/>
    <w:rPr>
      <w:b/>
      <w:bCs/>
    </w:rPr>
  </w:style>
  <w:style w:type="character" w:customStyle="1" w:styleId="CommentSubjectChar">
    <w:name w:val="Comment Subject Char"/>
    <w:basedOn w:val="CommentTextChar"/>
    <w:link w:val="CommentSubject"/>
    <w:uiPriority w:val="99"/>
    <w:semiHidden/>
    <w:rsid w:val="005D3022"/>
    <w:rPr>
      <w:b/>
      <w:bCs/>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A838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C331D"/>
    <w:rPr>
      <w:rFonts w:ascii="Tahoma" w:hAnsi="Tahoma" w:cs="Tahoma"/>
      <w:sz w:val="16"/>
      <w:szCs w:val="16"/>
    </w:rPr>
  </w:style>
  <w:style w:type="character" w:customStyle="1" w:styleId="BalloonTextChar">
    <w:name w:val="Balloon Text Char"/>
    <w:basedOn w:val="DefaultParagraphFont"/>
    <w:link w:val="BalloonText"/>
    <w:uiPriority w:val="99"/>
    <w:semiHidden/>
    <w:rsid w:val="001C331D"/>
    <w:rPr>
      <w:rFonts w:ascii="Tahoma" w:hAnsi="Tahoma" w:cs="Tahoma"/>
      <w:sz w:val="16"/>
      <w:szCs w:val="16"/>
    </w:rPr>
  </w:style>
  <w:style w:type="paragraph" w:styleId="Header">
    <w:name w:val="header"/>
    <w:basedOn w:val="Normal"/>
    <w:link w:val="HeaderChar"/>
    <w:uiPriority w:val="99"/>
    <w:unhideWhenUsed/>
    <w:rsid w:val="00621C9D"/>
    <w:pPr>
      <w:tabs>
        <w:tab w:val="center" w:pos="4513"/>
        <w:tab w:val="right" w:pos="9026"/>
      </w:tabs>
    </w:pPr>
  </w:style>
  <w:style w:type="character" w:customStyle="1" w:styleId="HeaderChar">
    <w:name w:val="Header Char"/>
    <w:basedOn w:val="DefaultParagraphFont"/>
    <w:link w:val="Header"/>
    <w:uiPriority w:val="99"/>
    <w:rsid w:val="00621C9D"/>
  </w:style>
  <w:style w:type="paragraph" w:styleId="Footer">
    <w:name w:val="footer"/>
    <w:basedOn w:val="Normal"/>
    <w:link w:val="FooterChar"/>
    <w:uiPriority w:val="99"/>
    <w:unhideWhenUsed/>
    <w:rsid w:val="00621C9D"/>
    <w:pPr>
      <w:tabs>
        <w:tab w:val="center" w:pos="4513"/>
        <w:tab w:val="right" w:pos="9026"/>
      </w:tabs>
    </w:pPr>
  </w:style>
  <w:style w:type="character" w:customStyle="1" w:styleId="FooterChar">
    <w:name w:val="Footer Char"/>
    <w:basedOn w:val="DefaultParagraphFont"/>
    <w:link w:val="Footer"/>
    <w:uiPriority w:val="99"/>
    <w:rsid w:val="00621C9D"/>
  </w:style>
  <w:style w:type="character" w:styleId="Hyperlink">
    <w:name w:val="Hyperlink"/>
    <w:basedOn w:val="DefaultParagraphFont"/>
    <w:uiPriority w:val="99"/>
    <w:unhideWhenUsed/>
    <w:rsid w:val="00621C9D"/>
    <w:rPr>
      <w:color w:val="0000FF" w:themeColor="hyperlink"/>
      <w:u w:val="single"/>
    </w:rPr>
  </w:style>
  <w:style w:type="paragraph" w:styleId="ListParagraph">
    <w:name w:val="List Paragraph"/>
    <w:basedOn w:val="Normal"/>
    <w:uiPriority w:val="34"/>
    <w:qFormat/>
    <w:rsid w:val="00621C9D"/>
    <w:pPr>
      <w:ind w:left="720"/>
      <w:contextualSpacing/>
    </w:pPr>
  </w:style>
  <w:style w:type="character" w:styleId="FollowedHyperlink">
    <w:name w:val="FollowedHyperlink"/>
    <w:basedOn w:val="DefaultParagraphFont"/>
    <w:uiPriority w:val="99"/>
    <w:semiHidden/>
    <w:unhideWhenUsed/>
    <w:rsid w:val="00621C9D"/>
    <w:rPr>
      <w:color w:val="800080" w:themeColor="followedHyperlink"/>
      <w:u w:val="single"/>
    </w:rPr>
  </w:style>
  <w:style w:type="paragraph" w:styleId="FootnoteText">
    <w:name w:val="footnote text"/>
    <w:basedOn w:val="Normal"/>
    <w:link w:val="FootnoteTextChar"/>
    <w:uiPriority w:val="99"/>
    <w:semiHidden/>
    <w:unhideWhenUsed/>
    <w:rsid w:val="00621C9D"/>
  </w:style>
  <w:style w:type="character" w:customStyle="1" w:styleId="FootnoteTextChar">
    <w:name w:val="Footnote Text Char"/>
    <w:basedOn w:val="DefaultParagraphFont"/>
    <w:link w:val="FootnoteText"/>
    <w:uiPriority w:val="99"/>
    <w:semiHidden/>
    <w:rsid w:val="00621C9D"/>
  </w:style>
  <w:style w:type="character" w:styleId="FootnoteReference">
    <w:name w:val="footnote reference"/>
    <w:basedOn w:val="DefaultParagraphFont"/>
    <w:uiPriority w:val="99"/>
    <w:semiHidden/>
    <w:unhideWhenUsed/>
    <w:rsid w:val="00621C9D"/>
    <w:rPr>
      <w:vertAlign w:val="superscript"/>
    </w:rPr>
  </w:style>
  <w:style w:type="character" w:customStyle="1" w:styleId="UnresolvedMention1">
    <w:name w:val="Unresolved Mention1"/>
    <w:basedOn w:val="DefaultParagraphFont"/>
    <w:uiPriority w:val="99"/>
    <w:semiHidden/>
    <w:unhideWhenUsed/>
    <w:rsid w:val="00621C9D"/>
    <w:rPr>
      <w:color w:val="605E5C"/>
      <w:shd w:val="clear" w:color="auto" w:fill="E1DFDD"/>
    </w:rPr>
  </w:style>
  <w:style w:type="paragraph" w:styleId="Revision">
    <w:name w:val="Revision"/>
    <w:hidden/>
    <w:uiPriority w:val="99"/>
    <w:semiHidden/>
    <w:rsid w:val="00621C9D"/>
  </w:style>
  <w:style w:type="character" w:styleId="CommentReference">
    <w:name w:val="annotation reference"/>
    <w:basedOn w:val="DefaultParagraphFont"/>
    <w:uiPriority w:val="99"/>
    <w:semiHidden/>
    <w:unhideWhenUsed/>
    <w:rsid w:val="005D3022"/>
    <w:rPr>
      <w:sz w:val="16"/>
      <w:szCs w:val="16"/>
    </w:rPr>
  </w:style>
  <w:style w:type="paragraph" w:styleId="CommentText">
    <w:name w:val="annotation text"/>
    <w:basedOn w:val="Normal"/>
    <w:link w:val="CommentTextChar"/>
    <w:uiPriority w:val="99"/>
    <w:semiHidden/>
    <w:unhideWhenUsed/>
    <w:rsid w:val="005D3022"/>
  </w:style>
  <w:style w:type="character" w:customStyle="1" w:styleId="CommentTextChar">
    <w:name w:val="Comment Text Char"/>
    <w:basedOn w:val="DefaultParagraphFont"/>
    <w:link w:val="CommentText"/>
    <w:uiPriority w:val="99"/>
    <w:semiHidden/>
    <w:rsid w:val="005D3022"/>
  </w:style>
  <w:style w:type="paragraph" w:styleId="CommentSubject">
    <w:name w:val="annotation subject"/>
    <w:basedOn w:val="CommentText"/>
    <w:next w:val="CommentText"/>
    <w:link w:val="CommentSubjectChar"/>
    <w:uiPriority w:val="99"/>
    <w:semiHidden/>
    <w:unhideWhenUsed/>
    <w:rsid w:val="005D3022"/>
    <w:rPr>
      <w:b/>
      <w:bCs/>
    </w:rPr>
  </w:style>
  <w:style w:type="character" w:customStyle="1" w:styleId="CommentSubjectChar">
    <w:name w:val="Comment Subject Char"/>
    <w:basedOn w:val="CommentTextChar"/>
    <w:link w:val="CommentSubject"/>
    <w:uiPriority w:val="99"/>
    <w:semiHidden/>
    <w:rsid w:val="005D3022"/>
    <w:rPr>
      <w:b/>
      <w:bCs/>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A8381C"/>
    <w:rPr>
      <w:color w:val="605E5C"/>
      <w:shd w:val="clear" w:color="auto" w:fill="E1DFDD"/>
    </w:rPr>
  </w:style>
</w:styles>
</file>

<file path=word/tasks.xml><?xml version="1.0" encoding="utf-8"?>
<t:Tasks xmlns:t="http://schemas.microsoft.com/office/tasks/2019/documenttasks" xmlns:oel="http://schemas.microsoft.com/office/2019/extlst">
  <t:Task id="{1BF27164-7F88-419E-81E1-9E691A0D8A3E}">
    <t:Anchor>
      <t:Comment id="582170280"/>
    </t:Anchor>
    <t:History>
      <t:Event id="{C9BC7D93-C26C-4AC3-A62B-DDB774A493A6}" time="2021-01-18T16:30:05.782Z">
        <t:Attribution userId="S::leigh.graham@northumberland.gov.uk::a0ecb56e-5eb0-4827-b450-613ae9699957" userProvider="AD" userName="Leigh Graham"/>
        <t:Anchor>
          <t:Comment id="582170280"/>
        </t:Anchor>
        <t:Create/>
      </t:Event>
      <t:Event id="{4561E3D1-6779-473E-8369-24E1CA8F2F90}" time="2021-01-18T16:30:05.782Z">
        <t:Attribution userId="S::leigh.graham@northumberland.gov.uk::a0ecb56e-5eb0-4827-b450-613ae9699957" userProvider="AD" userName="Leigh Graham"/>
        <t:Anchor>
          <t:Comment id="582170280"/>
        </t:Anchor>
        <t:Assign userId="S::Karen.Wright01@northumberland.gov.uk::03cc6c61-eef6-4f84-af6f-5cc5569cf677" userProvider="AD" userName="Karen Wright"/>
      </t:Event>
      <t:Event id="{E486A975-4189-4F70-88B7-A6F538E4CF48}" time="2021-01-18T16:30:05.782Z">
        <t:Attribution userId="S::leigh.graham@northumberland.gov.uk::a0ecb56e-5eb0-4827-b450-613ae9699957" userProvider="AD" userName="Leigh Graham"/>
        <t:Anchor>
          <t:Comment id="582170280"/>
        </t:Anchor>
        <t:SetTitle title="@Karen Wright do you have a link to this procedur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assets.publishing.service.gov.uk/government/uploads/system/uploads/attachment_data/file/233310/NRM_child_first_responders_guidance.pdf"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safeguardingchildren.co.uk/wp-content/uploads/2020/01/NWG-Disruption-Toolkit-v3-1.pdf" TargetMode="External"/><Relationship Id="Rbaf90a2f2e744ba4" Type="http://schemas.microsoft.com/office/2019/05/relationships/documenttasks" Target="task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proceduresonline.com/nesubregion/p_ch_sexual_exploi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rthumberland.gov.uk/NorthumberlandCountyCouncil/media/Health-and-social-care/Care%20support%20for%20adults/safeguarding%20adults/NCC-Modern-Day-Slavery-Guidance-2019-PUBLISH.pdf" TargetMode="External"/><Relationship Id="rId20" Type="http://schemas.openxmlformats.org/officeDocument/2006/relationships/hyperlink" Target="https://www.northumberland.gov.uk/Care/Support/Safeguarding.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orthumberland.gov.uk/NorthumberlandCountyCouncil/media/Health-and-social-care/Care%20support%20for%20adults/safeguarding%20adults/Northumberland-County-Council-Modern-Slavery-Trafficking-and-Exploitation-Concept-of-Operations.pdf"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roceduresonline.com/nesubregion/p_ch_from_abroad.html?zoom_highlight=sla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8" ma:contentTypeDescription="Create a new document." ma:contentTypeScope="" ma:versionID="1f895d2a4b7d7812fa90388083f2ee56">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24f69a4fda6d98259eb649ba3b1ac403"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I0cBodmTPBxUJcJUnzcyBaVVAiw==">AMUW2mXtrO9ummCxKG6Ue4uqIDM0C9W0KBSWEym5Q3papYiL9NO2t7aWHBV9V60z/U+aCiI73GBA/4oeN7jrnY5t/rapf/C9d4hZvOUdaI25bREqXubU4u4AewmIy1WE4HRvcGreRQd912s/NXhv/TtpWtGJKs+mOBFZ46Q9f7SRWtBSHxK2yKE=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HC4PHQUZTHFZ-1950236378-15299</_dlc_DocId>
    <_dlc_DocIdUrl xmlns="a73c4f44-59d3-4782-ad57-7cd8d77cc50e">
      <Url>https://northumberland365.sharepoint.com/sites/CS-SafeguardingNCSB/_layouts/15/DocIdRedir.aspx?ID=HC4PHQUZTHFZ-1950236378-15299</Url>
      <Description>HC4PHQUZTHFZ-1950236378-15299</Description>
    </_dlc_DocIdUrl>
    <SharedWithUsers xmlns="a73c4f44-59d3-4782-ad57-7cd8d77cc50e">
      <UserInfo>
        <DisplayName>Leigh Graham</DisplayName>
        <AccountId>66</AccountId>
        <AccountType/>
      </UserInfo>
      <UserInfo>
        <DisplayName>Sharron Pearson</DisplayName>
        <AccountId>31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4130-ECD0-4846-A75D-8E6FF7A3F8E8}">
  <ds:schemaRefs>
    <ds:schemaRef ds:uri="http://schemas.microsoft.com/sharepoint/events"/>
  </ds:schemaRefs>
</ds:datastoreItem>
</file>

<file path=customXml/itemProps2.xml><?xml version="1.0" encoding="utf-8"?>
<ds:datastoreItem xmlns:ds="http://schemas.openxmlformats.org/officeDocument/2006/customXml" ds:itemID="{A0A57210-06E2-4B12-AB54-AF805B6AF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BFFADE8-BA3E-4E4F-B304-94EB81C88E02}">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5.xml><?xml version="1.0" encoding="utf-8"?>
<ds:datastoreItem xmlns:ds="http://schemas.openxmlformats.org/officeDocument/2006/customXml" ds:itemID="{11703222-3A36-44AB-9788-42521185FA96}">
  <ds:schemaRefs>
    <ds:schemaRef ds:uri="http://schemas.microsoft.com/sharepoint/v3/contenttype/forms"/>
  </ds:schemaRefs>
</ds:datastoreItem>
</file>

<file path=customXml/itemProps6.xml><?xml version="1.0" encoding="utf-8"?>
<ds:datastoreItem xmlns:ds="http://schemas.openxmlformats.org/officeDocument/2006/customXml" ds:itemID="{DD12D7B4-D2BA-427B-A9D7-E679374E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Harper-Coulson</dc:creator>
  <cp:lastModifiedBy>Wright, Karen</cp:lastModifiedBy>
  <cp:revision>2</cp:revision>
  <dcterms:created xsi:type="dcterms:W3CDTF">2021-03-19T15:51:00Z</dcterms:created>
  <dcterms:modified xsi:type="dcterms:W3CDTF">2021-03-19T15:51:00Z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-1891114391</vt:i4>
  </property>
  <property fmtid="{D5CDD505-2E9C-101B-9397-08002B2CF9AE}" pid="3" name="_NewReviewCycle">
    <vt:lpwstr/>
  </property>
  <property fmtid="{D5CDD505-2E9C-101B-9397-08002B2CF9AE}" pid="4" name="_EmailSubject">
    <vt:lpwstr>Exploitation subcommittee meeting 3rd December - agenda</vt:lpwstr>
  </property>
  <property fmtid="{D5CDD505-2E9C-101B-9397-08002B2CF9AE}" pid="5" name="_AuthorEmail">
    <vt:lpwstr>Claire.Wheatley.7665@northumbria.pnn.police.uk</vt:lpwstr>
  </property>
  <property fmtid="{D5CDD505-2E9C-101B-9397-08002B2CF9AE}" pid="6" name="_AuthorEmailDisplayName">
    <vt:lpwstr>Claire Wheatley 7665</vt:lpwstr>
  </property>
  <property fmtid="{D5CDD505-2E9C-101B-9397-08002B2CF9AE}" pid="7" name="_PreviousAdHocReviewCycleID">
    <vt:i4>-1408836839</vt:i4>
  </property>
  <property fmtid="{D5CDD505-2E9C-101B-9397-08002B2CF9AE}" pid="8" name="_ReviewingToolsShownOnce">
    <vt:lpwstr/>
  </property>
  <property fmtid="{D5CDD505-2E9C-101B-9397-08002B2CF9AE}" pid="9" name="ContentTypeId">
    <vt:lpwstr>0x0101005C266E51CBBD40439C4FD76F4B4024F5</vt:lpwstr>
  </property>
  <property fmtid="{D5CDD505-2E9C-101B-9397-08002B2CF9AE}" pid="10" name="_dlc_DocIdItemGuid">
    <vt:lpwstr>c5c33fb5-305a-4a27-93c8-d6d7a33768f4</vt:lpwstr>
  </property>
</Properties>
</file>