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2E" w:rsidRPr="003F46A2" w:rsidRDefault="001D5B2E" w:rsidP="001D5B2E">
      <w:pPr>
        <w:autoSpaceDE w:val="0"/>
        <w:autoSpaceDN w:val="0"/>
        <w:adjustRightInd w:val="0"/>
        <w:jc w:val="both"/>
        <w:outlineLvl w:val="1"/>
        <w:rPr>
          <w:rFonts w:ascii="Arial" w:hAnsi="Arial" w:cs="Arial"/>
          <w:b/>
          <w:u w:val="single"/>
        </w:rPr>
      </w:pPr>
      <w:r w:rsidRPr="003F46A2">
        <w:rPr>
          <w:rFonts w:ascii="Arial" w:hAnsi="Arial" w:cs="Arial"/>
          <w:b/>
          <w:u w:val="single"/>
        </w:rPr>
        <w:t xml:space="preserve">Northumberland County Council Admission Arrangements for Community and Voluntary Controlled Schools </w:t>
      </w:r>
      <w:proofErr w:type="gramStart"/>
      <w:r w:rsidRPr="003F46A2">
        <w:rPr>
          <w:rFonts w:ascii="Arial" w:hAnsi="Arial" w:cs="Arial"/>
          <w:b/>
          <w:u w:val="single"/>
        </w:rPr>
        <w:t>-  2019</w:t>
      </w:r>
      <w:proofErr w:type="gramEnd"/>
      <w:r w:rsidRPr="003F46A2">
        <w:rPr>
          <w:rFonts w:ascii="Arial" w:hAnsi="Arial" w:cs="Arial"/>
          <w:b/>
          <w:u w:val="single"/>
        </w:rPr>
        <w:t xml:space="preserve">/20 </w:t>
      </w:r>
    </w:p>
    <w:p w:rsidR="001D5B2E" w:rsidRPr="003F46A2" w:rsidRDefault="001D5B2E" w:rsidP="001D5B2E">
      <w:pPr>
        <w:autoSpaceDE w:val="0"/>
        <w:autoSpaceDN w:val="0"/>
        <w:adjustRightInd w:val="0"/>
        <w:jc w:val="both"/>
        <w:outlineLvl w:val="1"/>
        <w:rPr>
          <w:rFonts w:ascii="Arial" w:hAnsi="Arial" w:cs="Arial"/>
          <w:b/>
          <w:u w:val="single"/>
        </w:rPr>
      </w:pPr>
    </w:p>
    <w:p w:rsidR="001D5B2E" w:rsidRPr="003F46A2" w:rsidRDefault="001D5B2E" w:rsidP="001D5B2E">
      <w:pPr>
        <w:tabs>
          <w:tab w:val="left" w:pos="540"/>
          <w:tab w:val="left" w:pos="1080"/>
        </w:tabs>
        <w:autoSpaceDE w:val="0"/>
        <w:autoSpaceDN w:val="0"/>
        <w:adjustRightInd w:val="0"/>
        <w:rPr>
          <w:rFonts w:ascii="Arial" w:hAnsi="Arial" w:cs="Arial"/>
          <w:b/>
          <w:lang w:eastAsia="en-US"/>
        </w:rPr>
      </w:pPr>
      <w:r w:rsidRPr="003F46A2">
        <w:rPr>
          <w:rFonts w:ascii="Arial" w:hAnsi="Arial" w:cs="Arial"/>
          <w:b/>
          <w:lang w:eastAsia="en-US"/>
        </w:rPr>
        <w:t>Admission to First and Primary Schools (Reception)</w:t>
      </w:r>
    </w:p>
    <w:p w:rsidR="001D5B2E" w:rsidRPr="003F46A2" w:rsidRDefault="001D5B2E" w:rsidP="001D5B2E">
      <w:pPr>
        <w:tabs>
          <w:tab w:val="left" w:pos="540"/>
          <w:tab w:val="left" w:pos="1080"/>
        </w:tabs>
        <w:autoSpaceDE w:val="0"/>
        <w:autoSpaceDN w:val="0"/>
        <w:adjustRightInd w:val="0"/>
        <w:ind w:left="180" w:hanging="540"/>
        <w:jc w:val="center"/>
        <w:rPr>
          <w:rFonts w:ascii="Arial" w:hAnsi="Arial" w:cs="Arial"/>
          <w:b/>
          <w:sz w:val="22"/>
          <w:szCs w:val="22"/>
        </w:rPr>
      </w:pPr>
    </w:p>
    <w:p w:rsidR="001D5B2E" w:rsidRPr="003F46A2" w:rsidRDefault="001D5B2E" w:rsidP="001D5B2E">
      <w:pPr>
        <w:numPr>
          <w:ilvl w:val="0"/>
          <w:numId w:val="1"/>
        </w:numPr>
        <w:tabs>
          <w:tab w:val="left" w:pos="540"/>
          <w:tab w:val="left" w:pos="709"/>
        </w:tabs>
        <w:overflowPunct w:val="0"/>
        <w:autoSpaceDE w:val="0"/>
        <w:autoSpaceDN w:val="0"/>
        <w:adjustRightInd w:val="0"/>
        <w:ind w:left="360"/>
        <w:jc w:val="both"/>
        <w:textAlignment w:val="baseline"/>
        <w:rPr>
          <w:rFonts w:ascii="Arial" w:hAnsi="Arial" w:cs="Arial"/>
          <w:b/>
        </w:rPr>
      </w:pPr>
      <w:r w:rsidRPr="003F46A2">
        <w:rPr>
          <w:rFonts w:ascii="Arial" w:hAnsi="Arial" w:cs="Arial"/>
          <w:b/>
        </w:rPr>
        <w:t>Introduction</w:t>
      </w:r>
    </w:p>
    <w:p w:rsidR="001D5B2E" w:rsidRPr="003F46A2" w:rsidRDefault="001D5B2E" w:rsidP="001D5B2E">
      <w:pPr>
        <w:tabs>
          <w:tab w:val="left" w:pos="540"/>
          <w:tab w:val="left" w:pos="1080"/>
        </w:tabs>
        <w:autoSpaceDE w:val="0"/>
        <w:autoSpaceDN w:val="0"/>
        <w:adjustRightInd w:val="0"/>
        <w:ind w:left="284"/>
        <w:jc w:val="both"/>
        <w:rPr>
          <w:rFonts w:ascii="Arial" w:hAnsi="Arial" w:cs="Arial"/>
          <w:b/>
        </w:rPr>
      </w:pPr>
    </w:p>
    <w:p w:rsidR="001D5B2E" w:rsidRPr="003F46A2" w:rsidRDefault="001D5B2E" w:rsidP="001D5B2E">
      <w:pPr>
        <w:tabs>
          <w:tab w:val="left" w:pos="540"/>
          <w:tab w:val="left" w:pos="1080"/>
        </w:tabs>
        <w:autoSpaceDE w:val="0"/>
        <w:autoSpaceDN w:val="0"/>
        <w:adjustRightInd w:val="0"/>
        <w:rPr>
          <w:rFonts w:ascii="Arial" w:hAnsi="Arial" w:cs="Arial"/>
          <w:sz w:val="22"/>
          <w:szCs w:val="22"/>
        </w:rPr>
      </w:pPr>
      <w:r w:rsidRPr="003F46A2">
        <w:rPr>
          <w:rFonts w:ascii="Arial" w:hAnsi="Arial" w:cs="Arial"/>
          <w:sz w:val="22"/>
          <w:szCs w:val="22"/>
        </w:rPr>
        <w:t xml:space="preserve">These are </w:t>
      </w:r>
      <w:r>
        <w:rPr>
          <w:rFonts w:ascii="Arial" w:hAnsi="Arial" w:cs="Arial"/>
          <w:sz w:val="22"/>
          <w:szCs w:val="22"/>
        </w:rPr>
        <w:t xml:space="preserve">part of </w:t>
      </w:r>
      <w:r w:rsidRPr="003F46A2">
        <w:rPr>
          <w:rFonts w:ascii="Arial" w:hAnsi="Arial" w:cs="Arial"/>
          <w:sz w:val="22"/>
          <w:szCs w:val="22"/>
        </w:rPr>
        <w:t>the admission arrangements for community and voluntary controlled first and primary schools.</w:t>
      </w:r>
    </w:p>
    <w:p w:rsidR="001D5B2E" w:rsidRPr="003F46A2" w:rsidRDefault="001D5B2E" w:rsidP="001D5B2E">
      <w:pPr>
        <w:tabs>
          <w:tab w:val="left" w:pos="540"/>
          <w:tab w:val="left" w:pos="1080"/>
        </w:tabs>
        <w:autoSpaceDE w:val="0"/>
        <w:autoSpaceDN w:val="0"/>
        <w:adjustRightInd w:val="0"/>
        <w:ind w:left="207"/>
        <w:rPr>
          <w:rFonts w:ascii="Arial" w:hAnsi="Arial" w:cs="Arial"/>
          <w:sz w:val="22"/>
          <w:szCs w:val="22"/>
        </w:rPr>
      </w:pPr>
    </w:p>
    <w:p w:rsidR="001D5B2E" w:rsidRPr="003F46A2" w:rsidRDefault="001D5B2E" w:rsidP="001D5B2E">
      <w:pPr>
        <w:tabs>
          <w:tab w:val="left" w:pos="540"/>
          <w:tab w:val="left" w:pos="1080"/>
        </w:tabs>
        <w:autoSpaceDE w:val="0"/>
        <w:autoSpaceDN w:val="0"/>
        <w:adjustRightInd w:val="0"/>
        <w:rPr>
          <w:rFonts w:ascii="Arial" w:hAnsi="Arial" w:cs="Arial"/>
          <w:sz w:val="22"/>
          <w:szCs w:val="22"/>
        </w:rPr>
      </w:pPr>
      <w:r w:rsidRPr="003F46A2">
        <w:rPr>
          <w:rFonts w:ascii="Arial" w:hAnsi="Arial" w:cs="Arial"/>
          <w:sz w:val="22"/>
          <w:szCs w:val="22"/>
        </w:rPr>
        <w:t xml:space="preserve">Governing Bodies of all Community and Voluntary Controlled schools, </w:t>
      </w:r>
      <w:r>
        <w:rPr>
          <w:rFonts w:ascii="Arial" w:hAnsi="Arial" w:cs="Arial"/>
          <w:sz w:val="22"/>
          <w:szCs w:val="22"/>
        </w:rPr>
        <w:t>p</w:t>
      </w:r>
      <w:r w:rsidRPr="003F46A2">
        <w:rPr>
          <w:rFonts w:ascii="Arial" w:hAnsi="Arial" w:cs="Arial"/>
          <w:sz w:val="22"/>
          <w:szCs w:val="22"/>
        </w:rPr>
        <w:t xml:space="preserve">arents and wider community groups </w:t>
      </w:r>
      <w:r w:rsidRPr="003F46A2">
        <w:rPr>
          <w:rFonts w:ascii="Arial" w:hAnsi="Arial" w:cs="Arial"/>
          <w:bCs/>
          <w:sz w:val="22"/>
          <w:szCs w:val="22"/>
          <w:lang w:eastAsia="en-US"/>
        </w:rPr>
        <w:t xml:space="preserve">who may have an interest in school admission arrangements </w:t>
      </w:r>
      <w:r w:rsidRPr="003F46A2">
        <w:rPr>
          <w:rFonts w:ascii="Arial" w:hAnsi="Arial" w:cs="Arial"/>
          <w:sz w:val="22"/>
          <w:szCs w:val="22"/>
        </w:rPr>
        <w:t>have been consulted on the County Council’s Admission Policy.</w:t>
      </w:r>
    </w:p>
    <w:p w:rsidR="001D5B2E" w:rsidRPr="003F46A2" w:rsidRDefault="001D5B2E" w:rsidP="001D5B2E">
      <w:pPr>
        <w:tabs>
          <w:tab w:val="left" w:pos="540"/>
          <w:tab w:val="left" w:pos="1080"/>
        </w:tabs>
        <w:autoSpaceDE w:val="0"/>
        <w:autoSpaceDN w:val="0"/>
        <w:adjustRightInd w:val="0"/>
        <w:rPr>
          <w:rFonts w:ascii="Arial" w:hAnsi="Arial" w:cs="Arial"/>
          <w:sz w:val="22"/>
          <w:szCs w:val="22"/>
        </w:rPr>
      </w:pPr>
    </w:p>
    <w:p w:rsidR="001D5B2E" w:rsidRPr="003F46A2" w:rsidRDefault="001D5B2E" w:rsidP="001D5B2E">
      <w:pPr>
        <w:numPr>
          <w:ilvl w:val="0"/>
          <w:numId w:val="1"/>
        </w:numPr>
        <w:tabs>
          <w:tab w:val="left" w:pos="540"/>
          <w:tab w:val="left" w:pos="709"/>
        </w:tabs>
        <w:overflowPunct w:val="0"/>
        <w:autoSpaceDE w:val="0"/>
        <w:autoSpaceDN w:val="0"/>
        <w:adjustRightInd w:val="0"/>
        <w:ind w:left="360"/>
        <w:jc w:val="both"/>
        <w:textAlignment w:val="baseline"/>
        <w:rPr>
          <w:rFonts w:ascii="Arial" w:hAnsi="Arial" w:cs="Arial"/>
          <w:b/>
        </w:rPr>
      </w:pPr>
      <w:r w:rsidRPr="003F46A2">
        <w:rPr>
          <w:rFonts w:ascii="Arial" w:hAnsi="Arial" w:cs="Arial"/>
          <w:b/>
        </w:rPr>
        <w:t>Co-ordinated Admission Arrangements</w:t>
      </w:r>
    </w:p>
    <w:p w:rsidR="001D5B2E" w:rsidRPr="003F46A2" w:rsidRDefault="001D5B2E" w:rsidP="001D5B2E">
      <w:pPr>
        <w:tabs>
          <w:tab w:val="left" w:pos="540"/>
          <w:tab w:val="left" w:pos="1080"/>
        </w:tabs>
        <w:autoSpaceDE w:val="0"/>
        <w:autoSpaceDN w:val="0"/>
        <w:adjustRightInd w:val="0"/>
        <w:ind w:left="284"/>
        <w:jc w:val="both"/>
        <w:rPr>
          <w:rFonts w:ascii="Arial" w:hAnsi="Arial" w:cs="Arial"/>
        </w:rPr>
      </w:pPr>
    </w:p>
    <w:p w:rsidR="001D5B2E" w:rsidRPr="003F46A2" w:rsidRDefault="001D5B2E" w:rsidP="001D5B2E">
      <w:pPr>
        <w:tabs>
          <w:tab w:val="left" w:pos="540"/>
        </w:tabs>
        <w:autoSpaceDE w:val="0"/>
        <w:autoSpaceDN w:val="0"/>
        <w:adjustRightInd w:val="0"/>
        <w:rPr>
          <w:rFonts w:ascii="Arial" w:hAnsi="Arial" w:cs="Arial"/>
          <w:sz w:val="22"/>
          <w:szCs w:val="22"/>
        </w:rPr>
      </w:pPr>
      <w:r w:rsidRPr="003F46A2">
        <w:rPr>
          <w:rFonts w:ascii="Arial" w:hAnsi="Arial" w:cs="Arial"/>
          <w:sz w:val="22"/>
          <w:szCs w:val="22"/>
        </w:rPr>
        <w:t xml:space="preserve">In line with current legislation, the Local Authority has drawn up a </w:t>
      </w:r>
      <w:r>
        <w:rPr>
          <w:rFonts w:ascii="Arial" w:hAnsi="Arial" w:cs="Arial"/>
          <w:sz w:val="22"/>
          <w:szCs w:val="22"/>
        </w:rPr>
        <w:t>co-ordinated admissions</w:t>
      </w:r>
      <w:r w:rsidRPr="003F46A2">
        <w:rPr>
          <w:rFonts w:ascii="Arial" w:hAnsi="Arial" w:cs="Arial"/>
          <w:sz w:val="22"/>
          <w:szCs w:val="22"/>
        </w:rPr>
        <w:t xml:space="preserve"> scheme to coordinate admissions to maintained schools and Academies within Northumberland and neighbouring authorities for the main admissions round.</w:t>
      </w:r>
    </w:p>
    <w:p w:rsidR="001D5B2E" w:rsidRPr="003F46A2" w:rsidRDefault="001D5B2E" w:rsidP="001D5B2E">
      <w:pPr>
        <w:tabs>
          <w:tab w:val="left" w:pos="540"/>
        </w:tabs>
        <w:autoSpaceDE w:val="0"/>
        <w:autoSpaceDN w:val="0"/>
        <w:adjustRightInd w:val="0"/>
        <w:ind w:left="284"/>
        <w:jc w:val="both"/>
        <w:rPr>
          <w:rFonts w:ascii="Arial" w:hAnsi="Arial" w:cs="Arial"/>
          <w:sz w:val="22"/>
          <w:szCs w:val="22"/>
        </w:rPr>
      </w:pPr>
    </w:p>
    <w:p w:rsidR="001D5B2E" w:rsidRPr="003F46A2" w:rsidRDefault="001D5B2E" w:rsidP="001D5B2E">
      <w:pPr>
        <w:numPr>
          <w:ilvl w:val="0"/>
          <w:numId w:val="1"/>
        </w:numPr>
        <w:tabs>
          <w:tab w:val="left" w:pos="284"/>
        </w:tabs>
        <w:overflowPunct w:val="0"/>
        <w:autoSpaceDE w:val="0"/>
        <w:autoSpaceDN w:val="0"/>
        <w:adjustRightInd w:val="0"/>
        <w:ind w:left="360"/>
        <w:jc w:val="both"/>
        <w:textAlignment w:val="baseline"/>
        <w:rPr>
          <w:rFonts w:ascii="Arial" w:hAnsi="Arial" w:cs="Arial"/>
          <w:b/>
        </w:rPr>
      </w:pPr>
      <w:r w:rsidRPr="003F46A2">
        <w:rPr>
          <w:rFonts w:ascii="Arial" w:hAnsi="Arial" w:cs="Arial"/>
          <w:b/>
        </w:rPr>
        <w:t>Published Admission Numbers</w:t>
      </w:r>
    </w:p>
    <w:p w:rsidR="001D5B2E" w:rsidRPr="003F46A2" w:rsidRDefault="001D5B2E" w:rsidP="001D5B2E">
      <w:pPr>
        <w:tabs>
          <w:tab w:val="left" w:pos="284"/>
        </w:tabs>
        <w:autoSpaceDE w:val="0"/>
        <w:autoSpaceDN w:val="0"/>
        <w:adjustRightInd w:val="0"/>
        <w:ind w:left="284"/>
        <w:jc w:val="both"/>
        <w:rPr>
          <w:rFonts w:ascii="Arial" w:hAnsi="Arial" w:cs="Arial"/>
          <w:b/>
        </w:rPr>
      </w:pPr>
    </w:p>
    <w:p w:rsidR="001D5B2E" w:rsidRPr="003F46A2" w:rsidRDefault="001D5B2E" w:rsidP="001D5B2E">
      <w:pPr>
        <w:tabs>
          <w:tab w:val="left" w:pos="284"/>
        </w:tabs>
        <w:autoSpaceDE w:val="0"/>
        <w:autoSpaceDN w:val="0"/>
        <w:adjustRightInd w:val="0"/>
        <w:jc w:val="both"/>
        <w:rPr>
          <w:rFonts w:ascii="Arial" w:hAnsi="Arial" w:cs="Arial"/>
          <w:sz w:val="22"/>
          <w:szCs w:val="22"/>
        </w:rPr>
      </w:pPr>
      <w:r w:rsidRPr="003F46A2">
        <w:rPr>
          <w:rFonts w:ascii="Arial" w:hAnsi="Arial" w:cs="Arial"/>
          <w:sz w:val="22"/>
          <w:szCs w:val="22"/>
        </w:rPr>
        <w:t xml:space="preserve">The admission number the Local Authority will publish for each community and voluntary controlled school is shown in </w:t>
      </w:r>
      <w:r>
        <w:rPr>
          <w:rFonts w:ascii="Arial" w:hAnsi="Arial" w:cs="Arial"/>
          <w:sz w:val="22"/>
          <w:szCs w:val="22"/>
        </w:rPr>
        <w:t>Part</w:t>
      </w:r>
      <w:r w:rsidRPr="003F46A2">
        <w:rPr>
          <w:rFonts w:ascii="Arial" w:hAnsi="Arial" w:cs="Arial"/>
          <w:sz w:val="22"/>
          <w:szCs w:val="22"/>
        </w:rPr>
        <w:t xml:space="preserve"> 1.</w:t>
      </w:r>
    </w:p>
    <w:p w:rsidR="001D5B2E" w:rsidRPr="003F46A2" w:rsidRDefault="001D5B2E" w:rsidP="001D5B2E">
      <w:pPr>
        <w:tabs>
          <w:tab w:val="left" w:pos="284"/>
        </w:tabs>
        <w:autoSpaceDE w:val="0"/>
        <w:autoSpaceDN w:val="0"/>
        <w:adjustRightInd w:val="0"/>
        <w:ind w:left="284"/>
        <w:jc w:val="both"/>
        <w:rPr>
          <w:rFonts w:ascii="Arial" w:hAnsi="Arial" w:cs="Arial"/>
          <w:sz w:val="22"/>
          <w:szCs w:val="22"/>
        </w:rPr>
      </w:pPr>
    </w:p>
    <w:p w:rsidR="001D5B2E" w:rsidRPr="003F46A2" w:rsidRDefault="001D5B2E" w:rsidP="001D5B2E">
      <w:pPr>
        <w:numPr>
          <w:ilvl w:val="0"/>
          <w:numId w:val="1"/>
        </w:numPr>
        <w:tabs>
          <w:tab w:val="left" w:pos="284"/>
        </w:tabs>
        <w:overflowPunct w:val="0"/>
        <w:autoSpaceDE w:val="0"/>
        <w:autoSpaceDN w:val="0"/>
        <w:adjustRightInd w:val="0"/>
        <w:ind w:left="360"/>
        <w:jc w:val="both"/>
        <w:textAlignment w:val="baseline"/>
        <w:rPr>
          <w:rFonts w:ascii="Arial" w:hAnsi="Arial" w:cs="Arial"/>
          <w:b/>
        </w:rPr>
      </w:pPr>
      <w:r w:rsidRPr="003F46A2">
        <w:rPr>
          <w:rFonts w:ascii="Arial" w:hAnsi="Arial" w:cs="Arial"/>
          <w:b/>
        </w:rPr>
        <w:t>The Local Authority Admissions Policy for 2019-2020</w:t>
      </w:r>
    </w:p>
    <w:p w:rsidR="001D5B2E" w:rsidRPr="003F46A2" w:rsidRDefault="001D5B2E" w:rsidP="001D5B2E">
      <w:pPr>
        <w:tabs>
          <w:tab w:val="left" w:pos="284"/>
        </w:tabs>
        <w:autoSpaceDE w:val="0"/>
        <w:autoSpaceDN w:val="0"/>
        <w:adjustRightInd w:val="0"/>
        <w:ind w:left="284"/>
        <w:jc w:val="both"/>
        <w:rPr>
          <w:rFonts w:ascii="Arial" w:hAnsi="Arial" w:cs="Arial"/>
          <w:b/>
          <w:sz w:val="22"/>
          <w:szCs w:val="22"/>
        </w:rPr>
      </w:pPr>
    </w:p>
    <w:p w:rsidR="001D5B2E" w:rsidRPr="003F46A2" w:rsidRDefault="001D5B2E" w:rsidP="001D5B2E">
      <w:pPr>
        <w:tabs>
          <w:tab w:val="left" w:pos="284"/>
        </w:tabs>
        <w:autoSpaceDE w:val="0"/>
        <w:autoSpaceDN w:val="0"/>
        <w:adjustRightInd w:val="0"/>
        <w:jc w:val="both"/>
        <w:rPr>
          <w:rFonts w:ascii="Arial" w:hAnsi="Arial" w:cs="Arial"/>
          <w:sz w:val="22"/>
          <w:szCs w:val="22"/>
        </w:rPr>
      </w:pPr>
      <w:r w:rsidRPr="003F46A2">
        <w:rPr>
          <w:rFonts w:ascii="Arial" w:hAnsi="Arial" w:cs="Arial"/>
          <w:sz w:val="22"/>
          <w:szCs w:val="22"/>
        </w:rPr>
        <w:t xml:space="preserve">This admissions policy will be used to allocate places at those schools which are oversubscribed.  It is attached as </w:t>
      </w:r>
      <w:r>
        <w:rPr>
          <w:rFonts w:ascii="Arial" w:hAnsi="Arial" w:cs="Arial"/>
          <w:sz w:val="22"/>
          <w:szCs w:val="22"/>
        </w:rPr>
        <w:t>Part</w:t>
      </w:r>
      <w:r w:rsidRPr="003F46A2">
        <w:rPr>
          <w:rFonts w:ascii="Arial" w:hAnsi="Arial" w:cs="Arial"/>
          <w:sz w:val="22"/>
          <w:szCs w:val="22"/>
        </w:rPr>
        <w:t xml:space="preserve"> 2 for entry to a Reception class. </w:t>
      </w:r>
    </w:p>
    <w:p w:rsidR="001D5B2E" w:rsidRPr="003F46A2" w:rsidRDefault="001D5B2E" w:rsidP="001D5B2E">
      <w:pPr>
        <w:tabs>
          <w:tab w:val="left" w:pos="284"/>
        </w:tabs>
        <w:autoSpaceDE w:val="0"/>
        <w:autoSpaceDN w:val="0"/>
        <w:adjustRightInd w:val="0"/>
        <w:ind w:left="284"/>
        <w:jc w:val="both"/>
        <w:rPr>
          <w:rFonts w:ascii="Arial" w:hAnsi="Arial" w:cs="Arial"/>
          <w:sz w:val="22"/>
          <w:szCs w:val="22"/>
        </w:rPr>
      </w:pPr>
    </w:p>
    <w:p w:rsidR="001D5B2E" w:rsidRPr="003F46A2" w:rsidRDefault="001D5B2E" w:rsidP="001D5B2E">
      <w:pPr>
        <w:numPr>
          <w:ilvl w:val="0"/>
          <w:numId w:val="1"/>
        </w:numPr>
        <w:tabs>
          <w:tab w:val="left" w:pos="284"/>
        </w:tabs>
        <w:overflowPunct w:val="0"/>
        <w:autoSpaceDE w:val="0"/>
        <w:autoSpaceDN w:val="0"/>
        <w:adjustRightInd w:val="0"/>
        <w:ind w:left="360"/>
        <w:jc w:val="both"/>
        <w:textAlignment w:val="baseline"/>
        <w:rPr>
          <w:rFonts w:ascii="Arial" w:hAnsi="Arial" w:cs="Arial"/>
          <w:b/>
        </w:rPr>
      </w:pPr>
      <w:r w:rsidRPr="003F46A2">
        <w:rPr>
          <w:rFonts w:ascii="Arial" w:hAnsi="Arial" w:cs="Arial"/>
          <w:b/>
        </w:rPr>
        <w:t>Address to be Used in Determining Priority for Admission</w:t>
      </w:r>
    </w:p>
    <w:p w:rsidR="001D5B2E" w:rsidRPr="003F46A2" w:rsidRDefault="001D5B2E" w:rsidP="001D5B2E">
      <w:pPr>
        <w:tabs>
          <w:tab w:val="left" w:pos="284"/>
        </w:tabs>
        <w:autoSpaceDE w:val="0"/>
        <w:autoSpaceDN w:val="0"/>
        <w:adjustRightInd w:val="0"/>
        <w:ind w:left="284"/>
        <w:jc w:val="both"/>
        <w:rPr>
          <w:rFonts w:ascii="Arial" w:hAnsi="Arial" w:cs="Arial"/>
          <w:b/>
        </w:rPr>
      </w:pPr>
    </w:p>
    <w:p w:rsidR="001D5B2E" w:rsidRPr="003F46A2" w:rsidRDefault="001D5B2E" w:rsidP="001D5B2E">
      <w:pPr>
        <w:tabs>
          <w:tab w:val="left" w:pos="284"/>
        </w:tabs>
        <w:autoSpaceDE w:val="0"/>
        <w:autoSpaceDN w:val="0"/>
        <w:adjustRightInd w:val="0"/>
        <w:rPr>
          <w:rFonts w:ascii="Arial" w:hAnsi="Arial" w:cs="Arial"/>
          <w:sz w:val="22"/>
          <w:szCs w:val="22"/>
        </w:rPr>
      </w:pPr>
      <w:r w:rsidRPr="003F46A2">
        <w:rPr>
          <w:rFonts w:ascii="Arial" w:hAnsi="Arial" w:cs="Arial"/>
          <w:sz w:val="22"/>
          <w:szCs w:val="22"/>
        </w:rPr>
        <w:t>If a school is oversubscribed, the address of the parent or carer with whom the child is normally resident</w:t>
      </w:r>
      <w:r>
        <w:rPr>
          <w:rFonts w:ascii="Arial" w:hAnsi="Arial" w:cs="Arial"/>
          <w:sz w:val="22"/>
          <w:szCs w:val="22"/>
        </w:rPr>
        <w:t xml:space="preserve">, Mondays to </w:t>
      </w:r>
      <w:proofErr w:type="gramStart"/>
      <w:r>
        <w:rPr>
          <w:rFonts w:ascii="Arial" w:hAnsi="Arial" w:cs="Arial"/>
          <w:sz w:val="22"/>
          <w:szCs w:val="22"/>
        </w:rPr>
        <w:t>Fridays</w:t>
      </w:r>
      <w:proofErr w:type="gramEnd"/>
      <w:r>
        <w:rPr>
          <w:rFonts w:ascii="Arial" w:hAnsi="Arial" w:cs="Arial"/>
          <w:sz w:val="22"/>
          <w:szCs w:val="22"/>
        </w:rPr>
        <w:t xml:space="preserve"> term-time only,</w:t>
      </w:r>
      <w:r w:rsidRPr="003F46A2">
        <w:rPr>
          <w:rFonts w:ascii="Arial" w:hAnsi="Arial" w:cs="Arial"/>
          <w:sz w:val="22"/>
          <w:szCs w:val="22"/>
        </w:rPr>
        <w:t xml:space="preserve"> will be used in the allocation process.  </w:t>
      </w:r>
    </w:p>
    <w:p w:rsidR="001D5B2E" w:rsidRPr="003F46A2" w:rsidRDefault="001D5B2E" w:rsidP="001D5B2E">
      <w:pPr>
        <w:tabs>
          <w:tab w:val="left" w:pos="284"/>
        </w:tabs>
        <w:autoSpaceDE w:val="0"/>
        <w:autoSpaceDN w:val="0"/>
        <w:adjustRightInd w:val="0"/>
        <w:ind w:left="284"/>
        <w:rPr>
          <w:rFonts w:ascii="Arial" w:hAnsi="Arial" w:cs="Arial"/>
          <w:sz w:val="22"/>
          <w:szCs w:val="22"/>
        </w:rPr>
      </w:pPr>
    </w:p>
    <w:p w:rsidR="001D5B2E" w:rsidRPr="003F46A2" w:rsidRDefault="001D5B2E" w:rsidP="001D5B2E">
      <w:pPr>
        <w:numPr>
          <w:ilvl w:val="0"/>
          <w:numId w:val="1"/>
        </w:numPr>
        <w:tabs>
          <w:tab w:val="left" w:pos="284"/>
        </w:tabs>
        <w:overflowPunct w:val="0"/>
        <w:autoSpaceDE w:val="0"/>
        <w:autoSpaceDN w:val="0"/>
        <w:adjustRightInd w:val="0"/>
        <w:ind w:left="360"/>
        <w:jc w:val="both"/>
        <w:textAlignment w:val="baseline"/>
        <w:rPr>
          <w:rFonts w:ascii="Arial" w:hAnsi="Arial" w:cs="Arial"/>
          <w:b/>
        </w:rPr>
      </w:pPr>
      <w:r w:rsidRPr="003F46A2">
        <w:rPr>
          <w:rFonts w:ascii="Arial" w:hAnsi="Arial" w:cs="Arial"/>
          <w:b/>
        </w:rPr>
        <w:t>Fraudulent Applications and Withdrawal of a School Place</w:t>
      </w:r>
    </w:p>
    <w:p w:rsidR="001D5B2E" w:rsidRPr="003F46A2" w:rsidRDefault="001D5B2E" w:rsidP="001D5B2E">
      <w:pPr>
        <w:tabs>
          <w:tab w:val="left" w:pos="284"/>
        </w:tabs>
        <w:autoSpaceDE w:val="0"/>
        <w:autoSpaceDN w:val="0"/>
        <w:adjustRightInd w:val="0"/>
        <w:jc w:val="both"/>
        <w:rPr>
          <w:rFonts w:ascii="Arial" w:hAnsi="Arial" w:cs="Arial"/>
          <w:b/>
        </w:rPr>
      </w:pPr>
    </w:p>
    <w:p w:rsidR="001D5B2E" w:rsidRPr="003F46A2" w:rsidRDefault="001D5B2E" w:rsidP="001D5B2E">
      <w:pPr>
        <w:tabs>
          <w:tab w:val="left" w:pos="284"/>
          <w:tab w:val="left" w:pos="709"/>
        </w:tabs>
        <w:autoSpaceDE w:val="0"/>
        <w:autoSpaceDN w:val="0"/>
        <w:adjustRightInd w:val="0"/>
        <w:rPr>
          <w:rFonts w:ascii="Arial" w:hAnsi="Arial" w:cs="Arial"/>
          <w:sz w:val="22"/>
          <w:szCs w:val="22"/>
        </w:rPr>
      </w:pPr>
      <w:r w:rsidRPr="003F46A2">
        <w:rPr>
          <w:rFonts w:ascii="Arial" w:hAnsi="Arial" w:cs="Arial"/>
          <w:sz w:val="22"/>
          <w:szCs w:val="22"/>
        </w:rPr>
        <w:t>The Local Authority will not withdraw the offer of a place unless it has been established that the offer was obtained through a fraudulent or intentionally misleading application.  Where an offer is withdrawn on the basis of fraudulent or misleading information, the application will be considered on the basis of correct information, and parents or carers will have the right of appeal where no place can be offered.</w:t>
      </w:r>
    </w:p>
    <w:p w:rsidR="001D5B2E" w:rsidRPr="003F46A2" w:rsidRDefault="001D5B2E" w:rsidP="001D5B2E">
      <w:pPr>
        <w:tabs>
          <w:tab w:val="left" w:pos="284"/>
          <w:tab w:val="left" w:pos="709"/>
        </w:tabs>
        <w:autoSpaceDE w:val="0"/>
        <w:autoSpaceDN w:val="0"/>
        <w:adjustRightInd w:val="0"/>
        <w:ind w:left="284"/>
        <w:rPr>
          <w:rFonts w:ascii="Arial" w:hAnsi="Arial" w:cs="Arial"/>
          <w:sz w:val="22"/>
          <w:szCs w:val="22"/>
        </w:rPr>
      </w:pPr>
    </w:p>
    <w:p w:rsidR="001D5B2E" w:rsidRPr="003F46A2" w:rsidRDefault="001D5B2E" w:rsidP="001D5B2E">
      <w:pPr>
        <w:tabs>
          <w:tab w:val="left" w:pos="284"/>
          <w:tab w:val="left" w:pos="709"/>
        </w:tabs>
        <w:autoSpaceDE w:val="0"/>
        <w:autoSpaceDN w:val="0"/>
        <w:adjustRightInd w:val="0"/>
        <w:rPr>
          <w:rFonts w:ascii="Arial" w:hAnsi="Arial" w:cs="Arial"/>
          <w:b/>
          <w:sz w:val="22"/>
          <w:szCs w:val="22"/>
        </w:rPr>
      </w:pPr>
      <w:r w:rsidRPr="003F46A2">
        <w:rPr>
          <w:rFonts w:ascii="Arial" w:hAnsi="Arial" w:cs="Arial"/>
          <w:b/>
          <w:sz w:val="22"/>
          <w:szCs w:val="22"/>
        </w:rPr>
        <w:t xml:space="preserve">The local authority </w:t>
      </w:r>
      <w:r>
        <w:rPr>
          <w:rFonts w:ascii="Arial" w:hAnsi="Arial" w:cs="Arial"/>
          <w:b/>
          <w:sz w:val="22"/>
          <w:szCs w:val="22"/>
        </w:rPr>
        <w:t>may</w:t>
      </w:r>
      <w:r w:rsidRPr="003F46A2">
        <w:rPr>
          <w:rFonts w:ascii="Arial" w:hAnsi="Arial" w:cs="Arial"/>
          <w:b/>
          <w:sz w:val="22"/>
          <w:szCs w:val="22"/>
        </w:rPr>
        <w:t xml:space="preserve"> seek to withdraw the offer of a school places if it is established that a fraudulent application was submitted. </w:t>
      </w:r>
    </w:p>
    <w:p w:rsidR="001D5B2E" w:rsidRPr="003F46A2" w:rsidRDefault="001D5B2E" w:rsidP="001D5B2E">
      <w:pPr>
        <w:tabs>
          <w:tab w:val="left" w:pos="284"/>
          <w:tab w:val="left" w:pos="709"/>
        </w:tabs>
        <w:autoSpaceDE w:val="0"/>
        <w:autoSpaceDN w:val="0"/>
        <w:adjustRightInd w:val="0"/>
        <w:ind w:left="284"/>
        <w:rPr>
          <w:rFonts w:ascii="Arial" w:hAnsi="Arial" w:cs="Arial"/>
          <w:sz w:val="22"/>
          <w:szCs w:val="22"/>
        </w:rPr>
      </w:pPr>
    </w:p>
    <w:p w:rsidR="001D5B2E" w:rsidRDefault="001D5B2E" w:rsidP="001D5B2E">
      <w:pPr>
        <w:tabs>
          <w:tab w:val="left" w:pos="284"/>
          <w:tab w:val="left" w:pos="709"/>
        </w:tabs>
        <w:autoSpaceDE w:val="0"/>
        <w:autoSpaceDN w:val="0"/>
        <w:adjustRightInd w:val="0"/>
        <w:rPr>
          <w:rFonts w:ascii="Arial" w:hAnsi="Arial" w:cs="Arial"/>
          <w:sz w:val="22"/>
          <w:szCs w:val="22"/>
        </w:rPr>
      </w:pPr>
      <w:r w:rsidRPr="003F46A2">
        <w:rPr>
          <w:rFonts w:ascii="Arial" w:hAnsi="Arial" w:cs="Arial"/>
          <w:sz w:val="22"/>
          <w:szCs w:val="22"/>
        </w:rPr>
        <w:t>Where parents or carers are found to have made a fraudulent application for a school place and the admission authority decides not to withdraw that place in the best interests of the child, should a school place be sought for any other sibling, or siblings, the sibling criterion will be not be considered.</w:t>
      </w:r>
    </w:p>
    <w:p w:rsidR="001D5B2E" w:rsidRDefault="001D5B2E" w:rsidP="001D5B2E">
      <w:pPr>
        <w:tabs>
          <w:tab w:val="left" w:pos="284"/>
          <w:tab w:val="left" w:pos="709"/>
        </w:tabs>
        <w:autoSpaceDE w:val="0"/>
        <w:autoSpaceDN w:val="0"/>
        <w:adjustRightInd w:val="0"/>
        <w:rPr>
          <w:rFonts w:ascii="Arial" w:hAnsi="Arial" w:cs="Arial"/>
          <w:sz w:val="22"/>
          <w:szCs w:val="22"/>
        </w:rPr>
      </w:pPr>
    </w:p>
    <w:p w:rsidR="001D5B2E" w:rsidRPr="003F46A2" w:rsidRDefault="001D5B2E" w:rsidP="001D5B2E">
      <w:pPr>
        <w:tabs>
          <w:tab w:val="left" w:pos="284"/>
          <w:tab w:val="left" w:pos="709"/>
        </w:tabs>
        <w:autoSpaceDE w:val="0"/>
        <w:autoSpaceDN w:val="0"/>
        <w:adjustRightInd w:val="0"/>
        <w:rPr>
          <w:rFonts w:ascii="Arial" w:hAnsi="Arial" w:cs="Arial"/>
          <w:sz w:val="22"/>
          <w:szCs w:val="22"/>
        </w:rPr>
      </w:pPr>
      <w:r>
        <w:rPr>
          <w:rFonts w:ascii="Arial" w:hAnsi="Arial" w:cs="Arial"/>
          <w:sz w:val="22"/>
          <w:szCs w:val="22"/>
        </w:rPr>
        <w:t>If a place is withdrawn it will be offered to those with a greater right to the place as of National Offers Day, ranked according to the school’s oversubscription criteria.</w:t>
      </w:r>
    </w:p>
    <w:p w:rsidR="001D5B2E" w:rsidRPr="003F46A2" w:rsidRDefault="001D5B2E" w:rsidP="001D5B2E">
      <w:pPr>
        <w:tabs>
          <w:tab w:val="left" w:pos="284"/>
          <w:tab w:val="left" w:pos="709"/>
        </w:tabs>
        <w:autoSpaceDE w:val="0"/>
        <w:autoSpaceDN w:val="0"/>
        <w:adjustRightInd w:val="0"/>
        <w:jc w:val="both"/>
        <w:rPr>
          <w:rFonts w:ascii="Arial" w:hAnsi="Arial" w:cs="Arial"/>
          <w:b/>
          <w:sz w:val="22"/>
          <w:szCs w:val="22"/>
        </w:rPr>
      </w:pPr>
    </w:p>
    <w:p w:rsidR="001D5B2E" w:rsidRPr="003F46A2" w:rsidRDefault="001D5B2E" w:rsidP="001D5B2E">
      <w:pPr>
        <w:numPr>
          <w:ilvl w:val="0"/>
          <w:numId w:val="1"/>
        </w:numPr>
        <w:tabs>
          <w:tab w:val="left" w:pos="284"/>
          <w:tab w:val="left" w:pos="709"/>
        </w:tabs>
        <w:overflowPunct w:val="0"/>
        <w:autoSpaceDE w:val="0"/>
        <w:autoSpaceDN w:val="0"/>
        <w:adjustRightInd w:val="0"/>
        <w:ind w:left="360"/>
        <w:jc w:val="both"/>
        <w:textAlignment w:val="baseline"/>
        <w:rPr>
          <w:rFonts w:ascii="Arial" w:hAnsi="Arial" w:cs="Arial"/>
          <w:b/>
        </w:rPr>
      </w:pPr>
      <w:r w:rsidRPr="003F46A2">
        <w:rPr>
          <w:rFonts w:ascii="Arial" w:hAnsi="Arial" w:cs="Arial"/>
          <w:b/>
        </w:rPr>
        <w:t>Parental disagreement</w:t>
      </w:r>
    </w:p>
    <w:p w:rsidR="001D5B2E" w:rsidRPr="00687F9B" w:rsidRDefault="001D5B2E" w:rsidP="001D5B2E">
      <w:pPr>
        <w:tabs>
          <w:tab w:val="left" w:pos="284"/>
          <w:tab w:val="left" w:pos="709"/>
        </w:tabs>
        <w:autoSpaceDE w:val="0"/>
        <w:autoSpaceDN w:val="0"/>
        <w:adjustRightInd w:val="0"/>
        <w:ind w:left="284"/>
        <w:jc w:val="both"/>
        <w:rPr>
          <w:rFonts w:ascii="Arial" w:hAnsi="Arial" w:cs="Arial"/>
          <w:sz w:val="22"/>
          <w:szCs w:val="22"/>
        </w:rPr>
      </w:pPr>
    </w:p>
    <w:p w:rsidR="001D5B2E" w:rsidRPr="00B87993" w:rsidRDefault="001D5B2E" w:rsidP="001D5B2E">
      <w:pPr>
        <w:pStyle w:val="Default"/>
        <w:rPr>
          <w:color w:val="auto"/>
          <w:sz w:val="22"/>
          <w:szCs w:val="22"/>
        </w:rPr>
      </w:pPr>
      <w:r w:rsidRPr="001F4DA9">
        <w:rPr>
          <w:color w:val="auto"/>
          <w:sz w:val="22"/>
          <w:szCs w:val="22"/>
        </w:rPr>
        <w:t>The management of school applications may be severely delayed during the main admissions round where separated parents* of the child each submit a</w:t>
      </w:r>
      <w:r>
        <w:rPr>
          <w:color w:val="auto"/>
          <w:sz w:val="22"/>
          <w:szCs w:val="22"/>
        </w:rPr>
        <w:t>n</w:t>
      </w:r>
      <w:r w:rsidRPr="001F4DA9">
        <w:rPr>
          <w:color w:val="auto"/>
          <w:sz w:val="22"/>
          <w:szCs w:val="22"/>
        </w:rPr>
        <w:t xml:space="preserve"> application for different schools or one parent does not agree with the application made by the other parent.   The School Admissions Code states that only one </w:t>
      </w:r>
      <w:proofErr w:type="gramStart"/>
      <w:r w:rsidRPr="001F4DA9">
        <w:rPr>
          <w:color w:val="auto"/>
          <w:sz w:val="22"/>
          <w:szCs w:val="22"/>
        </w:rPr>
        <w:t>offer</w:t>
      </w:r>
      <w:proofErr w:type="gramEnd"/>
      <w:r w:rsidRPr="001F4DA9">
        <w:rPr>
          <w:color w:val="auto"/>
          <w:sz w:val="22"/>
          <w:szCs w:val="22"/>
        </w:rPr>
        <w:t xml:space="preserve"> of a school place per child </w:t>
      </w:r>
      <w:r>
        <w:rPr>
          <w:color w:val="auto"/>
          <w:sz w:val="22"/>
          <w:szCs w:val="22"/>
        </w:rPr>
        <w:t>can be</w:t>
      </w:r>
      <w:r w:rsidRPr="001F4DA9">
        <w:rPr>
          <w:color w:val="auto"/>
          <w:sz w:val="22"/>
          <w:szCs w:val="22"/>
        </w:rPr>
        <w:t xml:space="preserve"> made by the Local Authority.  In this situation the Local Authority asks that parents and/or carers resolve matters between themselves before informing the Local Authority in writing of which application should be processed/their agreement to an application.  </w:t>
      </w:r>
      <w:r w:rsidRPr="00B87993">
        <w:rPr>
          <w:color w:val="auto"/>
          <w:sz w:val="22"/>
          <w:szCs w:val="22"/>
        </w:rPr>
        <w:t>In case of dispute between parents, where more than one parent has parental responsibility and they do not agree to an application being made to a particular school, a temporary school place will be offered until any dispute is resolved by both parents as a personal matter</w:t>
      </w:r>
      <w:r w:rsidRPr="005769E5">
        <w:rPr>
          <w:sz w:val="22"/>
          <w:szCs w:val="22"/>
        </w:rPr>
        <w:t xml:space="preserve"> </w:t>
      </w:r>
      <w:r>
        <w:rPr>
          <w:sz w:val="22"/>
          <w:szCs w:val="22"/>
        </w:rPr>
        <w:t xml:space="preserve">and this will be based on </w:t>
      </w:r>
      <w:r w:rsidRPr="003F46A2">
        <w:rPr>
          <w:sz w:val="22"/>
          <w:szCs w:val="22"/>
        </w:rPr>
        <w:t>the address of the parent or carer with whom the child is normally resident</w:t>
      </w:r>
      <w:r>
        <w:rPr>
          <w:sz w:val="22"/>
          <w:szCs w:val="22"/>
        </w:rPr>
        <w:t>, Mondays to Fridays term-time only</w:t>
      </w:r>
      <w:r w:rsidRPr="00B87993">
        <w:rPr>
          <w:color w:val="auto"/>
          <w:sz w:val="22"/>
          <w:szCs w:val="22"/>
        </w:rPr>
        <w:t xml:space="preserve">. </w:t>
      </w:r>
    </w:p>
    <w:p w:rsidR="001D5B2E" w:rsidRDefault="001D5B2E" w:rsidP="001D5B2E">
      <w:pPr>
        <w:tabs>
          <w:tab w:val="left" w:pos="284"/>
          <w:tab w:val="left" w:pos="709"/>
        </w:tabs>
        <w:autoSpaceDE w:val="0"/>
        <w:autoSpaceDN w:val="0"/>
        <w:adjustRightInd w:val="0"/>
        <w:rPr>
          <w:rFonts w:ascii="Arial" w:hAnsi="Arial" w:cs="Arial"/>
          <w:color w:val="FF0000"/>
          <w:sz w:val="22"/>
          <w:szCs w:val="22"/>
        </w:rPr>
      </w:pPr>
    </w:p>
    <w:p w:rsidR="001D5B2E" w:rsidRDefault="001D5B2E" w:rsidP="001D5B2E">
      <w:pPr>
        <w:tabs>
          <w:tab w:val="left" w:pos="284"/>
          <w:tab w:val="left" w:pos="709"/>
        </w:tabs>
        <w:autoSpaceDE w:val="0"/>
        <w:autoSpaceDN w:val="0"/>
        <w:adjustRightInd w:val="0"/>
        <w:rPr>
          <w:rFonts w:ascii="Arial" w:hAnsi="Arial" w:cs="Arial"/>
          <w:color w:val="FF0000"/>
          <w:sz w:val="22"/>
          <w:szCs w:val="22"/>
        </w:rPr>
      </w:pPr>
    </w:p>
    <w:p w:rsidR="001D5B2E" w:rsidRPr="00B87993" w:rsidRDefault="001D5B2E" w:rsidP="001D5B2E">
      <w:pPr>
        <w:pStyle w:val="Default"/>
        <w:rPr>
          <w:color w:val="auto"/>
          <w:sz w:val="22"/>
          <w:szCs w:val="22"/>
        </w:rPr>
      </w:pPr>
      <w:r w:rsidRPr="00B87993">
        <w:rPr>
          <w:color w:val="auto"/>
          <w:sz w:val="22"/>
          <w:szCs w:val="22"/>
        </w:rPr>
        <w:t>‘</w:t>
      </w:r>
      <w:r w:rsidRPr="00B87993">
        <w:rPr>
          <w:b/>
          <w:bCs/>
          <w:color w:val="auto"/>
          <w:sz w:val="22"/>
          <w:szCs w:val="22"/>
        </w:rPr>
        <w:t xml:space="preserve">Parents’ </w:t>
      </w:r>
      <w:r w:rsidRPr="00B87993">
        <w:rPr>
          <w:color w:val="auto"/>
          <w:sz w:val="22"/>
          <w:szCs w:val="22"/>
        </w:rPr>
        <w:t xml:space="preserve">include all those people who have a parental responsibility* for a child as set out in the Children’s Act 1989. Where responsibility for a child is ‘shared’, the person deemed to be the person responsible for completing the application is the person receiving Child Benefit and whose address will be used for admission purposes. </w:t>
      </w:r>
    </w:p>
    <w:p w:rsidR="001D5B2E" w:rsidRPr="00B87993" w:rsidRDefault="001D5B2E" w:rsidP="001D5B2E">
      <w:pPr>
        <w:pStyle w:val="Default"/>
        <w:rPr>
          <w:color w:val="auto"/>
          <w:sz w:val="22"/>
          <w:szCs w:val="22"/>
        </w:rPr>
      </w:pPr>
    </w:p>
    <w:p w:rsidR="001D5B2E" w:rsidRPr="00B87993" w:rsidRDefault="001D5B2E" w:rsidP="001D5B2E">
      <w:pPr>
        <w:pStyle w:val="Default"/>
        <w:rPr>
          <w:color w:val="auto"/>
          <w:sz w:val="22"/>
          <w:szCs w:val="22"/>
        </w:rPr>
      </w:pPr>
      <w:r w:rsidRPr="00B87993">
        <w:rPr>
          <w:color w:val="auto"/>
          <w:sz w:val="22"/>
          <w:szCs w:val="22"/>
        </w:rPr>
        <w:t xml:space="preserve">*Parental Responsibility, unless otherwise determined by a court order: </w:t>
      </w:r>
    </w:p>
    <w:p w:rsidR="001D5B2E" w:rsidRDefault="001D5B2E" w:rsidP="001D5B2E">
      <w:pPr>
        <w:pStyle w:val="Default"/>
        <w:numPr>
          <w:ilvl w:val="0"/>
          <w:numId w:val="6"/>
        </w:numPr>
        <w:ind w:left="720"/>
        <w:rPr>
          <w:color w:val="auto"/>
          <w:sz w:val="22"/>
          <w:szCs w:val="22"/>
        </w:rPr>
      </w:pPr>
      <w:r w:rsidRPr="00B87993">
        <w:rPr>
          <w:color w:val="auto"/>
          <w:sz w:val="22"/>
          <w:szCs w:val="22"/>
        </w:rPr>
        <w:t>Mothers automatically have parental responsibility</w:t>
      </w:r>
      <w:r>
        <w:rPr>
          <w:color w:val="auto"/>
          <w:sz w:val="22"/>
          <w:szCs w:val="22"/>
        </w:rPr>
        <w:t>.</w:t>
      </w:r>
      <w:r w:rsidRPr="00B87993">
        <w:rPr>
          <w:color w:val="auto"/>
          <w:sz w:val="22"/>
          <w:szCs w:val="22"/>
        </w:rPr>
        <w:t xml:space="preserve"> </w:t>
      </w:r>
    </w:p>
    <w:p w:rsidR="001D5B2E" w:rsidRPr="009A3691" w:rsidRDefault="001D5B2E" w:rsidP="001D5B2E">
      <w:pPr>
        <w:pStyle w:val="Default"/>
        <w:numPr>
          <w:ilvl w:val="0"/>
          <w:numId w:val="5"/>
        </w:numPr>
        <w:shd w:val="clear" w:color="auto" w:fill="FFFFFF"/>
        <w:tabs>
          <w:tab w:val="clear" w:pos="1080"/>
          <w:tab w:val="num" w:pos="720"/>
        </w:tabs>
        <w:ind w:left="720"/>
      </w:pPr>
      <w:r w:rsidRPr="009A3691">
        <w:rPr>
          <w:color w:val="auto"/>
          <w:sz w:val="22"/>
          <w:szCs w:val="22"/>
        </w:rPr>
        <w:t>Fathers also have parental responsibility if the father is married to the mother at the time of the child’s birth.  This continues after any divorce/separation/remarriage even if the child lives apart from them.</w:t>
      </w:r>
    </w:p>
    <w:p w:rsidR="001D5B2E" w:rsidRPr="009A3691" w:rsidRDefault="001D5B2E" w:rsidP="001D5B2E">
      <w:pPr>
        <w:pStyle w:val="Default"/>
        <w:numPr>
          <w:ilvl w:val="0"/>
          <w:numId w:val="5"/>
        </w:numPr>
        <w:shd w:val="clear" w:color="auto" w:fill="FFFFFF"/>
        <w:tabs>
          <w:tab w:val="clear" w:pos="1080"/>
          <w:tab w:val="num" w:pos="720"/>
        </w:tabs>
        <w:ind w:left="720"/>
      </w:pPr>
      <w:r w:rsidRPr="009A3691">
        <w:rPr>
          <w:color w:val="222222"/>
          <w:sz w:val="22"/>
          <w:szCs w:val="22"/>
        </w:rPr>
        <w:t>An unmarried father can obtain Parental Responsibility by:</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marrying the mother</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having his name registered or re-registered on the birth certificate if his name is not already registered</w:t>
      </w:r>
      <w:r w:rsidRPr="009A3691">
        <w:rPr>
          <w:rStyle w:val="Strong"/>
          <w:rFonts w:ascii="Arial" w:hAnsi="Arial" w:cs="Arial"/>
          <w:color w:val="1F497D"/>
          <w:sz w:val="22"/>
          <w:szCs w:val="22"/>
        </w:rPr>
        <w:t>*</w:t>
      </w:r>
      <w:r>
        <w:rPr>
          <w:rStyle w:val="Strong"/>
          <w:rFonts w:ascii="Arial" w:hAnsi="Arial" w:cs="Arial"/>
          <w:color w:val="1F497D"/>
          <w:sz w:val="22"/>
          <w:szCs w:val="22"/>
        </w:rPr>
        <w:t>*</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entering into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Parental Responsibility Agreement</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with the mother</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obtaining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Parental Responsibility Order</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from the court</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having obtained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Residence Order</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prior to 22.4.2014</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by being named as the resident parent under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Child Arrangements Order</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becoming the child’s guardian on the mother’s death</w:t>
      </w:r>
    </w:p>
    <w:p w:rsidR="001D5B2E" w:rsidRPr="009A3691" w:rsidRDefault="001D5B2E" w:rsidP="001D5B2E">
      <w:pPr>
        <w:pStyle w:val="NormalWeb"/>
        <w:shd w:val="clear" w:color="auto" w:fill="FFFFFF"/>
        <w:ind w:left="360"/>
        <w:rPr>
          <w:rFonts w:ascii="Arial" w:hAnsi="Arial" w:cs="Arial"/>
          <w:color w:val="000000"/>
        </w:rPr>
      </w:pPr>
      <w:r>
        <w:rPr>
          <w:rFonts w:ascii="Arial" w:hAnsi="Arial" w:cs="Arial"/>
          <w:color w:val="1F497D"/>
          <w:sz w:val="22"/>
          <w:szCs w:val="22"/>
        </w:rPr>
        <w:t>**</w:t>
      </w:r>
      <w:r w:rsidRPr="009A3691">
        <w:rPr>
          <w:rFonts w:ascii="Arial" w:hAnsi="Arial" w:cs="Arial"/>
          <w:color w:val="222222"/>
          <w:sz w:val="22"/>
          <w:szCs w:val="22"/>
        </w:rPr>
        <w:t>The law has changed so that unmarried fathers who registered or re-registered their name on their child’s birth certificate</w:t>
      </w:r>
      <w:r>
        <w:rPr>
          <w:rFonts w:ascii="Arial" w:hAnsi="Arial" w:cs="Arial"/>
          <w:color w:val="222222"/>
          <w:sz w:val="22"/>
          <w:szCs w:val="22"/>
        </w:rPr>
        <w:t xml:space="preserve"> </w:t>
      </w:r>
      <w:r w:rsidRPr="009A3691">
        <w:rPr>
          <w:rStyle w:val="Emphasis"/>
          <w:rFonts w:ascii="Arial" w:hAnsi="Arial" w:cs="Arial"/>
          <w:color w:val="222222"/>
          <w:sz w:val="22"/>
          <w:szCs w:val="22"/>
        </w:rPr>
        <w:t>after</w:t>
      </w:r>
      <w:r w:rsidRPr="009A3691">
        <w:rPr>
          <w:rFonts w:ascii="Arial" w:hAnsi="Arial" w:cs="Arial"/>
          <w:color w:val="222222"/>
          <w:sz w:val="22"/>
          <w:szCs w:val="22"/>
        </w:rPr>
        <w:t> 1st December 2003 will have Parental Responsibility for their child.</w:t>
      </w:r>
    </w:p>
    <w:p w:rsidR="001D5B2E" w:rsidRPr="009A3691" w:rsidRDefault="001D5B2E" w:rsidP="001D5B2E">
      <w:pPr>
        <w:pStyle w:val="NormalWeb"/>
        <w:shd w:val="clear" w:color="auto" w:fill="FFFFFF"/>
        <w:rPr>
          <w:rFonts w:ascii="Arial" w:hAnsi="Arial" w:cs="Arial"/>
          <w:color w:val="000000"/>
        </w:rPr>
      </w:pPr>
      <w:r w:rsidRPr="009A3691">
        <w:rPr>
          <w:rFonts w:ascii="Arial" w:hAnsi="Arial" w:cs="Arial"/>
          <w:color w:val="222222"/>
          <w:sz w:val="22"/>
          <w:szCs w:val="22"/>
        </w:rPr>
        <w:t>Therefore:</w:t>
      </w:r>
    </w:p>
    <w:p w:rsidR="001D5B2E" w:rsidRPr="009A3691" w:rsidRDefault="001D5B2E" w:rsidP="001D5B2E">
      <w:pPr>
        <w:numPr>
          <w:ilvl w:val="0"/>
          <w:numId w:val="4"/>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t>If an unmarried father has a child after 1st December 2003 and he is registered on the birth certificate he WILL have Parental Responsibility.</w:t>
      </w:r>
    </w:p>
    <w:p w:rsidR="001D5B2E" w:rsidRPr="009A3691" w:rsidRDefault="001D5B2E" w:rsidP="001D5B2E">
      <w:pPr>
        <w:numPr>
          <w:ilvl w:val="0"/>
          <w:numId w:val="4"/>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t>If a child’s birth was registered before 1st December 2003 and the father was not named on the birth certificate, the birth can be re-registered to include the father’s name. Once this has been done, the father WILL have Parental Responsibility.</w:t>
      </w:r>
      <w:r w:rsidRPr="009A3691">
        <w:rPr>
          <w:rStyle w:val="Strong"/>
          <w:rFonts w:ascii="Arial" w:hAnsi="Arial" w:cs="Arial"/>
          <w:color w:val="000000"/>
          <w:sz w:val="22"/>
          <w:szCs w:val="22"/>
        </w:rPr>
        <w:t>*</w:t>
      </w:r>
    </w:p>
    <w:p w:rsidR="001D5B2E" w:rsidRPr="009A3691" w:rsidRDefault="001D5B2E" w:rsidP="001D5B2E">
      <w:pPr>
        <w:numPr>
          <w:ilvl w:val="0"/>
          <w:numId w:val="4"/>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lastRenderedPageBreak/>
        <w:t xml:space="preserve">If an unmarried father’s name is already on the birth certificate and the child was registered before 1st December 2003, the law has not changed this situation so the </w:t>
      </w:r>
      <w:proofErr w:type="gramStart"/>
      <w:r w:rsidRPr="009A3691">
        <w:rPr>
          <w:rFonts w:ascii="Arial" w:hAnsi="Arial" w:cs="Arial"/>
          <w:color w:val="222222"/>
          <w:sz w:val="22"/>
          <w:szCs w:val="22"/>
        </w:rPr>
        <w:t>father WILL NOT have</w:t>
      </w:r>
      <w:proofErr w:type="gramEnd"/>
      <w:r w:rsidRPr="009A3691">
        <w:rPr>
          <w:rFonts w:ascii="Arial" w:hAnsi="Arial" w:cs="Arial"/>
          <w:color w:val="222222"/>
          <w:sz w:val="22"/>
          <w:szCs w:val="22"/>
        </w:rPr>
        <w:t xml:space="preserve"> Parental Responsibility. (Unless obtained by other means).</w:t>
      </w:r>
    </w:p>
    <w:p w:rsidR="001D5B2E" w:rsidRPr="00B87993" w:rsidRDefault="001D5B2E" w:rsidP="001D5B2E">
      <w:pPr>
        <w:pStyle w:val="Default"/>
        <w:ind w:left="720"/>
        <w:rPr>
          <w:color w:val="auto"/>
          <w:sz w:val="22"/>
          <w:szCs w:val="22"/>
        </w:rPr>
      </w:pPr>
    </w:p>
    <w:p w:rsidR="001D5B2E" w:rsidRPr="003F46A2" w:rsidRDefault="001D5B2E" w:rsidP="001D5B2E">
      <w:pPr>
        <w:numPr>
          <w:ilvl w:val="0"/>
          <w:numId w:val="1"/>
        </w:numPr>
        <w:tabs>
          <w:tab w:val="left" w:pos="284"/>
        </w:tabs>
        <w:overflowPunct w:val="0"/>
        <w:autoSpaceDE w:val="0"/>
        <w:autoSpaceDN w:val="0"/>
        <w:adjustRightInd w:val="0"/>
        <w:ind w:left="360"/>
        <w:jc w:val="both"/>
        <w:textAlignment w:val="baseline"/>
        <w:rPr>
          <w:rFonts w:ascii="Arial" w:hAnsi="Arial" w:cs="Arial"/>
          <w:b/>
        </w:rPr>
      </w:pPr>
      <w:r w:rsidRPr="003F46A2">
        <w:rPr>
          <w:rFonts w:ascii="Arial" w:hAnsi="Arial" w:cs="Arial"/>
          <w:b/>
        </w:rPr>
        <w:t>The Admissions Timetable</w:t>
      </w:r>
    </w:p>
    <w:p w:rsidR="001D5B2E" w:rsidRPr="003F46A2" w:rsidRDefault="001D5B2E" w:rsidP="001D5B2E">
      <w:pPr>
        <w:tabs>
          <w:tab w:val="left" w:pos="284"/>
        </w:tabs>
        <w:autoSpaceDE w:val="0"/>
        <w:autoSpaceDN w:val="0"/>
        <w:adjustRightInd w:val="0"/>
        <w:jc w:val="both"/>
        <w:rPr>
          <w:rFonts w:ascii="Arial" w:hAnsi="Arial" w:cs="Arial"/>
          <w:b/>
        </w:rPr>
      </w:pPr>
    </w:p>
    <w:p w:rsidR="001D5B2E" w:rsidRPr="003F46A2" w:rsidRDefault="001D5B2E" w:rsidP="001D5B2E">
      <w:pPr>
        <w:tabs>
          <w:tab w:val="left" w:pos="284"/>
        </w:tabs>
        <w:autoSpaceDE w:val="0"/>
        <w:autoSpaceDN w:val="0"/>
        <w:adjustRightInd w:val="0"/>
        <w:rPr>
          <w:rFonts w:ascii="Arial" w:hAnsi="Arial" w:cs="Arial"/>
          <w:sz w:val="22"/>
          <w:szCs w:val="22"/>
        </w:rPr>
      </w:pPr>
      <w:r w:rsidRPr="003F46A2">
        <w:rPr>
          <w:rFonts w:ascii="Arial" w:hAnsi="Arial" w:cs="Arial"/>
          <w:sz w:val="22"/>
          <w:szCs w:val="22"/>
        </w:rPr>
        <w:t xml:space="preserve">The timetable for the September 2019 application and allocation processes will be in line with the co-ordinated admissions schemes in accordance with the timetable detailed in </w:t>
      </w:r>
      <w:r>
        <w:rPr>
          <w:rFonts w:ascii="Arial" w:hAnsi="Arial" w:cs="Arial"/>
          <w:sz w:val="22"/>
          <w:szCs w:val="22"/>
        </w:rPr>
        <w:t>Part</w:t>
      </w:r>
      <w:r w:rsidRPr="003F46A2">
        <w:rPr>
          <w:rFonts w:ascii="Arial" w:hAnsi="Arial" w:cs="Arial"/>
          <w:sz w:val="22"/>
          <w:szCs w:val="22"/>
        </w:rPr>
        <w:t xml:space="preserve"> 3.</w:t>
      </w:r>
    </w:p>
    <w:p w:rsidR="001D5B2E" w:rsidRPr="003F46A2" w:rsidRDefault="001D5B2E" w:rsidP="001D5B2E">
      <w:pPr>
        <w:tabs>
          <w:tab w:val="left" w:pos="284"/>
        </w:tabs>
        <w:autoSpaceDE w:val="0"/>
        <w:autoSpaceDN w:val="0"/>
        <w:adjustRightInd w:val="0"/>
        <w:ind w:left="284"/>
        <w:jc w:val="both"/>
        <w:rPr>
          <w:rFonts w:ascii="Arial" w:hAnsi="Arial" w:cs="Arial"/>
          <w:sz w:val="22"/>
          <w:szCs w:val="22"/>
        </w:rPr>
      </w:pPr>
    </w:p>
    <w:p w:rsidR="001D5B2E" w:rsidRPr="003F46A2" w:rsidRDefault="001D5B2E" w:rsidP="001D5B2E">
      <w:pPr>
        <w:numPr>
          <w:ilvl w:val="0"/>
          <w:numId w:val="1"/>
        </w:numPr>
        <w:tabs>
          <w:tab w:val="left" w:pos="284"/>
        </w:tabs>
        <w:overflowPunct w:val="0"/>
        <w:autoSpaceDE w:val="0"/>
        <w:autoSpaceDN w:val="0"/>
        <w:adjustRightInd w:val="0"/>
        <w:ind w:left="360"/>
        <w:jc w:val="both"/>
        <w:textAlignment w:val="baseline"/>
        <w:rPr>
          <w:rFonts w:ascii="Arial" w:hAnsi="Arial" w:cs="Arial"/>
          <w:b/>
        </w:rPr>
      </w:pPr>
      <w:r w:rsidRPr="003F46A2">
        <w:rPr>
          <w:rFonts w:ascii="Arial" w:hAnsi="Arial" w:cs="Arial"/>
          <w:b/>
        </w:rPr>
        <w:t>Late Applications</w:t>
      </w:r>
    </w:p>
    <w:p w:rsidR="001D5B2E" w:rsidRPr="003F46A2" w:rsidRDefault="001D5B2E" w:rsidP="001D5B2E">
      <w:pPr>
        <w:tabs>
          <w:tab w:val="left" w:pos="284"/>
        </w:tabs>
        <w:autoSpaceDE w:val="0"/>
        <w:autoSpaceDN w:val="0"/>
        <w:adjustRightInd w:val="0"/>
        <w:ind w:left="284"/>
        <w:jc w:val="both"/>
        <w:rPr>
          <w:rFonts w:ascii="Arial" w:hAnsi="Arial" w:cs="Arial"/>
          <w:b/>
        </w:rPr>
      </w:pPr>
    </w:p>
    <w:p w:rsidR="001D5B2E" w:rsidRPr="003F46A2" w:rsidRDefault="001D5B2E" w:rsidP="001D5B2E">
      <w:pPr>
        <w:tabs>
          <w:tab w:val="left" w:pos="284"/>
        </w:tabs>
        <w:autoSpaceDE w:val="0"/>
        <w:autoSpaceDN w:val="0"/>
        <w:adjustRightInd w:val="0"/>
        <w:rPr>
          <w:rFonts w:ascii="Arial" w:hAnsi="Arial" w:cs="Arial"/>
          <w:sz w:val="22"/>
          <w:szCs w:val="22"/>
        </w:rPr>
      </w:pPr>
      <w:r w:rsidRPr="003F46A2">
        <w:rPr>
          <w:rFonts w:ascii="Arial" w:hAnsi="Arial" w:cs="Arial"/>
          <w:sz w:val="22"/>
          <w:szCs w:val="22"/>
        </w:rPr>
        <w:t>For oversubscribed schools, applications which are received or changed after the published closing date will only be considered in exceptional circumstances.  Normally applications submitted after the relevant published date will not be considered until after allocations for those parents who applied on time have been made.  Any evidence submitted after the relevant date to support a late application or change of preference will not be considered.  Affected applicants will not receive an offer with other parents on National Offers Day, instead receiving one on ‘re-allocation day’.</w:t>
      </w:r>
    </w:p>
    <w:p w:rsidR="001D5B2E" w:rsidRPr="003F46A2" w:rsidRDefault="001D5B2E" w:rsidP="001D5B2E">
      <w:pPr>
        <w:tabs>
          <w:tab w:val="left" w:pos="284"/>
        </w:tabs>
        <w:autoSpaceDE w:val="0"/>
        <w:autoSpaceDN w:val="0"/>
        <w:adjustRightInd w:val="0"/>
        <w:ind w:left="284"/>
        <w:jc w:val="both"/>
        <w:rPr>
          <w:rFonts w:ascii="Arial" w:hAnsi="Arial" w:cs="Arial"/>
          <w:sz w:val="22"/>
          <w:szCs w:val="22"/>
        </w:rPr>
      </w:pPr>
    </w:p>
    <w:p w:rsidR="001D5B2E" w:rsidRPr="003F46A2" w:rsidRDefault="001D5B2E" w:rsidP="001D5B2E">
      <w:pPr>
        <w:numPr>
          <w:ilvl w:val="0"/>
          <w:numId w:val="1"/>
        </w:numPr>
        <w:tabs>
          <w:tab w:val="left" w:pos="284"/>
        </w:tabs>
        <w:overflowPunct w:val="0"/>
        <w:autoSpaceDE w:val="0"/>
        <w:autoSpaceDN w:val="0"/>
        <w:adjustRightInd w:val="0"/>
        <w:ind w:left="360"/>
        <w:jc w:val="both"/>
        <w:textAlignment w:val="baseline"/>
        <w:rPr>
          <w:rFonts w:ascii="Arial" w:hAnsi="Arial" w:cs="Arial"/>
          <w:b/>
        </w:rPr>
      </w:pPr>
      <w:r w:rsidRPr="003F46A2">
        <w:rPr>
          <w:rFonts w:ascii="Arial" w:hAnsi="Arial" w:cs="Arial"/>
          <w:b/>
        </w:rPr>
        <w:t>Waiting Lists</w:t>
      </w:r>
    </w:p>
    <w:p w:rsidR="001D5B2E" w:rsidRPr="003F46A2" w:rsidRDefault="001D5B2E" w:rsidP="001D5B2E">
      <w:pPr>
        <w:tabs>
          <w:tab w:val="left" w:pos="284"/>
        </w:tabs>
        <w:autoSpaceDE w:val="0"/>
        <w:autoSpaceDN w:val="0"/>
        <w:adjustRightInd w:val="0"/>
        <w:jc w:val="both"/>
        <w:rPr>
          <w:rFonts w:ascii="Arial" w:hAnsi="Arial" w:cs="Arial"/>
          <w:b/>
        </w:rPr>
      </w:pPr>
    </w:p>
    <w:p w:rsidR="001D5B2E" w:rsidRPr="003F46A2" w:rsidRDefault="001D5B2E" w:rsidP="001D5B2E">
      <w:pPr>
        <w:tabs>
          <w:tab w:val="left" w:pos="284"/>
        </w:tabs>
        <w:autoSpaceDE w:val="0"/>
        <w:autoSpaceDN w:val="0"/>
        <w:adjustRightInd w:val="0"/>
        <w:rPr>
          <w:rFonts w:ascii="Arial" w:hAnsi="Arial" w:cs="Arial"/>
          <w:sz w:val="22"/>
          <w:szCs w:val="22"/>
        </w:rPr>
      </w:pPr>
      <w:r w:rsidRPr="003F46A2">
        <w:rPr>
          <w:rFonts w:ascii="Arial" w:hAnsi="Arial" w:cs="Arial"/>
          <w:sz w:val="22"/>
          <w:szCs w:val="22"/>
        </w:rPr>
        <w:t>Once places have been allocated, children refused a place will continue to be considered for any vacancies which become available. Vacancies will always be allocated by applying the admissions policy and oversubscription criteria of the school; length of time on the waiting list will not be considered.</w:t>
      </w:r>
    </w:p>
    <w:p w:rsidR="001D5B2E" w:rsidRPr="003F46A2" w:rsidRDefault="001D5B2E" w:rsidP="001D5B2E">
      <w:pPr>
        <w:tabs>
          <w:tab w:val="left" w:pos="284"/>
        </w:tabs>
        <w:autoSpaceDE w:val="0"/>
        <w:autoSpaceDN w:val="0"/>
        <w:adjustRightInd w:val="0"/>
        <w:ind w:left="284"/>
        <w:jc w:val="both"/>
        <w:rPr>
          <w:rFonts w:ascii="Arial" w:hAnsi="Arial" w:cs="Arial"/>
          <w:sz w:val="22"/>
          <w:szCs w:val="22"/>
        </w:rPr>
      </w:pPr>
    </w:p>
    <w:p w:rsidR="001D5B2E" w:rsidRPr="003F46A2" w:rsidRDefault="001D5B2E" w:rsidP="001D5B2E">
      <w:pPr>
        <w:numPr>
          <w:ilvl w:val="0"/>
          <w:numId w:val="1"/>
        </w:numPr>
        <w:tabs>
          <w:tab w:val="left" w:pos="284"/>
        </w:tabs>
        <w:overflowPunct w:val="0"/>
        <w:autoSpaceDE w:val="0"/>
        <w:autoSpaceDN w:val="0"/>
        <w:adjustRightInd w:val="0"/>
        <w:ind w:left="360"/>
        <w:jc w:val="both"/>
        <w:textAlignment w:val="baseline"/>
        <w:rPr>
          <w:rFonts w:ascii="Arial" w:hAnsi="Arial" w:cs="Arial"/>
          <w:b/>
        </w:rPr>
      </w:pPr>
      <w:r w:rsidRPr="003F46A2">
        <w:rPr>
          <w:rFonts w:ascii="Arial" w:hAnsi="Arial" w:cs="Arial"/>
          <w:b/>
        </w:rPr>
        <w:t>Twins and Siblings of Multiple Births</w:t>
      </w:r>
    </w:p>
    <w:p w:rsidR="001D5B2E" w:rsidRPr="003F46A2" w:rsidRDefault="001D5B2E" w:rsidP="001D5B2E">
      <w:pPr>
        <w:tabs>
          <w:tab w:val="left" w:pos="540"/>
        </w:tabs>
        <w:autoSpaceDE w:val="0"/>
        <w:autoSpaceDN w:val="0"/>
        <w:adjustRightInd w:val="0"/>
        <w:ind w:left="360"/>
        <w:jc w:val="both"/>
        <w:rPr>
          <w:rFonts w:ascii="Arial" w:hAnsi="Arial" w:cs="Arial"/>
          <w:sz w:val="22"/>
          <w:szCs w:val="22"/>
        </w:rPr>
      </w:pPr>
    </w:p>
    <w:p w:rsidR="001D5B2E" w:rsidRPr="003F46A2" w:rsidRDefault="001D5B2E" w:rsidP="001D5B2E">
      <w:pPr>
        <w:tabs>
          <w:tab w:val="left" w:pos="540"/>
        </w:tabs>
        <w:autoSpaceDE w:val="0"/>
        <w:autoSpaceDN w:val="0"/>
        <w:adjustRightInd w:val="0"/>
        <w:rPr>
          <w:rFonts w:ascii="Arial" w:hAnsi="Arial" w:cs="Arial"/>
          <w:sz w:val="22"/>
          <w:szCs w:val="22"/>
        </w:rPr>
      </w:pPr>
      <w:r w:rsidRPr="003F46A2">
        <w:rPr>
          <w:rFonts w:ascii="Arial" w:hAnsi="Arial" w:cs="Arial"/>
          <w:sz w:val="22"/>
          <w:szCs w:val="22"/>
        </w:rPr>
        <w:t xml:space="preserve">Where places are available for some but not all children from multiple births (including twins) the Local Authority will exercise discretion offered by the </w:t>
      </w:r>
      <w:r>
        <w:rPr>
          <w:rFonts w:ascii="Arial" w:hAnsi="Arial" w:cs="Arial"/>
          <w:sz w:val="22"/>
          <w:szCs w:val="22"/>
        </w:rPr>
        <w:t xml:space="preserve">School </w:t>
      </w:r>
      <w:r w:rsidRPr="003F46A2">
        <w:rPr>
          <w:rFonts w:ascii="Arial" w:hAnsi="Arial" w:cs="Arial"/>
          <w:sz w:val="22"/>
          <w:szCs w:val="22"/>
        </w:rPr>
        <w:t>Admissions Code to offer all the children a place, even if this breaches the published admission number for the year group.</w:t>
      </w:r>
    </w:p>
    <w:p w:rsidR="001D5B2E" w:rsidRPr="003F46A2" w:rsidRDefault="001D5B2E" w:rsidP="001D5B2E">
      <w:pPr>
        <w:tabs>
          <w:tab w:val="left" w:pos="540"/>
        </w:tabs>
        <w:autoSpaceDE w:val="0"/>
        <w:autoSpaceDN w:val="0"/>
        <w:adjustRightInd w:val="0"/>
        <w:ind w:left="284"/>
        <w:jc w:val="both"/>
        <w:rPr>
          <w:rFonts w:ascii="Arial" w:hAnsi="Arial" w:cs="Arial"/>
          <w:sz w:val="22"/>
          <w:szCs w:val="22"/>
        </w:rPr>
      </w:pPr>
    </w:p>
    <w:p w:rsidR="001D5B2E" w:rsidRPr="003F46A2" w:rsidRDefault="001D5B2E" w:rsidP="001D5B2E">
      <w:pPr>
        <w:numPr>
          <w:ilvl w:val="0"/>
          <w:numId w:val="1"/>
        </w:numPr>
        <w:tabs>
          <w:tab w:val="left" w:pos="284"/>
        </w:tabs>
        <w:overflowPunct w:val="0"/>
        <w:autoSpaceDE w:val="0"/>
        <w:autoSpaceDN w:val="0"/>
        <w:adjustRightInd w:val="0"/>
        <w:ind w:left="360"/>
        <w:jc w:val="both"/>
        <w:textAlignment w:val="baseline"/>
        <w:rPr>
          <w:rFonts w:ascii="Arial" w:hAnsi="Arial" w:cs="Arial"/>
          <w:b/>
        </w:rPr>
      </w:pPr>
      <w:r w:rsidRPr="003F46A2">
        <w:rPr>
          <w:rFonts w:ascii="Arial" w:hAnsi="Arial" w:cs="Arial"/>
          <w:b/>
        </w:rPr>
        <w:t>Catchment Areas</w:t>
      </w:r>
    </w:p>
    <w:p w:rsidR="001D5B2E" w:rsidRPr="003F46A2" w:rsidRDefault="001D5B2E" w:rsidP="001D5B2E">
      <w:pPr>
        <w:tabs>
          <w:tab w:val="left" w:pos="284"/>
        </w:tabs>
        <w:autoSpaceDE w:val="0"/>
        <w:autoSpaceDN w:val="0"/>
        <w:adjustRightInd w:val="0"/>
        <w:jc w:val="both"/>
        <w:rPr>
          <w:rFonts w:ascii="Arial" w:hAnsi="Arial" w:cs="Arial"/>
          <w:sz w:val="22"/>
          <w:szCs w:val="22"/>
        </w:rPr>
      </w:pPr>
    </w:p>
    <w:p w:rsidR="001D5B2E" w:rsidRPr="003F46A2" w:rsidRDefault="001D5B2E" w:rsidP="001D5B2E">
      <w:pPr>
        <w:tabs>
          <w:tab w:val="left" w:pos="709"/>
        </w:tabs>
        <w:autoSpaceDE w:val="0"/>
        <w:autoSpaceDN w:val="0"/>
        <w:adjustRightInd w:val="0"/>
        <w:rPr>
          <w:rFonts w:ascii="Arial" w:hAnsi="Arial" w:cs="Arial"/>
          <w:sz w:val="22"/>
          <w:szCs w:val="22"/>
        </w:rPr>
      </w:pPr>
      <w:r w:rsidRPr="003F46A2">
        <w:rPr>
          <w:rFonts w:ascii="Arial" w:hAnsi="Arial" w:cs="Arial"/>
          <w:sz w:val="22"/>
          <w:szCs w:val="22"/>
        </w:rPr>
        <w:t>Catchment areas are a tool used to apply the over subscription criteria when a school has more applications than places. Catchment areas have no separate legal identity outside of the application of the admissions policy and determining entitlement to home to school transport. Details of catchment areas are available on request or by following the links on the County Council’s webpage</w:t>
      </w:r>
      <w:r>
        <w:rPr>
          <w:rFonts w:ascii="Arial" w:hAnsi="Arial" w:cs="Arial"/>
          <w:sz w:val="22"/>
          <w:szCs w:val="22"/>
        </w:rPr>
        <w:t xml:space="preserve"> to the interactive mapping system</w:t>
      </w:r>
      <w:r w:rsidRPr="003F46A2">
        <w:rPr>
          <w:rFonts w:ascii="Arial" w:hAnsi="Arial" w:cs="Arial"/>
          <w:sz w:val="22"/>
          <w:szCs w:val="22"/>
        </w:rPr>
        <w:t>.</w:t>
      </w:r>
    </w:p>
    <w:p w:rsidR="001D5B2E" w:rsidRDefault="001D5B2E" w:rsidP="001D5B2E">
      <w:pPr>
        <w:tabs>
          <w:tab w:val="left" w:pos="540"/>
        </w:tabs>
        <w:autoSpaceDE w:val="0"/>
        <w:autoSpaceDN w:val="0"/>
        <w:adjustRightInd w:val="0"/>
        <w:jc w:val="both"/>
        <w:rPr>
          <w:rFonts w:ascii="Arial" w:hAnsi="Arial" w:cs="Arial"/>
          <w:sz w:val="22"/>
          <w:szCs w:val="22"/>
        </w:rPr>
      </w:pPr>
    </w:p>
    <w:p w:rsidR="001D5B2E" w:rsidRPr="003F46A2" w:rsidRDefault="001D5B2E" w:rsidP="001D5B2E">
      <w:pPr>
        <w:numPr>
          <w:ilvl w:val="0"/>
          <w:numId w:val="1"/>
        </w:numPr>
        <w:tabs>
          <w:tab w:val="left" w:pos="540"/>
        </w:tabs>
        <w:overflowPunct w:val="0"/>
        <w:autoSpaceDE w:val="0"/>
        <w:autoSpaceDN w:val="0"/>
        <w:adjustRightInd w:val="0"/>
        <w:ind w:left="360"/>
        <w:jc w:val="both"/>
        <w:textAlignment w:val="baseline"/>
        <w:rPr>
          <w:rFonts w:ascii="Arial" w:hAnsi="Arial" w:cs="Arial"/>
          <w:b/>
        </w:rPr>
      </w:pPr>
      <w:r w:rsidRPr="003F46A2">
        <w:rPr>
          <w:rFonts w:ascii="Arial" w:hAnsi="Arial" w:cs="Arial"/>
          <w:b/>
        </w:rPr>
        <w:t>Distance Measures</w:t>
      </w:r>
    </w:p>
    <w:p w:rsidR="001D5B2E" w:rsidRPr="003F46A2" w:rsidRDefault="001D5B2E" w:rsidP="001D5B2E">
      <w:pPr>
        <w:tabs>
          <w:tab w:val="left" w:pos="540"/>
        </w:tabs>
        <w:autoSpaceDE w:val="0"/>
        <w:autoSpaceDN w:val="0"/>
        <w:adjustRightInd w:val="0"/>
        <w:jc w:val="both"/>
        <w:rPr>
          <w:rFonts w:ascii="Arial" w:hAnsi="Arial" w:cs="Arial"/>
          <w:sz w:val="22"/>
          <w:szCs w:val="22"/>
        </w:rPr>
      </w:pPr>
    </w:p>
    <w:p w:rsidR="001D5B2E" w:rsidRDefault="001D5B2E" w:rsidP="001D5B2E">
      <w:pPr>
        <w:tabs>
          <w:tab w:val="left" w:pos="540"/>
        </w:tabs>
        <w:autoSpaceDE w:val="0"/>
        <w:autoSpaceDN w:val="0"/>
        <w:adjustRightInd w:val="0"/>
        <w:rPr>
          <w:rFonts w:ascii="Arial" w:hAnsi="Arial"/>
          <w:sz w:val="22"/>
          <w:szCs w:val="22"/>
          <w:lang w:eastAsia="en-US"/>
        </w:rPr>
      </w:pPr>
      <w:r w:rsidRPr="003F46A2">
        <w:rPr>
          <w:rFonts w:ascii="Arial" w:hAnsi="Arial" w:cs="Arial"/>
          <w:sz w:val="22"/>
          <w:szCs w:val="22"/>
        </w:rPr>
        <w:t xml:space="preserve">Distance measures will be undertaken using the Local Authority’s computerised Geographical Information System (GIS).  This measures a straight-line measure </w:t>
      </w:r>
      <w:r w:rsidRPr="003F46A2">
        <w:rPr>
          <w:rFonts w:ascii="Arial" w:hAnsi="Arial"/>
          <w:sz w:val="22"/>
          <w:szCs w:val="22"/>
          <w:lang w:eastAsia="en-US"/>
        </w:rPr>
        <w:t>from the front door of the home to main gate of the school.</w:t>
      </w:r>
      <w:r w:rsidRPr="003F46A2">
        <w:rPr>
          <w:rFonts w:ascii="Arial" w:hAnsi="Arial" w:cs="Arial"/>
          <w:sz w:val="22"/>
          <w:szCs w:val="22"/>
        </w:rPr>
        <w:t xml:space="preserve"> </w:t>
      </w:r>
      <w:r w:rsidRPr="003F46A2">
        <w:rPr>
          <w:rFonts w:ascii="Arial" w:hAnsi="Arial"/>
          <w:sz w:val="22"/>
          <w:szCs w:val="22"/>
          <w:lang w:eastAsia="en-US"/>
        </w:rPr>
        <w:t>Distance checking is an integral function within the school admissions software ensuring consistency in measurement</w:t>
      </w:r>
      <w:r>
        <w:rPr>
          <w:rFonts w:ascii="Arial" w:hAnsi="Arial"/>
          <w:sz w:val="22"/>
          <w:szCs w:val="22"/>
          <w:lang w:eastAsia="en-US"/>
        </w:rPr>
        <w:t>.</w:t>
      </w:r>
      <w:r w:rsidRPr="00FE1EF8">
        <w:rPr>
          <w:rFonts w:ascii="Arial" w:hAnsi="Arial" w:cs="Arial"/>
          <w:sz w:val="22"/>
          <w:szCs w:val="22"/>
        </w:rPr>
        <w:t xml:space="preserve"> Where two </w:t>
      </w:r>
      <w:r>
        <w:rPr>
          <w:rFonts w:ascii="Arial" w:hAnsi="Arial" w:cs="Arial"/>
          <w:sz w:val="22"/>
          <w:szCs w:val="22"/>
        </w:rPr>
        <w:t xml:space="preserve">or more </w:t>
      </w:r>
      <w:r w:rsidRPr="00FE1EF8">
        <w:rPr>
          <w:rFonts w:ascii="Arial" w:hAnsi="Arial" w:cs="Arial"/>
          <w:sz w:val="22"/>
          <w:szCs w:val="22"/>
        </w:rPr>
        <w:t>distances are found to be equal a system of random allocation will apply, independently administered.</w:t>
      </w:r>
      <w:r>
        <w:rPr>
          <w:rFonts w:ascii="Arial" w:hAnsi="Arial"/>
          <w:sz w:val="22"/>
          <w:szCs w:val="22"/>
          <w:lang w:eastAsia="en-US"/>
        </w:rPr>
        <w:t xml:space="preserve">  </w:t>
      </w:r>
    </w:p>
    <w:p w:rsidR="00EC04D5" w:rsidRDefault="00EC04D5" w:rsidP="001D5B2E">
      <w:pPr>
        <w:tabs>
          <w:tab w:val="left" w:pos="540"/>
        </w:tabs>
        <w:autoSpaceDE w:val="0"/>
        <w:autoSpaceDN w:val="0"/>
        <w:adjustRightInd w:val="0"/>
        <w:rPr>
          <w:rFonts w:ascii="Arial" w:hAnsi="Arial"/>
          <w:sz w:val="22"/>
          <w:szCs w:val="22"/>
          <w:lang w:eastAsia="en-US"/>
        </w:rPr>
      </w:pPr>
    </w:p>
    <w:p w:rsidR="00EC04D5" w:rsidRPr="003F46A2" w:rsidRDefault="00EC04D5" w:rsidP="001D5B2E">
      <w:pPr>
        <w:tabs>
          <w:tab w:val="left" w:pos="540"/>
        </w:tabs>
        <w:autoSpaceDE w:val="0"/>
        <w:autoSpaceDN w:val="0"/>
        <w:adjustRightInd w:val="0"/>
        <w:rPr>
          <w:rFonts w:ascii="Arial" w:hAnsi="Arial"/>
          <w:sz w:val="22"/>
          <w:szCs w:val="22"/>
          <w:lang w:eastAsia="en-US"/>
        </w:rPr>
      </w:pPr>
    </w:p>
    <w:p w:rsidR="001D5B2E" w:rsidRPr="003F46A2" w:rsidRDefault="001D5B2E" w:rsidP="001D5B2E">
      <w:pPr>
        <w:tabs>
          <w:tab w:val="left" w:pos="540"/>
        </w:tabs>
        <w:autoSpaceDE w:val="0"/>
        <w:autoSpaceDN w:val="0"/>
        <w:adjustRightInd w:val="0"/>
        <w:ind w:left="284"/>
        <w:rPr>
          <w:rFonts w:ascii="Arial" w:hAnsi="Arial"/>
          <w:sz w:val="22"/>
          <w:szCs w:val="22"/>
          <w:lang w:eastAsia="en-US"/>
        </w:rPr>
      </w:pPr>
    </w:p>
    <w:p w:rsidR="001D5B2E" w:rsidRPr="003F46A2" w:rsidRDefault="001D5B2E" w:rsidP="001D5B2E">
      <w:pPr>
        <w:numPr>
          <w:ilvl w:val="0"/>
          <w:numId w:val="1"/>
        </w:numPr>
        <w:tabs>
          <w:tab w:val="left" w:pos="540"/>
        </w:tabs>
        <w:overflowPunct w:val="0"/>
        <w:autoSpaceDE w:val="0"/>
        <w:autoSpaceDN w:val="0"/>
        <w:adjustRightInd w:val="0"/>
        <w:ind w:left="360"/>
        <w:textAlignment w:val="baseline"/>
        <w:rPr>
          <w:rFonts w:ascii="Arial" w:hAnsi="Arial"/>
          <w:b/>
          <w:sz w:val="22"/>
          <w:szCs w:val="22"/>
          <w:lang w:eastAsia="en-US"/>
        </w:rPr>
      </w:pPr>
      <w:r w:rsidRPr="003F46A2">
        <w:rPr>
          <w:rFonts w:ascii="Arial" w:hAnsi="Arial"/>
          <w:b/>
          <w:szCs w:val="20"/>
          <w:lang w:eastAsia="en-US"/>
        </w:rPr>
        <w:lastRenderedPageBreak/>
        <w:t xml:space="preserve">Admission of Children below Compulsory School Age and Deferred Entry </w:t>
      </w:r>
    </w:p>
    <w:p w:rsidR="001D5B2E" w:rsidRPr="003F46A2" w:rsidRDefault="001D5B2E" w:rsidP="001D5B2E">
      <w:pPr>
        <w:tabs>
          <w:tab w:val="left" w:pos="540"/>
        </w:tabs>
        <w:autoSpaceDE w:val="0"/>
        <w:autoSpaceDN w:val="0"/>
        <w:adjustRightInd w:val="0"/>
        <w:ind w:left="284"/>
        <w:rPr>
          <w:rFonts w:ascii="Arial" w:hAnsi="Arial"/>
          <w:sz w:val="22"/>
          <w:szCs w:val="22"/>
          <w:lang w:eastAsia="en-US"/>
        </w:rPr>
      </w:pPr>
    </w:p>
    <w:p w:rsidR="001D5B2E" w:rsidRPr="003F46A2" w:rsidRDefault="001D5B2E" w:rsidP="001D5B2E">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 xml:space="preserve">A child is entitled to a full-time place in the September following their fourth birthday. A request may be made for the date at which a child, below compulsory school age, is admitted to the school, to be deferred to later in the school year but not beyond the point at which they reach compulsory school age, or beyond the beginning of the final term of the school year. A child may take up a part-time place until the child reaches compulsory school age. Upon receipt of the offer of a place a parent should notify the school, as soon as possible, that they wish to either defer their child’s entry to the school or take up a part-time place. </w:t>
      </w:r>
    </w:p>
    <w:p w:rsidR="001D5B2E" w:rsidRPr="003F46A2" w:rsidRDefault="001D5B2E" w:rsidP="001D5B2E">
      <w:pPr>
        <w:overflowPunct w:val="0"/>
        <w:autoSpaceDE w:val="0"/>
        <w:autoSpaceDN w:val="0"/>
        <w:adjustRightInd w:val="0"/>
        <w:ind w:left="349"/>
        <w:textAlignment w:val="baseline"/>
        <w:rPr>
          <w:rFonts w:ascii="Arial" w:hAnsi="Arial"/>
          <w:sz w:val="22"/>
          <w:szCs w:val="22"/>
          <w:lang w:eastAsia="en-US"/>
        </w:rPr>
      </w:pPr>
    </w:p>
    <w:p w:rsidR="001D5B2E" w:rsidRPr="003F46A2" w:rsidRDefault="001D5B2E" w:rsidP="001D5B2E">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 xml:space="preserve">Any such request should be discussed with the </w:t>
      </w:r>
      <w:r>
        <w:rPr>
          <w:rFonts w:ascii="Arial" w:hAnsi="Arial"/>
          <w:sz w:val="22"/>
          <w:szCs w:val="22"/>
          <w:lang w:eastAsia="en-US"/>
        </w:rPr>
        <w:t>h</w:t>
      </w:r>
      <w:r w:rsidRPr="003F46A2">
        <w:rPr>
          <w:rFonts w:ascii="Arial" w:hAnsi="Arial"/>
          <w:sz w:val="22"/>
          <w:szCs w:val="22"/>
          <w:lang w:eastAsia="en-US"/>
        </w:rPr>
        <w:t>ead</w:t>
      </w:r>
      <w:r>
        <w:rPr>
          <w:rFonts w:ascii="Arial" w:hAnsi="Arial"/>
          <w:sz w:val="22"/>
          <w:szCs w:val="22"/>
          <w:lang w:eastAsia="en-US"/>
        </w:rPr>
        <w:t xml:space="preserve"> </w:t>
      </w:r>
      <w:r w:rsidRPr="003F46A2">
        <w:rPr>
          <w:rFonts w:ascii="Arial" w:hAnsi="Arial"/>
          <w:sz w:val="22"/>
          <w:szCs w:val="22"/>
          <w:lang w:eastAsia="en-US"/>
        </w:rPr>
        <w:t>teacher and made in writing to the local authority. The local authority will make its decision about the request based on the circumstances of each case and in the best interests of the child. In addition to taking into account the views of the head</w:t>
      </w:r>
      <w:r>
        <w:rPr>
          <w:rFonts w:ascii="Arial" w:hAnsi="Arial"/>
          <w:sz w:val="22"/>
          <w:szCs w:val="22"/>
          <w:lang w:eastAsia="en-US"/>
        </w:rPr>
        <w:t xml:space="preserve"> </w:t>
      </w:r>
      <w:r w:rsidRPr="003F46A2">
        <w:rPr>
          <w:rFonts w:ascii="Arial" w:hAnsi="Arial"/>
          <w:sz w:val="22"/>
          <w:szCs w:val="22"/>
          <w:lang w:eastAsia="en-US"/>
        </w:rPr>
        <w:t xml:space="preserve">teacher who has statutory responsibility for the internal organisation, management and control of the school, the local authority will take into account the views of the parents and of appropriate medical and education professionals.  </w:t>
      </w:r>
    </w:p>
    <w:p w:rsidR="001D5B2E" w:rsidRPr="003F46A2" w:rsidRDefault="001D5B2E" w:rsidP="001D5B2E">
      <w:pPr>
        <w:overflowPunct w:val="0"/>
        <w:autoSpaceDE w:val="0"/>
        <w:autoSpaceDN w:val="0"/>
        <w:adjustRightInd w:val="0"/>
        <w:ind w:left="349"/>
        <w:textAlignment w:val="baseline"/>
        <w:rPr>
          <w:rFonts w:ascii="Arial" w:hAnsi="Arial"/>
          <w:sz w:val="22"/>
          <w:szCs w:val="22"/>
          <w:lang w:eastAsia="en-US"/>
        </w:rPr>
      </w:pPr>
    </w:p>
    <w:p w:rsidR="001D5B2E" w:rsidRPr="00EC04D5" w:rsidRDefault="001D5B2E" w:rsidP="001D5B2E">
      <w:pPr>
        <w:numPr>
          <w:ilvl w:val="0"/>
          <w:numId w:val="1"/>
        </w:numPr>
        <w:overflowPunct w:val="0"/>
        <w:autoSpaceDE w:val="0"/>
        <w:autoSpaceDN w:val="0"/>
        <w:adjustRightInd w:val="0"/>
        <w:ind w:left="360"/>
        <w:textAlignment w:val="baseline"/>
        <w:rPr>
          <w:rFonts w:ascii="Arial" w:hAnsi="Arial"/>
          <w:b/>
          <w:lang w:eastAsia="en-US"/>
        </w:rPr>
      </w:pPr>
      <w:r w:rsidRPr="00EC04D5">
        <w:rPr>
          <w:rFonts w:ascii="Arial" w:hAnsi="Arial"/>
          <w:b/>
          <w:lang w:eastAsia="en-US"/>
        </w:rPr>
        <w:t>Admission of Children outside their Normal Age Group</w:t>
      </w:r>
    </w:p>
    <w:p w:rsidR="001D5B2E" w:rsidRPr="003F46A2" w:rsidRDefault="001D5B2E" w:rsidP="001D5B2E">
      <w:pPr>
        <w:overflowPunct w:val="0"/>
        <w:autoSpaceDE w:val="0"/>
        <w:autoSpaceDN w:val="0"/>
        <w:adjustRightInd w:val="0"/>
        <w:ind w:left="409"/>
        <w:textAlignment w:val="baseline"/>
        <w:rPr>
          <w:rFonts w:ascii="Arial" w:hAnsi="Arial"/>
          <w:b/>
          <w:sz w:val="22"/>
          <w:szCs w:val="22"/>
          <w:lang w:eastAsia="en-US"/>
        </w:rPr>
      </w:pPr>
    </w:p>
    <w:p w:rsidR="001D5B2E" w:rsidRPr="003F46A2" w:rsidRDefault="001D5B2E" w:rsidP="001D5B2E">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 xml:space="preserve">A request may be made for a child to be admitted outside of their normal age group, for example, if the child is gifted and talented or has experienced problems such as ill health. </w:t>
      </w:r>
    </w:p>
    <w:p w:rsidR="001D5B2E" w:rsidRPr="003F46A2" w:rsidRDefault="001D5B2E" w:rsidP="001D5B2E">
      <w:pPr>
        <w:overflowPunct w:val="0"/>
        <w:autoSpaceDE w:val="0"/>
        <w:autoSpaceDN w:val="0"/>
        <w:adjustRightInd w:val="0"/>
        <w:ind w:left="349"/>
        <w:textAlignment w:val="baseline"/>
        <w:rPr>
          <w:rFonts w:ascii="Arial" w:hAnsi="Arial"/>
          <w:sz w:val="22"/>
          <w:szCs w:val="22"/>
          <w:highlight w:val="yellow"/>
          <w:lang w:eastAsia="en-US"/>
        </w:rPr>
      </w:pPr>
    </w:p>
    <w:p w:rsidR="001D5B2E" w:rsidRPr="003F46A2" w:rsidRDefault="001D5B2E" w:rsidP="001D5B2E">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Any such request should be discussed with the head</w:t>
      </w:r>
      <w:r>
        <w:rPr>
          <w:rFonts w:ascii="Arial" w:hAnsi="Arial"/>
          <w:sz w:val="22"/>
          <w:szCs w:val="22"/>
          <w:lang w:eastAsia="en-US"/>
        </w:rPr>
        <w:t xml:space="preserve"> </w:t>
      </w:r>
      <w:r w:rsidRPr="003F46A2">
        <w:rPr>
          <w:rFonts w:ascii="Arial" w:hAnsi="Arial"/>
          <w:sz w:val="22"/>
          <w:szCs w:val="22"/>
          <w:lang w:eastAsia="en-US"/>
        </w:rPr>
        <w:t>teacher of the school and made in writing to the local authority. The local authority will make its decision about the request based on the circumstances of each case and in the best interests of the child. In addition to taking into account the views of the head</w:t>
      </w:r>
      <w:r>
        <w:rPr>
          <w:rFonts w:ascii="Arial" w:hAnsi="Arial"/>
          <w:sz w:val="22"/>
          <w:szCs w:val="22"/>
          <w:lang w:eastAsia="en-US"/>
        </w:rPr>
        <w:t xml:space="preserve"> </w:t>
      </w:r>
      <w:r w:rsidRPr="003F46A2">
        <w:rPr>
          <w:rFonts w:ascii="Arial" w:hAnsi="Arial"/>
          <w:sz w:val="22"/>
          <w:szCs w:val="22"/>
          <w:lang w:eastAsia="en-US"/>
        </w:rPr>
        <w:t xml:space="preserve">teacher who has statutory responsibility for the internal organisation, management and control of the school, the local authority will take into account the views of the parents and of appropriate medical and education professionals.  </w:t>
      </w:r>
    </w:p>
    <w:p w:rsidR="001D5B2E" w:rsidRPr="003F46A2" w:rsidRDefault="001D5B2E" w:rsidP="001D5B2E">
      <w:pPr>
        <w:overflowPunct w:val="0"/>
        <w:autoSpaceDE w:val="0"/>
        <w:autoSpaceDN w:val="0"/>
        <w:adjustRightInd w:val="0"/>
        <w:ind w:left="349"/>
        <w:textAlignment w:val="baseline"/>
        <w:rPr>
          <w:rFonts w:ascii="Arial" w:hAnsi="Arial"/>
          <w:sz w:val="22"/>
          <w:szCs w:val="22"/>
          <w:lang w:eastAsia="en-US"/>
        </w:rPr>
      </w:pPr>
    </w:p>
    <w:p w:rsidR="001D5B2E" w:rsidRPr="00EC04D5" w:rsidRDefault="001D5B2E" w:rsidP="001D5B2E">
      <w:pPr>
        <w:numPr>
          <w:ilvl w:val="0"/>
          <w:numId w:val="1"/>
        </w:numPr>
        <w:overflowPunct w:val="0"/>
        <w:autoSpaceDE w:val="0"/>
        <w:autoSpaceDN w:val="0"/>
        <w:adjustRightInd w:val="0"/>
        <w:ind w:left="360"/>
        <w:textAlignment w:val="baseline"/>
        <w:rPr>
          <w:rFonts w:ascii="Arial" w:hAnsi="Arial"/>
          <w:b/>
          <w:lang w:eastAsia="en-US"/>
        </w:rPr>
      </w:pPr>
      <w:r w:rsidRPr="00EC04D5">
        <w:rPr>
          <w:rFonts w:ascii="Arial" w:hAnsi="Arial"/>
          <w:b/>
          <w:lang w:eastAsia="en-US"/>
        </w:rPr>
        <w:t>Summer Born Children</w:t>
      </w:r>
    </w:p>
    <w:p w:rsidR="001D5B2E" w:rsidRPr="003F46A2" w:rsidRDefault="001D5B2E" w:rsidP="001D5B2E">
      <w:pPr>
        <w:overflowPunct w:val="0"/>
        <w:autoSpaceDE w:val="0"/>
        <w:autoSpaceDN w:val="0"/>
        <w:adjustRightInd w:val="0"/>
        <w:ind w:left="409"/>
        <w:textAlignment w:val="baseline"/>
        <w:rPr>
          <w:rFonts w:ascii="Arial" w:hAnsi="Arial"/>
          <w:b/>
          <w:sz w:val="22"/>
          <w:szCs w:val="22"/>
          <w:lang w:eastAsia="en-US"/>
        </w:rPr>
      </w:pPr>
    </w:p>
    <w:p w:rsidR="001D5B2E" w:rsidRPr="003F46A2" w:rsidRDefault="001D5B2E" w:rsidP="001D5B2E">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 xml:space="preserve">The parents of a summer born child, i.e. a child born between 1 April and 31 August, may request that the child be admitted out of their normal age </w:t>
      </w:r>
      <w:proofErr w:type="gramStart"/>
      <w:r w:rsidRPr="003F46A2">
        <w:rPr>
          <w:rFonts w:ascii="Arial" w:hAnsi="Arial"/>
          <w:sz w:val="22"/>
          <w:szCs w:val="22"/>
          <w:lang w:eastAsia="en-US"/>
        </w:rPr>
        <w:t>group,</w:t>
      </w:r>
      <w:proofErr w:type="gramEnd"/>
      <w:r w:rsidRPr="003F46A2">
        <w:rPr>
          <w:rFonts w:ascii="Arial" w:hAnsi="Arial"/>
          <w:sz w:val="22"/>
          <w:szCs w:val="22"/>
          <w:lang w:eastAsia="en-US"/>
        </w:rPr>
        <w:t xml:space="preserve"> to the reception class in the September following their fifth birthday and that the child will remain in this cohort as they progress through school. </w:t>
      </w:r>
    </w:p>
    <w:p w:rsidR="001D5B2E" w:rsidRPr="003F46A2" w:rsidRDefault="001D5B2E" w:rsidP="001D5B2E">
      <w:pPr>
        <w:overflowPunct w:val="0"/>
        <w:autoSpaceDE w:val="0"/>
        <w:autoSpaceDN w:val="0"/>
        <w:adjustRightInd w:val="0"/>
        <w:ind w:left="349"/>
        <w:textAlignment w:val="baseline"/>
        <w:rPr>
          <w:rFonts w:ascii="Arial" w:hAnsi="Arial"/>
          <w:sz w:val="22"/>
          <w:szCs w:val="22"/>
          <w:lang w:eastAsia="en-US"/>
        </w:rPr>
      </w:pPr>
    </w:p>
    <w:p w:rsidR="001D5B2E" w:rsidRPr="003F46A2" w:rsidRDefault="001D5B2E" w:rsidP="001D5B2E">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 xml:space="preserve">Parents who want to make this request should make an application for their child’s normal age group at the usual time. The application to the local authority should include this request. The local authority will liaise with the school </w:t>
      </w:r>
      <w:r>
        <w:rPr>
          <w:rFonts w:ascii="Arial" w:hAnsi="Arial"/>
          <w:sz w:val="22"/>
          <w:szCs w:val="22"/>
          <w:lang w:eastAsia="en-US"/>
        </w:rPr>
        <w:t>and the relevant admission authority</w:t>
      </w:r>
      <w:r w:rsidRPr="003F46A2">
        <w:rPr>
          <w:rFonts w:ascii="Arial" w:hAnsi="Arial"/>
          <w:sz w:val="22"/>
          <w:szCs w:val="22"/>
          <w:lang w:eastAsia="en-US"/>
        </w:rPr>
        <w:t xml:space="preserve"> will make its decision about the request based on the circumstances of each case and in the best interests of the child. In addition to taking into account the views of the head</w:t>
      </w:r>
      <w:r>
        <w:rPr>
          <w:rFonts w:ascii="Arial" w:hAnsi="Arial"/>
          <w:sz w:val="22"/>
          <w:szCs w:val="22"/>
          <w:lang w:eastAsia="en-US"/>
        </w:rPr>
        <w:t xml:space="preserve"> </w:t>
      </w:r>
      <w:r w:rsidRPr="003F46A2">
        <w:rPr>
          <w:rFonts w:ascii="Arial" w:hAnsi="Arial"/>
          <w:sz w:val="22"/>
          <w:szCs w:val="22"/>
          <w:lang w:eastAsia="en-US"/>
        </w:rPr>
        <w:t xml:space="preserve">teacher, who has statutory responsibility for the internal organisation, management and control of the school, the </w:t>
      </w:r>
      <w:r>
        <w:rPr>
          <w:rFonts w:ascii="Arial" w:hAnsi="Arial"/>
          <w:sz w:val="22"/>
          <w:szCs w:val="22"/>
          <w:lang w:eastAsia="en-US"/>
        </w:rPr>
        <w:t xml:space="preserve">relevant admission </w:t>
      </w:r>
      <w:r w:rsidRPr="003F46A2">
        <w:rPr>
          <w:rFonts w:ascii="Arial" w:hAnsi="Arial"/>
          <w:sz w:val="22"/>
          <w:szCs w:val="22"/>
          <w:lang w:eastAsia="en-US"/>
        </w:rPr>
        <w:t xml:space="preserve">authority will take into account the views of the parents and of appropriate medical and education professionals. </w:t>
      </w:r>
    </w:p>
    <w:p w:rsidR="001D5B2E" w:rsidRPr="003F46A2" w:rsidRDefault="001D5B2E" w:rsidP="001D5B2E">
      <w:pPr>
        <w:overflowPunct w:val="0"/>
        <w:autoSpaceDE w:val="0"/>
        <w:autoSpaceDN w:val="0"/>
        <w:adjustRightInd w:val="0"/>
        <w:ind w:left="349"/>
        <w:textAlignment w:val="baseline"/>
        <w:rPr>
          <w:rFonts w:ascii="Arial" w:hAnsi="Arial"/>
          <w:sz w:val="22"/>
          <w:szCs w:val="22"/>
          <w:lang w:eastAsia="en-US"/>
        </w:rPr>
      </w:pPr>
    </w:p>
    <w:p w:rsidR="001D5B2E" w:rsidRPr="003F46A2" w:rsidRDefault="001D5B2E" w:rsidP="001D5B2E">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 xml:space="preserve">Parents will be informed of the outcome of the request before primary national offer day. </w:t>
      </w:r>
    </w:p>
    <w:p w:rsidR="001D5B2E" w:rsidRPr="003F46A2" w:rsidRDefault="001D5B2E" w:rsidP="001D5B2E">
      <w:pPr>
        <w:overflowPunct w:val="0"/>
        <w:autoSpaceDE w:val="0"/>
        <w:autoSpaceDN w:val="0"/>
        <w:adjustRightInd w:val="0"/>
        <w:ind w:left="349"/>
        <w:textAlignment w:val="baseline"/>
        <w:rPr>
          <w:rFonts w:ascii="Arial" w:hAnsi="Arial"/>
          <w:sz w:val="22"/>
          <w:szCs w:val="22"/>
          <w:lang w:eastAsia="en-US"/>
        </w:rPr>
      </w:pPr>
    </w:p>
    <w:p w:rsidR="001D5B2E" w:rsidRPr="003F46A2" w:rsidRDefault="001D5B2E" w:rsidP="001D5B2E">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t>If the request is agreed,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w:rsidR="001D5B2E" w:rsidRPr="003F46A2" w:rsidRDefault="001D5B2E" w:rsidP="001D5B2E">
      <w:pPr>
        <w:overflowPunct w:val="0"/>
        <w:autoSpaceDE w:val="0"/>
        <w:autoSpaceDN w:val="0"/>
        <w:adjustRightInd w:val="0"/>
        <w:ind w:left="349"/>
        <w:textAlignment w:val="baseline"/>
        <w:rPr>
          <w:rFonts w:ascii="Arial" w:hAnsi="Arial"/>
          <w:sz w:val="22"/>
          <w:szCs w:val="22"/>
          <w:lang w:eastAsia="en-US"/>
        </w:rPr>
      </w:pPr>
    </w:p>
    <w:p w:rsidR="001D5B2E" w:rsidRPr="003F46A2" w:rsidRDefault="001D5B2E" w:rsidP="001D5B2E">
      <w:pPr>
        <w:overflowPunct w:val="0"/>
        <w:autoSpaceDE w:val="0"/>
        <w:autoSpaceDN w:val="0"/>
        <w:adjustRightInd w:val="0"/>
        <w:textAlignment w:val="baseline"/>
        <w:rPr>
          <w:rFonts w:ascii="Arial" w:hAnsi="Arial"/>
          <w:sz w:val="22"/>
          <w:szCs w:val="22"/>
          <w:lang w:eastAsia="en-US"/>
        </w:rPr>
      </w:pPr>
      <w:r w:rsidRPr="003F46A2">
        <w:rPr>
          <w:rFonts w:ascii="Arial" w:hAnsi="Arial"/>
          <w:sz w:val="22"/>
          <w:szCs w:val="22"/>
          <w:lang w:eastAsia="en-US"/>
        </w:rPr>
        <w:lastRenderedPageBreak/>
        <w:t>Where a parent’s request is agreed, they must make a new application as part of the main admissions round the following year.</w:t>
      </w:r>
    </w:p>
    <w:p w:rsidR="001D5B2E" w:rsidRPr="003F46A2" w:rsidRDefault="001D5B2E" w:rsidP="001D5B2E">
      <w:pPr>
        <w:overflowPunct w:val="0"/>
        <w:autoSpaceDE w:val="0"/>
        <w:autoSpaceDN w:val="0"/>
        <w:adjustRightInd w:val="0"/>
        <w:ind w:left="349"/>
        <w:textAlignment w:val="baseline"/>
        <w:rPr>
          <w:rFonts w:ascii="Arial" w:hAnsi="Arial"/>
          <w:sz w:val="22"/>
          <w:szCs w:val="22"/>
          <w:lang w:eastAsia="en-US"/>
        </w:rPr>
      </w:pPr>
    </w:p>
    <w:p w:rsidR="001D5B2E" w:rsidRPr="003F46A2" w:rsidRDefault="001D5B2E" w:rsidP="001D5B2E">
      <w:pPr>
        <w:overflowPunct w:val="0"/>
        <w:autoSpaceDE w:val="0"/>
        <w:autoSpaceDN w:val="0"/>
        <w:adjustRightInd w:val="0"/>
        <w:textAlignment w:val="baseline"/>
        <w:rPr>
          <w:rFonts w:ascii="Arial" w:hAnsi="Arial" w:cs="Arial"/>
          <w:sz w:val="22"/>
          <w:szCs w:val="22"/>
        </w:rPr>
      </w:pPr>
      <w:r w:rsidRPr="003F46A2">
        <w:rPr>
          <w:rFonts w:ascii="Arial" w:hAnsi="Arial"/>
          <w:sz w:val="22"/>
          <w:szCs w:val="22"/>
          <w:lang w:eastAsia="en-US"/>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r>
        <w:rPr>
          <w:rFonts w:ascii="Arial" w:hAnsi="Arial"/>
          <w:sz w:val="22"/>
          <w:szCs w:val="22"/>
          <w:lang w:eastAsia="en-US"/>
        </w:rPr>
        <w:t xml:space="preserve">  </w:t>
      </w:r>
      <w:r w:rsidRPr="003F46A2">
        <w:rPr>
          <w:rFonts w:ascii="Arial" w:hAnsi="Arial" w:cs="Arial"/>
          <w:sz w:val="22"/>
          <w:szCs w:val="22"/>
        </w:rPr>
        <w:t xml:space="preserve">If child who has not reached compulsory school age has been allocated a Reception place and their parent or carer wishes to delay their child’s entry to school, the place will be held open.  The place must be taken up in the term in which the child reaches compulsory school age. </w:t>
      </w:r>
    </w:p>
    <w:p w:rsidR="001D5B2E" w:rsidRPr="003F46A2" w:rsidRDefault="001D5B2E" w:rsidP="001D5B2E">
      <w:pPr>
        <w:tabs>
          <w:tab w:val="left" w:pos="540"/>
        </w:tabs>
        <w:autoSpaceDE w:val="0"/>
        <w:autoSpaceDN w:val="0"/>
        <w:adjustRightInd w:val="0"/>
        <w:ind w:left="284"/>
        <w:rPr>
          <w:rFonts w:ascii="Arial" w:hAnsi="Arial" w:cs="Arial"/>
          <w:sz w:val="22"/>
          <w:szCs w:val="22"/>
        </w:rPr>
      </w:pPr>
    </w:p>
    <w:p w:rsidR="001D5B2E" w:rsidRPr="003F46A2" w:rsidRDefault="001D5B2E" w:rsidP="001D5B2E">
      <w:pPr>
        <w:numPr>
          <w:ilvl w:val="0"/>
          <w:numId w:val="1"/>
        </w:numPr>
        <w:tabs>
          <w:tab w:val="left" w:pos="540"/>
        </w:tabs>
        <w:overflowPunct w:val="0"/>
        <w:autoSpaceDE w:val="0"/>
        <w:autoSpaceDN w:val="0"/>
        <w:adjustRightInd w:val="0"/>
        <w:ind w:left="360"/>
        <w:textAlignment w:val="baseline"/>
        <w:rPr>
          <w:rFonts w:ascii="Arial" w:hAnsi="Arial" w:cs="Arial"/>
          <w:b/>
        </w:rPr>
      </w:pPr>
      <w:r>
        <w:rPr>
          <w:rFonts w:ascii="Arial" w:hAnsi="Arial" w:cs="Arial"/>
          <w:b/>
        </w:rPr>
        <w:t xml:space="preserve"> </w:t>
      </w:r>
      <w:r w:rsidRPr="003F46A2">
        <w:rPr>
          <w:rFonts w:ascii="Arial" w:hAnsi="Arial" w:cs="Arial"/>
          <w:b/>
        </w:rPr>
        <w:t>Admission to Nursery Schools and Infant/Primary Schools Offering      Nursery Education</w:t>
      </w:r>
    </w:p>
    <w:p w:rsidR="001D5B2E" w:rsidRPr="003F46A2" w:rsidRDefault="001D5B2E" w:rsidP="001D5B2E">
      <w:pPr>
        <w:tabs>
          <w:tab w:val="left" w:pos="540"/>
        </w:tabs>
        <w:autoSpaceDE w:val="0"/>
        <w:autoSpaceDN w:val="0"/>
        <w:adjustRightInd w:val="0"/>
        <w:ind w:left="284"/>
        <w:rPr>
          <w:rFonts w:ascii="Arial" w:hAnsi="Arial" w:cs="Arial"/>
          <w:sz w:val="22"/>
          <w:szCs w:val="22"/>
        </w:rPr>
      </w:pPr>
    </w:p>
    <w:p w:rsidR="001D5B2E" w:rsidRPr="003F46A2" w:rsidRDefault="001D5B2E" w:rsidP="001D5B2E">
      <w:pPr>
        <w:tabs>
          <w:tab w:val="left" w:pos="540"/>
        </w:tabs>
        <w:autoSpaceDE w:val="0"/>
        <w:autoSpaceDN w:val="0"/>
        <w:adjustRightInd w:val="0"/>
        <w:rPr>
          <w:rFonts w:ascii="Arial" w:hAnsi="Arial" w:cs="Arial"/>
          <w:b/>
          <w:sz w:val="22"/>
          <w:szCs w:val="22"/>
        </w:rPr>
      </w:pPr>
      <w:r w:rsidRPr="003F46A2">
        <w:rPr>
          <w:rFonts w:ascii="Arial" w:hAnsi="Arial" w:cs="Arial"/>
          <w:sz w:val="22"/>
          <w:szCs w:val="22"/>
        </w:rPr>
        <w:t xml:space="preserve">These arrangements do not apply to the admission of nursery children.  Nursery admission arrangements are determined separately.  </w:t>
      </w:r>
      <w:r w:rsidRPr="003F46A2">
        <w:rPr>
          <w:rFonts w:ascii="Arial" w:hAnsi="Arial" w:cs="Arial"/>
          <w:b/>
          <w:sz w:val="22"/>
          <w:szCs w:val="22"/>
        </w:rPr>
        <w:t>Attendance at a school’s nursery does not guarantee admission to the school’s Reception group nor is it a factor in allocating places in most cases.</w:t>
      </w:r>
    </w:p>
    <w:p w:rsidR="001D5B2E" w:rsidRPr="003F46A2" w:rsidRDefault="001D5B2E" w:rsidP="001D5B2E">
      <w:pPr>
        <w:tabs>
          <w:tab w:val="left" w:pos="540"/>
        </w:tabs>
        <w:autoSpaceDE w:val="0"/>
        <w:autoSpaceDN w:val="0"/>
        <w:adjustRightInd w:val="0"/>
        <w:ind w:left="284"/>
        <w:rPr>
          <w:rFonts w:ascii="Arial" w:hAnsi="Arial" w:cs="Arial"/>
          <w:b/>
          <w:sz w:val="22"/>
          <w:szCs w:val="22"/>
        </w:rPr>
      </w:pPr>
    </w:p>
    <w:p w:rsidR="001D5B2E" w:rsidRDefault="001D5B2E" w:rsidP="001D5B2E">
      <w:pPr>
        <w:tabs>
          <w:tab w:val="left" w:pos="540"/>
        </w:tabs>
        <w:autoSpaceDE w:val="0"/>
        <w:autoSpaceDN w:val="0"/>
        <w:adjustRightInd w:val="0"/>
        <w:rPr>
          <w:rFonts w:ascii="Arial" w:hAnsi="Arial" w:cs="Arial"/>
          <w:b/>
          <w:sz w:val="22"/>
          <w:szCs w:val="22"/>
        </w:rPr>
      </w:pPr>
      <w:r w:rsidRPr="003F46A2">
        <w:rPr>
          <w:rFonts w:ascii="Arial" w:hAnsi="Arial" w:cs="Arial"/>
          <w:b/>
          <w:sz w:val="22"/>
          <w:szCs w:val="22"/>
        </w:rPr>
        <w:t>All parents must apply for a place in a Reception class.</w:t>
      </w:r>
    </w:p>
    <w:p w:rsidR="00EC04D5" w:rsidRDefault="00EC04D5" w:rsidP="001D5B2E">
      <w:pPr>
        <w:tabs>
          <w:tab w:val="left" w:pos="540"/>
        </w:tabs>
        <w:autoSpaceDE w:val="0"/>
        <w:autoSpaceDN w:val="0"/>
        <w:adjustRightInd w:val="0"/>
        <w:rPr>
          <w:rFonts w:ascii="Arial" w:hAnsi="Arial" w:cs="Arial"/>
          <w:b/>
          <w:sz w:val="22"/>
          <w:szCs w:val="22"/>
        </w:rPr>
      </w:pPr>
    </w:p>
    <w:p w:rsidR="001D5B2E" w:rsidRDefault="001D5B2E" w:rsidP="001D5B2E">
      <w:pPr>
        <w:tabs>
          <w:tab w:val="left" w:pos="540"/>
        </w:tabs>
        <w:autoSpaceDE w:val="0"/>
        <w:autoSpaceDN w:val="0"/>
        <w:adjustRightInd w:val="0"/>
        <w:rPr>
          <w:rFonts w:ascii="Arial" w:hAnsi="Arial" w:cs="Arial"/>
          <w:b/>
          <w:sz w:val="22"/>
          <w:szCs w:val="22"/>
        </w:rPr>
      </w:pPr>
    </w:p>
    <w:p w:rsidR="001D5B2E" w:rsidRPr="00687F9B" w:rsidRDefault="001D5B2E" w:rsidP="001D5B2E">
      <w:pPr>
        <w:tabs>
          <w:tab w:val="left" w:pos="540"/>
        </w:tabs>
        <w:autoSpaceDE w:val="0"/>
        <w:autoSpaceDN w:val="0"/>
        <w:adjustRightInd w:val="0"/>
        <w:jc w:val="right"/>
        <w:rPr>
          <w:rFonts w:ascii="Arial" w:hAnsi="Arial" w:cs="Arial"/>
          <w:b/>
          <w:color w:val="000000"/>
          <w:sz w:val="28"/>
          <w:szCs w:val="28"/>
        </w:rPr>
      </w:pPr>
      <w:r>
        <w:rPr>
          <w:rFonts w:ascii="Arial" w:hAnsi="Arial" w:cs="Arial"/>
          <w:b/>
          <w:color w:val="000000"/>
          <w:sz w:val="28"/>
          <w:szCs w:val="28"/>
        </w:rPr>
        <w:t>Part</w:t>
      </w:r>
      <w:r w:rsidRPr="00687F9B">
        <w:rPr>
          <w:rFonts w:ascii="Arial" w:hAnsi="Arial" w:cs="Arial"/>
          <w:b/>
          <w:color w:val="000000"/>
          <w:sz w:val="28"/>
          <w:szCs w:val="28"/>
        </w:rPr>
        <w:t xml:space="preserve"> 1</w:t>
      </w:r>
    </w:p>
    <w:p w:rsidR="001D5B2E" w:rsidRPr="00687F9B" w:rsidRDefault="001D5B2E" w:rsidP="001D5B2E">
      <w:pPr>
        <w:tabs>
          <w:tab w:val="left" w:pos="540"/>
        </w:tabs>
        <w:autoSpaceDE w:val="0"/>
        <w:autoSpaceDN w:val="0"/>
        <w:adjustRightInd w:val="0"/>
        <w:jc w:val="both"/>
        <w:rPr>
          <w:rFonts w:ascii="Arial" w:hAnsi="Arial" w:cs="Arial"/>
          <w:b/>
          <w:color w:val="000000"/>
          <w:sz w:val="22"/>
          <w:szCs w:val="22"/>
        </w:rPr>
      </w:pPr>
    </w:p>
    <w:tbl>
      <w:tblPr>
        <w:tblW w:w="7165" w:type="dxa"/>
        <w:tblInd w:w="716" w:type="dxa"/>
        <w:tblLook w:val="04A0" w:firstRow="1" w:lastRow="0" w:firstColumn="1" w:lastColumn="0" w:noHBand="0" w:noVBand="1"/>
      </w:tblPr>
      <w:tblGrid>
        <w:gridCol w:w="5104"/>
        <w:gridCol w:w="2061"/>
      </w:tblGrid>
      <w:tr w:rsidR="001D5B2E" w:rsidRPr="007D1DF2" w:rsidTr="00C26F7B">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b/>
                <w:bCs/>
                <w:sz w:val="22"/>
                <w:szCs w:val="22"/>
              </w:rPr>
            </w:pP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 </w:t>
            </w:r>
          </w:p>
        </w:tc>
      </w:tr>
      <w:tr w:rsidR="001D5B2E" w:rsidRPr="007D1DF2" w:rsidTr="00C26F7B">
        <w:trPr>
          <w:trHeight w:val="6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b/>
                <w:bCs/>
                <w:sz w:val="22"/>
                <w:szCs w:val="22"/>
              </w:rPr>
            </w:pPr>
            <w:r w:rsidRPr="007D1DF2">
              <w:rPr>
                <w:rFonts w:ascii="Calibri" w:hAnsi="Calibri"/>
                <w:b/>
                <w:bCs/>
                <w:sz w:val="22"/>
                <w:szCs w:val="22"/>
              </w:rPr>
              <w:t>School</w:t>
            </w:r>
            <w:r w:rsidR="00365719">
              <w:rPr>
                <w:rFonts w:ascii="Calibri" w:hAnsi="Calibri"/>
                <w:b/>
                <w:bCs/>
                <w:sz w:val="22"/>
                <w:szCs w:val="22"/>
              </w:rPr>
              <w:t xml:space="preserve"> </w:t>
            </w:r>
            <w:r w:rsidRPr="007D1DF2">
              <w:rPr>
                <w:rFonts w:ascii="Calibri" w:hAnsi="Calibri"/>
                <w:b/>
                <w:bCs/>
                <w:sz w:val="22"/>
                <w:szCs w:val="22"/>
              </w:rPr>
              <w:t>Name</w:t>
            </w:r>
          </w:p>
        </w:tc>
        <w:tc>
          <w:tcPr>
            <w:tcW w:w="2061" w:type="dxa"/>
            <w:tcBorders>
              <w:top w:val="nil"/>
              <w:left w:val="nil"/>
              <w:bottom w:val="single" w:sz="4" w:space="0" w:color="auto"/>
              <w:right w:val="single" w:sz="4" w:space="0" w:color="auto"/>
            </w:tcBorders>
            <w:shd w:val="clear" w:color="auto" w:fill="auto"/>
            <w:vAlign w:val="bottom"/>
            <w:hideMark/>
          </w:tcPr>
          <w:p w:rsidR="001D5B2E" w:rsidRPr="007D1DF2" w:rsidRDefault="00365719" w:rsidP="00C26F7B">
            <w:pPr>
              <w:rPr>
                <w:rFonts w:ascii="Calibri" w:hAnsi="Calibri"/>
                <w:b/>
                <w:bCs/>
                <w:sz w:val="22"/>
                <w:szCs w:val="22"/>
              </w:rPr>
            </w:pPr>
            <w:r>
              <w:rPr>
                <w:rFonts w:ascii="Calibri" w:hAnsi="Calibri"/>
                <w:b/>
                <w:bCs/>
                <w:sz w:val="22"/>
                <w:szCs w:val="22"/>
              </w:rPr>
              <w:t>Published Admission Number (</w:t>
            </w:r>
            <w:r w:rsidR="001D5B2E" w:rsidRPr="007D1DF2">
              <w:rPr>
                <w:rFonts w:ascii="Calibri" w:hAnsi="Calibri"/>
                <w:b/>
                <w:bCs/>
                <w:sz w:val="22"/>
                <w:szCs w:val="22"/>
              </w:rPr>
              <w:t xml:space="preserve">PAN </w:t>
            </w:r>
            <w:r>
              <w:rPr>
                <w:rFonts w:ascii="Calibri" w:hAnsi="Calibri"/>
                <w:b/>
                <w:bCs/>
                <w:sz w:val="22"/>
                <w:szCs w:val="22"/>
              </w:rPr>
              <w:t>)</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Acklington</w:t>
            </w:r>
            <w:proofErr w:type="spellEnd"/>
            <w:r w:rsidRPr="007D1DF2">
              <w:rPr>
                <w:rFonts w:ascii="Calibri" w:hAnsi="Calibri"/>
                <w:sz w:val="22"/>
                <w:szCs w:val="22"/>
              </w:rPr>
              <w:t xml:space="preserve"> C of 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8</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Acomb</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Allendale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24</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Amble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Amble Links First</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Beaconhill</w:t>
            </w:r>
            <w:proofErr w:type="spellEnd"/>
            <w:r w:rsidRPr="007D1DF2">
              <w:rPr>
                <w:rFonts w:ascii="Calibri" w:hAnsi="Calibri"/>
                <w:sz w:val="22"/>
                <w:szCs w:val="22"/>
              </w:rPr>
              <w:t xml:space="preserve"> Community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Beaufront</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Bedlington Station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Bedlington Stead Lane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Bedlington West End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60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Belford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Belsay</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Berwick St. Mary's C.E.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Branton</w:t>
            </w:r>
            <w:proofErr w:type="spellEnd"/>
            <w:r w:rsidRPr="007D1DF2">
              <w:rPr>
                <w:rFonts w:ascii="Calibri" w:hAnsi="Calibri"/>
                <w:sz w:val="22"/>
                <w:szCs w:val="22"/>
              </w:rPr>
              <w:t xml:space="preserve"> Community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6</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Broomhill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Broomley</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Burnside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60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Cambo</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8</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Cambois</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Choppington</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Cragside</w:t>
            </w:r>
            <w:proofErr w:type="spellEnd"/>
            <w:r w:rsidRPr="007D1DF2">
              <w:rPr>
                <w:rFonts w:ascii="Calibri" w:hAnsi="Calibri"/>
                <w:sz w:val="22"/>
                <w:szCs w:val="22"/>
              </w:rPr>
              <w:t xml:space="preserve"> C of 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60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lastRenderedPageBreak/>
              <w:t>Cramlington</w:t>
            </w:r>
            <w:proofErr w:type="spellEnd"/>
            <w:r w:rsidRPr="007D1DF2">
              <w:rPr>
                <w:rFonts w:ascii="Calibri" w:hAnsi="Calibri"/>
                <w:sz w:val="22"/>
                <w:szCs w:val="22"/>
              </w:rPr>
              <w:t xml:space="preserve"> </w:t>
            </w:r>
            <w:proofErr w:type="spellStart"/>
            <w:r w:rsidRPr="007D1DF2">
              <w:rPr>
                <w:rFonts w:ascii="Calibri" w:hAnsi="Calibri"/>
                <w:sz w:val="22"/>
                <w:szCs w:val="22"/>
              </w:rPr>
              <w:t>Eastlea</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Darras</w:t>
            </w:r>
            <w:proofErr w:type="spellEnd"/>
            <w:r w:rsidRPr="007D1DF2">
              <w:rPr>
                <w:rFonts w:ascii="Calibri" w:hAnsi="Calibri"/>
                <w:sz w:val="22"/>
                <w:szCs w:val="22"/>
              </w:rPr>
              <w:t xml:space="preserve"> Hall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60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Ellington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Felton C of 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Grange View CE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Greenhaugh</w:t>
            </w:r>
            <w:proofErr w:type="spellEnd"/>
            <w:r w:rsidRPr="007D1DF2">
              <w:rPr>
                <w:rFonts w:ascii="Calibri" w:hAnsi="Calibri"/>
                <w:sz w:val="22"/>
                <w:szCs w:val="22"/>
              </w:rPr>
              <w:t xml:space="preserve"> County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8</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 xml:space="preserve">Guidepost </w:t>
            </w:r>
            <w:proofErr w:type="spellStart"/>
            <w:r w:rsidRPr="007D1DF2">
              <w:rPr>
                <w:rFonts w:ascii="Calibri" w:hAnsi="Calibri"/>
                <w:sz w:val="22"/>
                <w:szCs w:val="22"/>
              </w:rPr>
              <w:t>Ringway</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Hareside</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60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 xml:space="preserve">Haydon Bridge </w:t>
            </w:r>
            <w:proofErr w:type="spellStart"/>
            <w:r w:rsidRPr="007D1DF2">
              <w:rPr>
                <w:rFonts w:ascii="Calibri" w:hAnsi="Calibri"/>
                <w:sz w:val="22"/>
                <w:szCs w:val="22"/>
              </w:rPr>
              <w:t>Shaftoe</w:t>
            </w:r>
            <w:proofErr w:type="spellEnd"/>
            <w:r w:rsidRPr="007D1DF2">
              <w:rPr>
                <w:rFonts w:ascii="Calibri" w:hAnsi="Calibri"/>
                <w:sz w:val="22"/>
                <w:szCs w:val="22"/>
              </w:rPr>
              <w:t xml:space="preserve"> Trust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Heddon</w:t>
            </w:r>
            <w:proofErr w:type="spellEnd"/>
            <w:r w:rsidRPr="007D1DF2">
              <w:rPr>
                <w:rFonts w:ascii="Calibri" w:hAnsi="Calibri"/>
                <w:sz w:val="22"/>
                <w:szCs w:val="22"/>
              </w:rPr>
              <w:t xml:space="preserve"> on the Wall St. Andrew's C of 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Hexham East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Hipsburn</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21</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Holywell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B2E" w:rsidRPr="009808B0" w:rsidRDefault="001D5B2E" w:rsidP="00C26F7B">
            <w:pPr>
              <w:rPr>
                <w:rFonts w:ascii="Calibri" w:hAnsi="Calibri"/>
                <w:sz w:val="22"/>
                <w:szCs w:val="22"/>
              </w:rPr>
            </w:pPr>
            <w:r w:rsidRPr="009808B0">
              <w:rPr>
                <w:rFonts w:ascii="Calibri" w:hAnsi="Calibri"/>
                <w:sz w:val="22"/>
                <w:szCs w:val="22"/>
              </w:rPr>
              <w:t>Horton Grange Primary School</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rsidR="001D5B2E" w:rsidRPr="004C76B9" w:rsidRDefault="001D5B2E" w:rsidP="00C26F7B">
            <w:pPr>
              <w:jc w:val="right"/>
              <w:rPr>
                <w:rFonts w:ascii="Calibri" w:hAnsi="Calibri"/>
                <w:sz w:val="22"/>
                <w:szCs w:val="22"/>
              </w:rPr>
            </w:pPr>
            <w:r w:rsidRPr="009808B0">
              <w:rPr>
                <w:rFonts w:ascii="Calibri" w:hAnsi="Calibri"/>
                <w:sz w:val="22"/>
                <w:szCs w:val="22"/>
              </w:rPr>
              <w:t>9</w:t>
            </w:r>
            <w:r w:rsidRPr="004C76B9">
              <w:rPr>
                <w:rFonts w:ascii="Calibri" w:hAnsi="Calibri"/>
                <w:sz w:val="22"/>
                <w:szCs w:val="22"/>
              </w:rPr>
              <w:t>0 (previously 60)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Kielder Community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8</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Linton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8</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Longhoughton</w:t>
            </w:r>
            <w:proofErr w:type="spellEnd"/>
            <w:r w:rsidRPr="007D1DF2">
              <w:rPr>
                <w:rFonts w:ascii="Calibri" w:hAnsi="Calibri"/>
                <w:sz w:val="22"/>
                <w:szCs w:val="22"/>
              </w:rPr>
              <w:t xml:space="preserve"> C of 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Lowick</w:t>
            </w:r>
            <w:proofErr w:type="spellEnd"/>
            <w:r w:rsidRPr="007D1DF2">
              <w:rPr>
                <w:rFonts w:ascii="Calibri" w:hAnsi="Calibri"/>
                <w:sz w:val="22"/>
                <w:szCs w:val="22"/>
              </w:rPr>
              <w:t xml:space="preserve"> C of E VC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Mickley</w:t>
            </w:r>
            <w:proofErr w:type="spellEnd"/>
            <w:r w:rsidRPr="007D1DF2">
              <w:rPr>
                <w:rFonts w:ascii="Calibri" w:hAnsi="Calibri"/>
                <w:sz w:val="22"/>
                <w:szCs w:val="22"/>
              </w:rPr>
              <w:t xml:space="preserve"> County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Morpeth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60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 xml:space="preserve">Morpeth </w:t>
            </w:r>
            <w:proofErr w:type="spellStart"/>
            <w:r w:rsidRPr="007D1DF2">
              <w:rPr>
                <w:rFonts w:ascii="Calibri" w:hAnsi="Calibri"/>
                <w:sz w:val="22"/>
                <w:szCs w:val="22"/>
              </w:rPr>
              <w:t>Stobhillgate</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37</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Mowbray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45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Netherton</w:t>
            </w:r>
            <w:proofErr w:type="spellEnd"/>
            <w:r w:rsidRPr="007D1DF2">
              <w:rPr>
                <w:rFonts w:ascii="Calibri" w:hAnsi="Calibri"/>
                <w:sz w:val="22"/>
                <w:szCs w:val="22"/>
              </w:rPr>
              <w:t xml:space="preserve"> </w:t>
            </w:r>
            <w:proofErr w:type="spellStart"/>
            <w:r w:rsidRPr="007D1DF2">
              <w:rPr>
                <w:rFonts w:ascii="Calibri" w:hAnsi="Calibri"/>
                <w:sz w:val="22"/>
                <w:szCs w:val="22"/>
              </w:rPr>
              <w:t>Northside</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5</w:t>
            </w:r>
          </w:p>
        </w:tc>
      </w:tr>
      <w:tr w:rsidR="001D5B2E" w:rsidRPr="007D1DF2" w:rsidTr="00C26F7B">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B2E" w:rsidRPr="009808B0" w:rsidRDefault="001D5B2E" w:rsidP="00C26F7B">
            <w:pPr>
              <w:rPr>
                <w:rFonts w:ascii="Calibri" w:hAnsi="Calibri"/>
                <w:sz w:val="22"/>
                <w:szCs w:val="22"/>
              </w:rPr>
            </w:pPr>
            <w:r w:rsidRPr="009808B0">
              <w:rPr>
                <w:rFonts w:ascii="Calibri" w:hAnsi="Calibri"/>
                <w:sz w:val="22"/>
                <w:szCs w:val="22"/>
              </w:rPr>
              <w:t xml:space="preserve">New </w:t>
            </w:r>
            <w:proofErr w:type="spellStart"/>
            <w:r w:rsidRPr="009808B0">
              <w:rPr>
                <w:rFonts w:ascii="Calibri" w:hAnsi="Calibri"/>
                <w:sz w:val="22"/>
                <w:szCs w:val="22"/>
              </w:rPr>
              <w:t>Delaval</w:t>
            </w:r>
            <w:proofErr w:type="spellEnd"/>
            <w:r w:rsidRPr="009808B0">
              <w:rPr>
                <w:rFonts w:ascii="Calibri" w:hAnsi="Calibri"/>
                <w:sz w:val="22"/>
                <w:szCs w:val="22"/>
              </w:rPr>
              <w:t xml:space="preserve"> County Primary School</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rsidR="001D5B2E" w:rsidRPr="009808B0" w:rsidRDefault="001D5B2E" w:rsidP="00C26F7B">
            <w:pPr>
              <w:jc w:val="right"/>
              <w:rPr>
                <w:rFonts w:ascii="Calibri" w:hAnsi="Calibri"/>
                <w:sz w:val="22"/>
                <w:szCs w:val="22"/>
              </w:rPr>
            </w:pPr>
            <w:r w:rsidRPr="009808B0">
              <w:rPr>
                <w:rFonts w:ascii="Calibri" w:hAnsi="Calibri"/>
                <w:sz w:val="22"/>
                <w:szCs w:val="22"/>
              </w:rPr>
              <w:t>45 (previously 30)</w:t>
            </w:r>
          </w:p>
        </w:tc>
      </w:tr>
      <w:tr w:rsidR="001D5B2E" w:rsidRPr="007D1DF2" w:rsidTr="00C26F7B">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B2E" w:rsidRPr="009808B0" w:rsidRDefault="001D5B2E" w:rsidP="00C26F7B">
            <w:pPr>
              <w:rPr>
                <w:rFonts w:ascii="Calibri" w:hAnsi="Calibri"/>
                <w:sz w:val="22"/>
                <w:szCs w:val="22"/>
              </w:rPr>
            </w:pPr>
            <w:r w:rsidRPr="009808B0">
              <w:rPr>
                <w:rFonts w:ascii="Calibri" w:hAnsi="Calibri"/>
                <w:sz w:val="22"/>
                <w:szCs w:val="22"/>
              </w:rPr>
              <w:t>New Hartley First School</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rsidR="001D5B2E" w:rsidRPr="004C76B9" w:rsidRDefault="001D5B2E" w:rsidP="00C26F7B">
            <w:pPr>
              <w:jc w:val="right"/>
              <w:rPr>
                <w:rFonts w:ascii="Calibri" w:hAnsi="Calibri"/>
                <w:sz w:val="22"/>
                <w:szCs w:val="22"/>
              </w:rPr>
            </w:pPr>
            <w:r w:rsidRPr="009808B0">
              <w:rPr>
                <w:rFonts w:ascii="Calibri" w:hAnsi="Calibri"/>
                <w:sz w:val="22"/>
                <w:szCs w:val="22"/>
              </w:rPr>
              <w:t>30 (previously 26)</w:t>
            </w:r>
          </w:p>
        </w:tc>
      </w:tr>
      <w:tr w:rsidR="001D5B2E" w:rsidRPr="007D1DF2" w:rsidTr="00C26F7B">
        <w:trPr>
          <w:trHeight w:val="300"/>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B2E" w:rsidRPr="009808B0" w:rsidRDefault="001D5B2E" w:rsidP="00C26F7B">
            <w:pPr>
              <w:rPr>
                <w:rFonts w:ascii="Calibri" w:hAnsi="Calibri"/>
                <w:sz w:val="22"/>
                <w:szCs w:val="22"/>
              </w:rPr>
            </w:pPr>
            <w:proofErr w:type="spellStart"/>
            <w:r w:rsidRPr="009808B0">
              <w:rPr>
                <w:rFonts w:ascii="Calibri" w:hAnsi="Calibri"/>
                <w:sz w:val="22"/>
                <w:szCs w:val="22"/>
              </w:rPr>
              <w:t>Newsham</w:t>
            </w:r>
            <w:proofErr w:type="spellEnd"/>
            <w:r w:rsidRPr="009808B0">
              <w:rPr>
                <w:rFonts w:ascii="Calibri" w:hAnsi="Calibri"/>
                <w:sz w:val="22"/>
                <w:szCs w:val="22"/>
              </w:rPr>
              <w:t xml:space="preserve"> Primary School</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rsidR="001D5B2E" w:rsidRPr="004C76B9" w:rsidRDefault="001D5B2E" w:rsidP="00C26F7B">
            <w:pPr>
              <w:jc w:val="right"/>
              <w:rPr>
                <w:rFonts w:ascii="Calibri" w:hAnsi="Calibri"/>
                <w:sz w:val="22"/>
                <w:szCs w:val="22"/>
              </w:rPr>
            </w:pPr>
            <w:r w:rsidRPr="009808B0">
              <w:rPr>
                <w:rFonts w:ascii="Calibri" w:hAnsi="Calibri"/>
                <w:sz w:val="22"/>
                <w:szCs w:val="22"/>
              </w:rPr>
              <w:t>90</w:t>
            </w:r>
            <w:r w:rsidRPr="004C76B9">
              <w:rPr>
                <w:rFonts w:ascii="Calibri" w:hAnsi="Calibri"/>
                <w:sz w:val="22"/>
                <w:szCs w:val="22"/>
              </w:rPr>
              <w:t xml:space="preserve"> (previously 60)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Norham</w:t>
            </w:r>
            <w:proofErr w:type="spellEnd"/>
            <w:r w:rsidRPr="007D1DF2">
              <w:rPr>
                <w:rFonts w:ascii="Calibri" w:hAnsi="Calibri"/>
                <w:sz w:val="22"/>
                <w:szCs w:val="22"/>
              </w:rPr>
              <w:t xml:space="preserve"> St </w:t>
            </w:r>
            <w:proofErr w:type="spellStart"/>
            <w:r w:rsidRPr="007D1DF2">
              <w:rPr>
                <w:rFonts w:ascii="Calibri" w:hAnsi="Calibri"/>
                <w:sz w:val="22"/>
                <w:szCs w:val="22"/>
              </w:rPr>
              <w:t>Ceolwulf's</w:t>
            </w:r>
            <w:proofErr w:type="spellEnd"/>
            <w:r w:rsidRPr="007D1DF2">
              <w:rPr>
                <w:rFonts w:ascii="Calibri" w:hAnsi="Calibri"/>
                <w:sz w:val="22"/>
                <w:szCs w:val="22"/>
              </w:rPr>
              <w:t xml:space="preserve"> C of 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Northburn</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45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Otterburn</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Ovingham</w:t>
            </w:r>
            <w:proofErr w:type="spellEnd"/>
            <w:r w:rsidRPr="007D1DF2">
              <w:rPr>
                <w:rFonts w:ascii="Calibri" w:hAnsi="Calibri"/>
                <w:sz w:val="22"/>
                <w:szCs w:val="22"/>
              </w:rPr>
              <w:t xml:space="preserve"> C of 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Pegswood</w:t>
            </w:r>
            <w:proofErr w:type="spellEnd"/>
            <w:r w:rsidRPr="007D1DF2">
              <w:rPr>
                <w:rFonts w:ascii="Calibri" w:hAnsi="Calibri"/>
                <w:sz w:val="22"/>
                <w:szCs w:val="22"/>
              </w:rPr>
              <w:t xml:space="preserve"> County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40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Ponteland</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60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Prudhoe Castle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Red Row Community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29</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Rothbury</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20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Scremerston</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18</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Seahouses</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21</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 xml:space="preserve">Seaton </w:t>
            </w:r>
            <w:proofErr w:type="spellStart"/>
            <w:r w:rsidRPr="007D1DF2">
              <w:rPr>
                <w:rFonts w:ascii="Calibri" w:hAnsi="Calibri"/>
                <w:sz w:val="22"/>
                <w:szCs w:val="22"/>
              </w:rPr>
              <w:t>Delaval</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45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Seaton Sluice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Seghill</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Shanklea</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45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Shilbottle</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Slaley</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Spittal</w:t>
            </w:r>
            <w:proofErr w:type="spellEnd"/>
            <w:r w:rsidRPr="007D1DF2">
              <w:rPr>
                <w:rFonts w:ascii="Calibri" w:hAnsi="Calibri"/>
                <w:sz w:val="22"/>
                <w:szCs w:val="22"/>
              </w:rPr>
              <w:t xml:space="preserve"> Community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40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lastRenderedPageBreak/>
              <w:t>Stakeford</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Stamfordham</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Stannington</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20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tcPr>
          <w:p w:rsidR="001D5B2E" w:rsidRPr="007D1DF2" w:rsidRDefault="001D5B2E" w:rsidP="00C26F7B">
            <w:pPr>
              <w:rPr>
                <w:rFonts w:ascii="Calibri" w:hAnsi="Calibri"/>
                <w:sz w:val="22"/>
                <w:szCs w:val="22"/>
              </w:rPr>
            </w:pPr>
            <w:proofErr w:type="spellStart"/>
            <w:r w:rsidRPr="007D1DF2">
              <w:rPr>
                <w:rFonts w:ascii="Calibri" w:hAnsi="Calibri"/>
                <w:sz w:val="22"/>
                <w:szCs w:val="22"/>
              </w:rPr>
              <w:t>Swansfield</w:t>
            </w:r>
            <w:proofErr w:type="spellEnd"/>
            <w:r w:rsidRPr="007D1DF2">
              <w:rPr>
                <w:rFonts w:ascii="Calibri" w:hAnsi="Calibri"/>
                <w:sz w:val="22"/>
                <w:szCs w:val="22"/>
              </w:rPr>
              <w:t xml:space="preserve"> Park Primary School</w:t>
            </w:r>
          </w:p>
        </w:tc>
        <w:tc>
          <w:tcPr>
            <w:tcW w:w="2061" w:type="dxa"/>
            <w:tcBorders>
              <w:top w:val="nil"/>
              <w:left w:val="nil"/>
              <w:bottom w:val="single" w:sz="4" w:space="0" w:color="auto"/>
              <w:right w:val="single" w:sz="4" w:space="0" w:color="auto"/>
            </w:tcBorders>
            <w:shd w:val="clear" w:color="auto" w:fill="auto"/>
            <w:noWrap/>
            <w:vAlign w:val="bottom"/>
          </w:tcPr>
          <w:p w:rsidR="001D5B2E" w:rsidRPr="007D1DF2" w:rsidRDefault="001D5B2E" w:rsidP="00C26F7B">
            <w:pPr>
              <w:jc w:val="right"/>
              <w:rPr>
                <w:rFonts w:ascii="Calibri" w:hAnsi="Calibri"/>
                <w:sz w:val="22"/>
                <w:szCs w:val="22"/>
              </w:rPr>
            </w:pPr>
            <w:r w:rsidRPr="007D1DF2">
              <w:rPr>
                <w:rFonts w:ascii="Calibri" w:hAnsi="Calibri"/>
                <w:sz w:val="22"/>
                <w:szCs w:val="22"/>
              </w:rPr>
              <w:t>45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Swarland</w:t>
            </w:r>
            <w:proofErr w:type="spellEnd"/>
            <w:r w:rsidRPr="007D1DF2">
              <w:rPr>
                <w:rFonts w:ascii="Calibri" w:hAnsi="Calibri"/>
                <w:sz w:val="22"/>
                <w:szCs w:val="22"/>
              </w:rPr>
              <w:t xml:space="preserve">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17</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 xml:space="preserve">The </w:t>
            </w:r>
            <w:proofErr w:type="spellStart"/>
            <w:r w:rsidRPr="007D1DF2">
              <w:rPr>
                <w:rFonts w:ascii="Calibri" w:hAnsi="Calibri"/>
                <w:sz w:val="22"/>
                <w:szCs w:val="22"/>
              </w:rPr>
              <w:t>Sele</w:t>
            </w:r>
            <w:proofErr w:type="spellEnd"/>
            <w:r w:rsidRPr="007D1DF2">
              <w:rPr>
                <w:rFonts w:ascii="Calibri" w:hAnsi="Calibri"/>
                <w:sz w:val="22"/>
                <w:szCs w:val="22"/>
              </w:rPr>
              <w:t xml:space="preserve"> First School, Hexham</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84</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Tweedmouth</w:t>
            </w:r>
            <w:proofErr w:type="spellEnd"/>
            <w:r w:rsidRPr="007D1DF2">
              <w:rPr>
                <w:rFonts w:ascii="Calibri" w:hAnsi="Calibri"/>
                <w:sz w:val="22"/>
                <w:szCs w:val="22"/>
              </w:rPr>
              <w:t xml:space="preserve"> Prior Park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Tweedmouth</w:t>
            </w:r>
            <w:proofErr w:type="spellEnd"/>
            <w:r w:rsidRPr="007D1DF2">
              <w:rPr>
                <w:rFonts w:ascii="Calibri" w:hAnsi="Calibri"/>
                <w:sz w:val="22"/>
                <w:szCs w:val="22"/>
              </w:rPr>
              <w:t xml:space="preserve"> West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West Woodburn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10</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r w:rsidRPr="007D1DF2">
              <w:rPr>
                <w:rFonts w:ascii="Calibri" w:hAnsi="Calibri"/>
                <w:sz w:val="22"/>
                <w:szCs w:val="22"/>
              </w:rPr>
              <w:t>Whittingham Primary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15</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Whittonstall</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14</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Wooler</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27</w:t>
            </w:r>
          </w:p>
        </w:tc>
      </w:tr>
      <w:tr w:rsidR="001D5B2E" w:rsidRPr="007D1DF2" w:rsidTr="00C26F7B">
        <w:trPr>
          <w:trHeight w:val="300"/>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1D5B2E" w:rsidRPr="007D1DF2" w:rsidRDefault="001D5B2E" w:rsidP="00C26F7B">
            <w:pPr>
              <w:rPr>
                <w:rFonts w:ascii="Calibri" w:hAnsi="Calibri"/>
                <w:sz w:val="22"/>
                <w:szCs w:val="22"/>
              </w:rPr>
            </w:pPr>
            <w:proofErr w:type="spellStart"/>
            <w:r w:rsidRPr="007D1DF2">
              <w:rPr>
                <w:rFonts w:ascii="Calibri" w:hAnsi="Calibri"/>
                <w:sz w:val="22"/>
                <w:szCs w:val="22"/>
              </w:rPr>
              <w:t>Wylam</w:t>
            </w:r>
            <w:proofErr w:type="spellEnd"/>
            <w:r w:rsidRPr="007D1DF2">
              <w:rPr>
                <w:rFonts w:ascii="Calibri" w:hAnsi="Calibri"/>
                <w:sz w:val="22"/>
                <w:szCs w:val="22"/>
              </w:rPr>
              <w:t xml:space="preserve"> First School</w:t>
            </w:r>
          </w:p>
        </w:tc>
        <w:tc>
          <w:tcPr>
            <w:tcW w:w="2061" w:type="dxa"/>
            <w:tcBorders>
              <w:top w:val="nil"/>
              <w:left w:val="nil"/>
              <w:bottom w:val="single" w:sz="4" w:space="0" w:color="auto"/>
              <w:right w:val="single" w:sz="4" w:space="0" w:color="auto"/>
            </w:tcBorders>
            <w:shd w:val="clear" w:color="auto" w:fill="auto"/>
            <w:noWrap/>
            <w:vAlign w:val="bottom"/>
            <w:hideMark/>
          </w:tcPr>
          <w:p w:rsidR="001D5B2E" w:rsidRPr="007D1DF2" w:rsidRDefault="001D5B2E" w:rsidP="00C26F7B">
            <w:pPr>
              <w:jc w:val="right"/>
              <w:rPr>
                <w:rFonts w:ascii="Calibri" w:hAnsi="Calibri"/>
                <w:sz w:val="22"/>
                <w:szCs w:val="22"/>
              </w:rPr>
            </w:pPr>
            <w:r w:rsidRPr="007D1DF2">
              <w:rPr>
                <w:rFonts w:ascii="Calibri" w:hAnsi="Calibri"/>
                <w:sz w:val="22"/>
                <w:szCs w:val="22"/>
              </w:rPr>
              <w:t>30</w:t>
            </w:r>
          </w:p>
        </w:tc>
      </w:tr>
    </w:tbl>
    <w:p w:rsidR="001D5B2E" w:rsidRDefault="001D5B2E" w:rsidP="001D5B2E">
      <w:pPr>
        <w:tabs>
          <w:tab w:val="left" w:pos="540"/>
        </w:tabs>
        <w:autoSpaceDE w:val="0"/>
        <w:autoSpaceDN w:val="0"/>
        <w:adjustRightInd w:val="0"/>
        <w:jc w:val="right"/>
        <w:rPr>
          <w:rFonts w:ascii="Arial" w:hAnsi="Arial" w:cs="Arial"/>
          <w:b/>
          <w:color w:val="000000"/>
          <w:sz w:val="28"/>
          <w:szCs w:val="28"/>
        </w:rPr>
      </w:pPr>
    </w:p>
    <w:p w:rsidR="001D5B2E" w:rsidRPr="00687F9B" w:rsidRDefault="001D5B2E" w:rsidP="001D5B2E">
      <w:pPr>
        <w:tabs>
          <w:tab w:val="left" w:pos="540"/>
        </w:tabs>
        <w:autoSpaceDE w:val="0"/>
        <w:autoSpaceDN w:val="0"/>
        <w:adjustRightInd w:val="0"/>
        <w:jc w:val="right"/>
        <w:rPr>
          <w:rFonts w:ascii="Arial" w:hAnsi="Arial" w:cs="Arial"/>
          <w:b/>
          <w:color w:val="000080"/>
          <w:sz w:val="28"/>
          <w:szCs w:val="28"/>
        </w:rPr>
      </w:pPr>
      <w:r>
        <w:rPr>
          <w:rFonts w:ascii="Arial" w:hAnsi="Arial" w:cs="Arial"/>
          <w:b/>
          <w:color w:val="000000"/>
          <w:sz w:val="28"/>
          <w:szCs w:val="28"/>
        </w:rPr>
        <w:br w:type="page"/>
      </w:r>
      <w:r>
        <w:rPr>
          <w:rFonts w:ascii="Arial" w:hAnsi="Arial" w:cs="Arial"/>
          <w:b/>
          <w:color w:val="000000"/>
          <w:sz w:val="28"/>
          <w:szCs w:val="28"/>
        </w:rPr>
        <w:lastRenderedPageBreak/>
        <w:t>Part</w:t>
      </w:r>
      <w:r w:rsidRPr="00687F9B">
        <w:rPr>
          <w:rFonts w:ascii="Arial" w:hAnsi="Arial" w:cs="Arial"/>
          <w:b/>
          <w:color w:val="000000"/>
          <w:sz w:val="28"/>
          <w:szCs w:val="28"/>
        </w:rPr>
        <w:t xml:space="preserve"> 2</w:t>
      </w:r>
    </w:p>
    <w:p w:rsidR="001D5B2E" w:rsidRPr="00EC04D5" w:rsidRDefault="001D5B2E" w:rsidP="001D5B2E">
      <w:pPr>
        <w:tabs>
          <w:tab w:val="left" w:pos="540"/>
          <w:tab w:val="left" w:pos="1080"/>
        </w:tabs>
        <w:autoSpaceDE w:val="0"/>
        <w:autoSpaceDN w:val="0"/>
        <w:adjustRightInd w:val="0"/>
        <w:rPr>
          <w:rFonts w:ascii="Arial" w:hAnsi="Arial" w:cs="Arial"/>
          <w:b/>
          <w:sz w:val="28"/>
          <w:szCs w:val="28"/>
          <w:lang w:eastAsia="en-US"/>
        </w:rPr>
      </w:pPr>
      <w:r w:rsidRPr="00EC04D5">
        <w:rPr>
          <w:rFonts w:ascii="Arial" w:hAnsi="Arial" w:cs="Arial"/>
          <w:b/>
          <w:sz w:val="28"/>
          <w:szCs w:val="28"/>
          <w:u w:val="single"/>
        </w:rPr>
        <w:t>Admission Policy – first and primary schools</w:t>
      </w:r>
    </w:p>
    <w:p w:rsidR="001D5B2E" w:rsidRPr="00615E76" w:rsidRDefault="001D5B2E" w:rsidP="001D5B2E">
      <w:pPr>
        <w:tabs>
          <w:tab w:val="left" w:pos="540"/>
        </w:tabs>
        <w:autoSpaceDE w:val="0"/>
        <w:autoSpaceDN w:val="0"/>
        <w:adjustRightInd w:val="0"/>
        <w:jc w:val="both"/>
        <w:rPr>
          <w:rFonts w:ascii="Arial" w:hAnsi="Arial" w:cs="Arial"/>
          <w:b/>
          <w:sz w:val="28"/>
          <w:szCs w:val="28"/>
        </w:rPr>
      </w:pPr>
    </w:p>
    <w:p w:rsidR="001D5B2E" w:rsidRPr="00615E76" w:rsidRDefault="001D5B2E" w:rsidP="001D5B2E">
      <w:pPr>
        <w:tabs>
          <w:tab w:val="left" w:pos="0"/>
        </w:tabs>
        <w:autoSpaceDE w:val="0"/>
        <w:autoSpaceDN w:val="0"/>
        <w:adjustRightInd w:val="0"/>
        <w:jc w:val="both"/>
        <w:rPr>
          <w:rFonts w:ascii="Arial" w:hAnsi="Arial" w:cs="Arial"/>
          <w:b/>
          <w:sz w:val="28"/>
          <w:szCs w:val="28"/>
        </w:rPr>
      </w:pPr>
      <w:r w:rsidRPr="00615E76">
        <w:rPr>
          <w:rFonts w:ascii="Arial" w:hAnsi="Arial" w:cs="Arial"/>
          <w:sz w:val="22"/>
          <w:szCs w:val="22"/>
        </w:rPr>
        <w:t>This policy applies only to Local Authority maintained schools and Voluntary Controlled Schools.  .</w:t>
      </w:r>
    </w:p>
    <w:p w:rsidR="001D5B2E" w:rsidRPr="00615E76" w:rsidRDefault="001D5B2E" w:rsidP="001D5B2E">
      <w:pPr>
        <w:tabs>
          <w:tab w:val="left" w:pos="0"/>
        </w:tabs>
        <w:autoSpaceDE w:val="0"/>
        <w:autoSpaceDN w:val="0"/>
        <w:adjustRightInd w:val="0"/>
        <w:jc w:val="both"/>
        <w:rPr>
          <w:rFonts w:ascii="Arial" w:hAnsi="Arial" w:cs="Arial"/>
          <w:sz w:val="22"/>
          <w:szCs w:val="22"/>
        </w:rPr>
      </w:pPr>
    </w:p>
    <w:p w:rsidR="001D5B2E" w:rsidRPr="00615E76" w:rsidRDefault="001D5B2E" w:rsidP="001D5B2E">
      <w:pPr>
        <w:tabs>
          <w:tab w:val="left" w:pos="0"/>
        </w:tabs>
        <w:autoSpaceDE w:val="0"/>
        <w:autoSpaceDN w:val="0"/>
        <w:adjustRightInd w:val="0"/>
        <w:ind w:hanging="540"/>
        <w:rPr>
          <w:rFonts w:ascii="Arial" w:hAnsi="Arial" w:cs="Arial"/>
          <w:sz w:val="22"/>
          <w:szCs w:val="22"/>
        </w:rPr>
      </w:pPr>
      <w:r w:rsidRPr="00615E76">
        <w:rPr>
          <w:rFonts w:ascii="Arial" w:hAnsi="Arial" w:cs="Arial"/>
          <w:sz w:val="22"/>
          <w:szCs w:val="22"/>
        </w:rPr>
        <w:tab/>
        <w:t>The County Council is obliged to admit all applicants to a particular school provided these do not exceed the school’s Published Admission Number (PAN).</w:t>
      </w:r>
    </w:p>
    <w:p w:rsidR="001D5B2E" w:rsidRPr="00615E76" w:rsidRDefault="001D5B2E" w:rsidP="001D5B2E">
      <w:pPr>
        <w:tabs>
          <w:tab w:val="left" w:pos="540"/>
        </w:tabs>
        <w:autoSpaceDE w:val="0"/>
        <w:autoSpaceDN w:val="0"/>
        <w:adjustRightInd w:val="0"/>
        <w:ind w:left="180" w:hanging="540"/>
        <w:rPr>
          <w:rFonts w:ascii="Arial" w:hAnsi="Arial" w:cs="Arial"/>
          <w:sz w:val="22"/>
          <w:szCs w:val="22"/>
        </w:rPr>
      </w:pPr>
      <w:r w:rsidRPr="00615E76">
        <w:rPr>
          <w:rFonts w:ascii="Arial" w:hAnsi="Arial" w:cs="Arial"/>
          <w:sz w:val="22"/>
          <w:szCs w:val="22"/>
        </w:rPr>
        <w:t xml:space="preserve"> </w:t>
      </w:r>
    </w:p>
    <w:p w:rsidR="001D5B2E" w:rsidRPr="00615E76" w:rsidRDefault="001D5B2E" w:rsidP="001D5B2E">
      <w:pPr>
        <w:tabs>
          <w:tab w:val="left" w:pos="709"/>
        </w:tabs>
        <w:overflowPunct w:val="0"/>
        <w:autoSpaceDE w:val="0"/>
        <w:autoSpaceDN w:val="0"/>
        <w:adjustRightInd w:val="0"/>
        <w:textAlignment w:val="baseline"/>
        <w:rPr>
          <w:rFonts w:ascii="Arial" w:hAnsi="Arial" w:cs="Arial"/>
          <w:sz w:val="22"/>
          <w:szCs w:val="22"/>
        </w:rPr>
      </w:pPr>
      <w:r w:rsidRPr="00615E76">
        <w:rPr>
          <w:rFonts w:ascii="Arial" w:hAnsi="Arial" w:cs="Arial"/>
          <w:sz w:val="22"/>
          <w:szCs w:val="22"/>
        </w:rPr>
        <w:t>Children with a Statement of Special Educational Need or an Education Health and Care Plan where the school is named in the statement will be admitted.</w:t>
      </w:r>
    </w:p>
    <w:p w:rsidR="001D5B2E" w:rsidRPr="00615E76" w:rsidRDefault="001D5B2E" w:rsidP="001D5B2E">
      <w:pPr>
        <w:tabs>
          <w:tab w:val="left" w:pos="709"/>
        </w:tabs>
        <w:overflowPunct w:val="0"/>
        <w:autoSpaceDE w:val="0"/>
        <w:autoSpaceDN w:val="0"/>
        <w:adjustRightInd w:val="0"/>
        <w:textAlignment w:val="baseline"/>
        <w:rPr>
          <w:rFonts w:ascii="Arial" w:hAnsi="Arial" w:cs="Arial"/>
          <w:sz w:val="22"/>
          <w:szCs w:val="22"/>
        </w:rPr>
      </w:pPr>
    </w:p>
    <w:p w:rsidR="001D5B2E" w:rsidRPr="00615E76" w:rsidRDefault="001D5B2E" w:rsidP="001D5B2E">
      <w:pPr>
        <w:tabs>
          <w:tab w:val="left" w:pos="540"/>
        </w:tabs>
        <w:autoSpaceDE w:val="0"/>
        <w:autoSpaceDN w:val="0"/>
        <w:adjustRightInd w:val="0"/>
        <w:jc w:val="both"/>
        <w:rPr>
          <w:rFonts w:ascii="Arial" w:hAnsi="Arial" w:cs="Arial"/>
          <w:b/>
        </w:rPr>
      </w:pPr>
      <w:r w:rsidRPr="00615E76">
        <w:rPr>
          <w:rFonts w:ascii="Arial" w:hAnsi="Arial" w:cs="Arial"/>
          <w:b/>
        </w:rPr>
        <w:t>Oversubscription Criteria</w:t>
      </w:r>
    </w:p>
    <w:p w:rsidR="001D5B2E" w:rsidRPr="00615E76" w:rsidRDefault="001D5B2E" w:rsidP="001D5B2E">
      <w:pPr>
        <w:tabs>
          <w:tab w:val="left" w:pos="709"/>
        </w:tabs>
        <w:overflowPunct w:val="0"/>
        <w:autoSpaceDE w:val="0"/>
        <w:autoSpaceDN w:val="0"/>
        <w:adjustRightInd w:val="0"/>
        <w:textAlignment w:val="baseline"/>
        <w:rPr>
          <w:rFonts w:ascii="Arial" w:hAnsi="Arial" w:cs="Arial"/>
          <w:sz w:val="22"/>
          <w:szCs w:val="22"/>
        </w:rPr>
      </w:pPr>
    </w:p>
    <w:p w:rsidR="001D5B2E" w:rsidRPr="00615E76" w:rsidRDefault="001D5B2E" w:rsidP="001D5B2E">
      <w:pPr>
        <w:tabs>
          <w:tab w:val="left" w:pos="709"/>
        </w:tabs>
        <w:overflowPunct w:val="0"/>
        <w:autoSpaceDE w:val="0"/>
        <w:autoSpaceDN w:val="0"/>
        <w:adjustRightInd w:val="0"/>
        <w:textAlignment w:val="baseline"/>
        <w:rPr>
          <w:rFonts w:ascii="Arial" w:hAnsi="Arial" w:cs="Arial"/>
          <w:sz w:val="22"/>
          <w:szCs w:val="22"/>
        </w:rPr>
      </w:pPr>
      <w:r w:rsidRPr="00615E76">
        <w:rPr>
          <w:rFonts w:ascii="Arial" w:hAnsi="Arial" w:cs="Arial"/>
          <w:sz w:val="22"/>
          <w:szCs w:val="22"/>
        </w:rPr>
        <w:t>Where there are more applications than places available the following oversubscription criteria will be applied, strictly in order of priority:</w:t>
      </w:r>
    </w:p>
    <w:p w:rsidR="001D5B2E" w:rsidRPr="00615E76" w:rsidRDefault="001D5B2E" w:rsidP="001D5B2E">
      <w:pPr>
        <w:tabs>
          <w:tab w:val="left" w:pos="1134"/>
        </w:tabs>
        <w:autoSpaceDE w:val="0"/>
        <w:autoSpaceDN w:val="0"/>
        <w:adjustRightInd w:val="0"/>
        <w:ind w:left="774"/>
        <w:rPr>
          <w:rFonts w:ascii="Arial" w:hAnsi="Arial" w:cs="Arial"/>
          <w:sz w:val="22"/>
          <w:szCs w:val="22"/>
        </w:rPr>
      </w:pPr>
    </w:p>
    <w:p w:rsidR="001D5B2E" w:rsidRPr="00615E76" w:rsidRDefault="001D5B2E" w:rsidP="001D5B2E">
      <w:pPr>
        <w:numPr>
          <w:ilvl w:val="0"/>
          <w:numId w:val="2"/>
        </w:numPr>
        <w:tabs>
          <w:tab w:val="left" w:pos="709"/>
        </w:tabs>
        <w:overflowPunct w:val="0"/>
        <w:autoSpaceDE w:val="0"/>
        <w:autoSpaceDN w:val="0"/>
        <w:adjustRightInd w:val="0"/>
        <w:ind w:left="360"/>
        <w:textAlignment w:val="baseline"/>
        <w:rPr>
          <w:rFonts w:ascii="Arial" w:hAnsi="Arial" w:cs="Arial"/>
          <w:sz w:val="22"/>
          <w:szCs w:val="22"/>
        </w:rPr>
      </w:pPr>
      <w:r w:rsidRPr="00615E76">
        <w:rPr>
          <w:rFonts w:ascii="Arial" w:hAnsi="Arial" w:cs="Arial"/>
          <w:sz w:val="22"/>
          <w:szCs w:val="22"/>
        </w:rPr>
        <w:t xml:space="preserve">Children looked after and </w:t>
      </w:r>
      <w:r>
        <w:rPr>
          <w:rFonts w:ascii="Arial" w:hAnsi="Arial" w:cs="Arial"/>
          <w:sz w:val="22"/>
          <w:szCs w:val="22"/>
        </w:rPr>
        <w:t xml:space="preserve">all </w:t>
      </w:r>
      <w:r w:rsidRPr="00615E76">
        <w:rPr>
          <w:rFonts w:ascii="Arial" w:hAnsi="Arial" w:cs="Arial"/>
          <w:sz w:val="22"/>
          <w:szCs w:val="22"/>
        </w:rPr>
        <w:t>who were previously looked after, i.e. in public care</w:t>
      </w:r>
    </w:p>
    <w:p w:rsidR="001D5B2E" w:rsidRPr="00615E76" w:rsidRDefault="001D5B2E" w:rsidP="001D5B2E">
      <w:pPr>
        <w:overflowPunct w:val="0"/>
        <w:autoSpaceDE w:val="0"/>
        <w:autoSpaceDN w:val="0"/>
        <w:adjustRightInd w:val="0"/>
        <w:ind w:left="360"/>
        <w:textAlignment w:val="baseline"/>
        <w:rPr>
          <w:rFonts w:ascii="Arial" w:hAnsi="Arial" w:cs="Arial"/>
          <w:sz w:val="22"/>
          <w:szCs w:val="22"/>
        </w:rPr>
      </w:pPr>
    </w:p>
    <w:p w:rsidR="001D5B2E" w:rsidRPr="00615E76" w:rsidRDefault="001D5B2E" w:rsidP="001D5B2E">
      <w:pPr>
        <w:numPr>
          <w:ilvl w:val="0"/>
          <w:numId w:val="2"/>
        </w:numPr>
        <w:tabs>
          <w:tab w:val="left" w:pos="709"/>
        </w:tabs>
        <w:overflowPunct w:val="0"/>
        <w:autoSpaceDE w:val="0"/>
        <w:autoSpaceDN w:val="0"/>
        <w:adjustRightInd w:val="0"/>
        <w:ind w:left="360"/>
        <w:textAlignment w:val="baseline"/>
        <w:rPr>
          <w:rFonts w:ascii="Arial" w:hAnsi="Arial" w:cs="Arial"/>
          <w:sz w:val="22"/>
          <w:szCs w:val="22"/>
        </w:rPr>
      </w:pPr>
      <w:proofErr w:type="gramStart"/>
      <w:r w:rsidRPr="00615E76">
        <w:rPr>
          <w:rFonts w:ascii="Arial" w:hAnsi="Arial" w:cs="Arial"/>
          <w:sz w:val="22"/>
          <w:szCs w:val="22"/>
        </w:rPr>
        <w:t>Children living within the catchment area of the school and those on whose behalf firm evidence is</w:t>
      </w:r>
      <w:proofErr w:type="gramEnd"/>
      <w:r w:rsidRPr="00615E76">
        <w:rPr>
          <w:rFonts w:ascii="Arial" w:hAnsi="Arial" w:cs="Arial"/>
          <w:sz w:val="22"/>
          <w:szCs w:val="22"/>
        </w:rPr>
        <w:t xml:space="preserve"> presented that they will be living in the catchment area by the appropriate admission date.</w:t>
      </w:r>
    </w:p>
    <w:p w:rsidR="001D5B2E" w:rsidRPr="00615E76" w:rsidRDefault="001D5B2E" w:rsidP="001D5B2E">
      <w:pPr>
        <w:overflowPunct w:val="0"/>
        <w:autoSpaceDE w:val="0"/>
        <w:autoSpaceDN w:val="0"/>
        <w:adjustRightInd w:val="0"/>
        <w:ind w:left="360"/>
        <w:textAlignment w:val="baseline"/>
        <w:rPr>
          <w:rFonts w:ascii="Arial" w:hAnsi="Arial" w:cs="Arial"/>
          <w:sz w:val="22"/>
          <w:szCs w:val="22"/>
        </w:rPr>
      </w:pPr>
    </w:p>
    <w:p w:rsidR="001D5B2E" w:rsidRPr="00615E76" w:rsidRDefault="001D5B2E" w:rsidP="001D5B2E">
      <w:pPr>
        <w:numPr>
          <w:ilvl w:val="0"/>
          <w:numId w:val="2"/>
        </w:numPr>
        <w:tabs>
          <w:tab w:val="left" w:pos="709"/>
        </w:tabs>
        <w:overflowPunct w:val="0"/>
        <w:autoSpaceDE w:val="0"/>
        <w:autoSpaceDN w:val="0"/>
        <w:adjustRightInd w:val="0"/>
        <w:ind w:left="360"/>
        <w:textAlignment w:val="baseline"/>
        <w:rPr>
          <w:rFonts w:ascii="Arial" w:hAnsi="Arial" w:cs="Arial"/>
          <w:sz w:val="22"/>
          <w:szCs w:val="22"/>
        </w:rPr>
      </w:pPr>
      <w:r w:rsidRPr="00615E76">
        <w:rPr>
          <w:rFonts w:ascii="Arial" w:hAnsi="Arial" w:cs="Arial"/>
          <w:sz w:val="22"/>
          <w:szCs w:val="22"/>
        </w:rPr>
        <w:t>Children with an exceptional social or medical reason that means that they can only</w:t>
      </w:r>
    </w:p>
    <w:p w:rsidR="001D5B2E" w:rsidRPr="00615E76" w:rsidRDefault="001D5B2E" w:rsidP="001D5B2E">
      <w:pPr>
        <w:tabs>
          <w:tab w:val="left" w:pos="709"/>
        </w:tabs>
        <w:autoSpaceDE w:val="0"/>
        <w:autoSpaceDN w:val="0"/>
        <w:adjustRightInd w:val="0"/>
        <w:ind w:left="349"/>
        <w:rPr>
          <w:rFonts w:ascii="Arial" w:hAnsi="Arial" w:cs="Arial"/>
          <w:sz w:val="22"/>
          <w:szCs w:val="22"/>
        </w:rPr>
      </w:pPr>
      <w:proofErr w:type="gramStart"/>
      <w:r w:rsidRPr="00615E76">
        <w:rPr>
          <w:rFonts w:ascii="Arial" w:hAnsi="Arial" w:cs="Arial"/>
          <w:sz w:val="22"/>
          <w:szCs w:val="22"/>
        </w:rPr>
        <w:t>attend</w:t>
      </w:r>
      <w:proofErr w:type="gramEnd"/>
      <w:r w:rsidRPr="00615E76">
        <w:rPr>
          <w:rFonts w:ascii="Arial" w:hAnsi="Arial" w:cs="Arial"/>
          <w:sz w:val="22"/>
          <w:szCs w:val="22"/>
        </w:rPr>
        <w:t xml:space="preserve"> that specific school (for example, where the child or one or both parents has a disability that means that the child can only go to one school).</w:t>
      </w:r>
    </w:p>
    <w:p w:rsidR="001D5B2E" w:rsidRPr="00615E76" w:rsidRDefault="001D5B2E" w:rsidP="001D5B2E">
      <w:pPr>
        <w:tabs>
          <w:tab w:val="left" w:pos="709"/>
        </w:tabs>
        <w:autoSpaceDE w:val="0"/>
        <w:autoSpaceDN w:val="0"/>
        <w:adjustRightInd w:val="0"/>
        <w:ind w:left="349"/>
        <w:rPr>
          <w:rFonts w:ascii="Arial" w:hAnsi="Arial" w:cs="Arial"/>
          <w:sz w:val="22"/>
          <w:szCs w:val="22"/>
        </w:rPr>
      </w:pPr>
    </w:p>
    <w:p w:rsidR="001D5B2E" w:rsidRPr="00B63BC6" w:rsidRDefault="001D5B2E" w:rsidP="001D5B2E">
      <w:pPr>
        <w:tabs>
          <w:tab w:val="left" w:pos="709"/>
        </w:tabs>
        <w:overflowPunct w:val="0"/>
        <w:autoSpaceDE w:val="0"/>
        <w:autoSpaceDN w:val="0"/>
        <w:adjustRightInd w:val="0"/>
        <w:ind w:left="349"/>
        <w:textAlignment w:val="baseline"/>
        <w:rPr>
          <w:rFonts w:ascii="Arial" w:hAnsi="Arial" w:cs="Arial"/>
          <w:sz w:val="22"/>
          <w:szCs w:val="22"/>
        </w:rPr>
      </w:pPr>
      <w:r w:rsidRPr="00B63BC6">
        <w:rPr>
          <w:rFonts w:ascii="Arial" w:hAnsi="Arial" w:cs="Arial"/>
          <w:sz w:val="22"/>
          <w:szCs w:val="22"/>
        </w:rPr>
        <w:t>Strong supporting evidence must be provided from a professional body involved with the family or the child.</w:t>
      </w:r>
      <w:r>
        <w:rPr>
          <w:rFonts w:ascii="Arial" w:hAnsi="Arial" w:cs="Arial"/>
          <w:sz w:val="22"/>
          <w:szCs w:val="22"/>
        </w:rPr>
        <w:t xml:space="preserve">  </w:t>
      </w:r>
      <w:r w:rsidRPr="00B63BC6">
        <w:rPr>
          <w:rFonts w:ascii="Arial" w:hAnsi="Arial" w:cs="Arial"/>
          <w:sz w:val="22"/>
          <w:szCs w:val="22"/>
        </w:rPr>
        <w:t>The professional must be independent of both the family and the school</w:t>
      </w:r>
      <w:r>
        <w:rPr>
          <w:rFonts w:ascii="Arial" w:hAnsi="Arial" w:cs="Arial"/>
          <w:sz w:val="22"/>
          <w:szCs w:val="22"/>
        </w:rPr>
        <w:t xml:space="preserve">.  </w:t>
      </w:r>
      <w:r w:rsidRPr="00B63BC6">
        <w:rPr>
          <w:rFonts w:ascii="Arial" w:hAnsi="Arial" w:cs="Arial"/>
          <w:sz w:val="22"/>
          <w:szCs w:val="22"/>
        </w:rPr>
        <w:t>The evidence must relate specifically to the school for which the application is being made and must demonstrate clearly why it is the only school that can meet the child’s needs</w:t>
      </w:r>
      <w:r>
        <w:rPr>
          <w:rFonts w:ascii="Arial" w:hAnsi="Arial" w:cs="Arial"/>
          <w:sz w:val="22"/>
          <w:szCs w:val="22"/>
        </w:rPr>
        <w:t xml:space="preserve">.  </w:t>
      </w:r>
      <w:r w:rsidRPr="00B63BC6">
        <w:rPr>
          <w:rFonts w:ascii="Arial" w:hAnsi="Arial" w:cs="Arial"/>
          <w:sz w:val="22"/>
          <w:szCs w:val="22"/>
        </w:rPr>
        <w:t>No assumptions should be made that the submission of the relevant evidence will, in itself be sufficient to allocate a place.</w:t>
      </w:r>
    </w:p>
    <w:p w:rsidR="001D5B2E" w:rsidRPr="00B63BC6" w:rsidRDefault="001D5B2E" w:rsidP="001D5B2E">
      <w:pPr>
        <w:tabs>
          <w:tab w:val="left" w:pos="1134"/>
        </w:tabs>
        <w:autoSpaceDE w:val="0"/>
        <w:autoSpaceDN w:val="0"/>
        <w:adjustRightInd w:val="0"/>
        <w:ind w:left="556"/>
        <w:rPr>
          <w:rFonts w:ascii="Arial" w:hAnsi="Arial" w:cs="Arial"/>
          <w:sz w:val="22"/>
          <w:szCs w:val="22"/>
        </w:rPr>
      </w:pPr>
    </w:p>
    <w:p w:rsidR="001D5B2E" w:rsidRPr="00F064D9" w:rsidRDefault="001D5B2E" w:rsidP="001D5B2E">
      <w:pPr>
        <w:tabs>
          <w:tab w:val="left" w:pos="1134"/>
        </w:tabs>
        <w:autoSpaceDE w:val="0"/>
        <w:autoSpaceDN w:val="0"/>
        <w:adjustRightInd w:val="0"/>
        <w:ind w:left="349"/>
        <w:rPr>
          <w:rFonts w:ascii="Arial" w:hAnsi="Arial" w:cs="Arial"/>
          <w:sz w:val="22"/>
          <w:szCs w:val="22"/>
        </w:rPr>
      </w:pPr>
      <w:r w:rsidRPr="00F064D9">
        <w:rPr>
          <w:rFonts w:ascii="Arial" w:hAnsi="Arial" w:cs="Arial"/>
          <w:sz w:val="22"/>
          <w:szCs w:val="22"/>
        </w:rPr>
        <w:t>NOTE: You will not be allocated a place under this criterion if you omit to send to School Admissions Team a written statement from a professional third party by 16 January 2019.</w:t>
      </w:r>
    </w:p>
    <w:p w:rsidR="001D5B2E" w:rsidRPr="00615E76" w:rsidRDefault="001D5B2E" w:rsidP="001D5B2E">
      <w:pPr>
        <w:tabs>
          <w:tab w:val="left" w:pos="1134"/>
        </w:tabs>
        <w:autoSpaceDE w:val="0"/>
        <w:autoSpaceDN w:val="0"/>
        <w:adjustRightInd w:val="0"/>
        <w:ind w:left="207"/>
        <w:jc w:val="both"/>
        <w:rPr>
          <w:rFonts w:ascii="Arial" w:hAnsi="Arial" w:cs="Arial"/>
          <w:i/>
          <w:sz w:val="22"/>
          <w:szCs w:val="22"/>
        </w:rPr>
      </w:pPr>
    </w:p>
    <w:p w:rsidR="001D5B2E" w:rsidRPr="00615E76" w:rsidRDefault="001D5B2E" w:rsidP="001D5B2E">
      <w:pPr>
        <w:numPr>
          <w:ilvl w:val="0"/>
          <w:numId w:val="2"/>
        </w:numPr>
        <w:tabs>
          <w:tab w:val="left" w:pos="709"/>
        </w:tabs>
        <w:overflowPunct w:val="0"/>
        <w:autoSpaceDE w:val="0"/>
        <w:autoSpaceDN w:val="0"/>
        <w:adjustRightInd w:val="0"/>
        <w:ind w:left="360"/>
        <w:textAlignment w:val="baseline"/>
        <w:rPr>
          <w:rFonts w:ascii="Arial" w:hAnsi="Arial" w:cs="Arial"/>
          <w:sz w:val="22"/>
          <w:szCs w:val="22"/>
          <w:lang w:eastAsia="en-US"/>
        </w:rPr>
      </w:pPr>
      <w:r w:rsidRPr="00615E76">
        <w:rPr>
          <w:rFonts w:ascii="Arial" w:hAnsi="Arial" w:cs="Arial"/>
          <w:sz w:val="22"/>
          <w:szCs w:val="22"/>
          <w:lang w:eastAsia="en-US"/>
        </w:rPr>
        <w:t xml:space="preserve">Children resident in the greater catchment area of the school partnership who have </w:t>
      </w:r>
      <w:r>
        <w:rPr>
          <w:rFonts w:ascii="Arial" w:hAnsi="Arial" w:cs="Arial"/>
          <w:sz w:val="22"/>
          <w:szCs w:val="22"/>
          <w:lang w:eastAsia="en-US"/>
        </w:rPr>
        <w:t xml:space="preserve">a </w:t>
      </w:r>
      <w:r w:rsidRPr="00615E76">
        <w:rPr>
          <w:rFonts w:ascii="Arial" w:hAnsi="Arial" w:cs="Arial"/>
          <w:sz w:val="22"/>
          <w:szCs w:val="22"/>
          <w:lang w:eastAsia="en-US"/>
        </w:rPr>
        <w:t>sibling</w:t>
      </w:r>
      <w:r>
        <w:rPr>
          <w:rFonts w:ascii="Arial" w:hAnsi="Arial" w:cs="Arial"/>
          <w:sz w:val="22"/>
          <w:szCs w:val="22"/>
          <w:lang w:eastAsia="en-US"/>
        </w:rPr>
        <w:t>*</w:t>
      </w:r>
      <w:r w:rsidRPr="00615E76">
        <w:rPr>
          <w:rFonts w:ascii="Arial" w:hAnsi="Arial" w:cs="Arial"/>
          <w:sz w:val="22"/>
          <w:szCs w:val="22"/>
          <w:lang w:eastAsia="en-US"/>
        </w:rPr>
        <w:t xml:space="preserve"> already in the school who </w:t>
      </w:r>
      <w:r>
        <w:rPr>
          <w:rFonts w:ascii="Arial" w:hAnsi="Arial" w:cs="Arial"/>
          <w:sz w:val="22"/>
          <w:szCs w:val="22"/>
          <w:lang w:eastAsia="en-US"/>
        </w:rPr>
        <w:t>is</w:t>
      </w:r>
      <w:r w:rsidRPr="00615E76">
        <w:rPr>
          <w:rFonts w:ascii="Arial" w:hAnsi="Arial" w:cs="Arial"/>
          <w:sz w:val="22"/>
          <w:szCs w:val="22"/>
          <w:lang w:eastAsia="en-US"/>
        </w:rPr>
        <w:t xml:space="preserve"> expected to be on roll at the school at the time of admission.  Evidence must be presented to confirm that the child will be living in the greater catchment area by the appropriate admission date.</w:t>
      </w:r>
    </w:p>
    <w:p w:rsidR="001D5B2E" w:rsidRPr="00615E76" w:rsidRDefault="001D5B2E" w:rsidP="001D5B2E">
      <w:pPr>
        <w:tabs>
          <w:tab w:val="left" w:pos="1134"/>
        </w:tabs>
        <w:overflowPunct w:val="0"/>
        <w:autoSpaceDE w:val="0"/>
        <w:autoSpaceDN w:val="0"/>
        <w:adjustRightInd w:val="0"/>
        <w:ind w:left="207"/>
        <w:textAlignment w:val="baseline"/>
        <w:rPr>
          <w:rFonts w:ascii="Arial" w:hAnsi="Arial" w:cs="Arial"/>
          <w:sz w:val="22"/>
          <w:szCs w:val="22"/>
          <w:lang w:eastAsia="en-US"/>
        </w:rPr>
      </w:pPr>
    </w:p>
    <w:p w:rsidR="001D5B2E" w:rsidRPr="00615E76" w:rsidRDefault="001D5B2E" w:rsidP="001D5B2E">
      <w:pPr>
        <w:numPr>
          <w:ilvl w:val="0"/>
          <w:numId w:val="2"/>
        </w:numPr>
        <w:tabs>
          <w:tab w:val="left" w:pos="709"/>
        </w:tabs>
        <w:overflowPunct w:val="0"/>
        <w:autoSpaceDE w:val="0"/>
        <w:autoSpaceDN w:val="0"/>
        <w:adjustRightInd w:val="0"/>
        <w:ind w:left="360"/>
        <w:textAlignment w:val="baseline"/>
        <w:rPr>
          <w:rFonts w:ascii="Arial" w:hAnsi="Arial" w:cs="Arial"/>
          <w:sz w:val="22"/>
          <w:szCs w:val="22"/>
          <w:lang w:eastAsia="en-US"/>
        </w:rPr>
      </w:pPr>
      <w:r w:rsidRPr="00615E76">
        <w:rPr>
          <w:rFonts w:ascii="Arial" w:hAnsi="Arial" w:cs="Arial"/>
          <w:sz w:val="22"/>
          <w:szCs w:val="22"/>
          <w:lang w:eastAsia="en-US"/>
        </w:rPr>
        <w:t>Children resident in the greater catchment area of the school partnership who are expected to be on roll at the school at the time of admission.  Evidence must be presented to confirm that the child will be living in the greater catchment area by the appropriate admission date.</w:t>
      </w:r>
    </w:p>
    <w:p w:rsidR="001D5B2E" w:rsidRPr="00615E76" w:rsidRDefault="001D5B2E" w:rsidP="001D5B2E">
      <w:pPr>
        <w:tabs>
          <w:tab w:val="left" w:pos="1134"/>
        </w:tabs>
        <w:autoSpaceDE w:val="0"/>
        <w:autoSpaceDN w:val="0"/>
        <w:adjustRightInd w:val="0"/>
        <w:ind w:left="207"/>
        <w:jc w:val="both"/>
        <w:rPr>
          <w:rFonts w:ascii="Arial" w:hAnsi="Arial" w:cs="Arial"/>
          <w:sz w:val="22"/>
          <w:szCs w:val="22"/>
        </w:rPr>
      </w:pPr>
    </w:p>
    <w:p w:rsidR="001D5B2E" w:rsidRPr="00615E76" w:rsidRDefault="001D5B2E" w:rsidP="001D5B2E">
      <w:pPr>
        <w:numPr>
          <w:ilvl w:val="0"/>
          <w:numId w:val="2"/>
        </w:numPr>
        <w:tabs>
          <w:tab w:val="left" w:pos="709"/>
        </w:tabs>
        <w:overflowPunct w:val="0"/>
        <w:autoSpaceDE w:val="0"/>
        <w:autoSpaceDN w:val="0"/>
        <w:adjustRightInd w:val="0"/>
        <w:ind w:left="360"/>
        <w:jc w:val="both"/>
        <w:textAlignment w:val="baseline"/>
        <w:rPr>
          <w:rFonts w:ascii="Arial" w:hAnsi="Arial" w:cs="Arial"/>
          <w:sz w:val="22"/>
          <w:szCs w:val="22"/>
        </w:rPr>
      </w:pPr>
      <w:r w:rsidRPr="00615E76">
        <w:rPr>
          <w:rFonts w:ascii="Arial" w:hAnsi="Arial" w:cs="Arial"/>
          <w:sz w:val="22"/>
          <w:szCs w:val="22"/>
        </w:rPr>
        <w:t>Children who have a sibling</w:t>
      </w:r>
      <w:r>
        <w:rPr>
          <w:rFonts w:ascii="Arial" w:hAnsi="Arial" w:cs="Arial"/>
          <w:sz w:val="22"/>
          <w:szCs w:val="22"/>
        </w:rPr>
        <w:t>*</w:t>
      </w:r>
      <w:r w:rsidRPr="00615E76">
        <w:rPr>
          <w:rFonts w:ascii="Arial" w:hAnsi="Arial" w:cs="Arial"/>
          <w:sz w:val="22"/>
          <w:szCs w:val="22"/>
        </w:rPr>
        <w:t xml:space="preserve"> who already attends the school and who is expected to be on roll at the school at the time of admission. </w:t>
      </w:r>
    </w:p>
    <w:p w:rsidR="001D5B2E" w:rsidRPr="00615E76" w:rsidRDefault="001D5B2E" w:rsidP="001D5B2E">
      <w:pPr>
        <w:tabs>
          <w:tab w:val="left" w:pos="1134"/>
        </w:tabs>
        <w:overflowPunct w:val="0"/>
        <w:autoSpaceDE w:val="0"/>
        <w:autoSpaceDN w:val="0"/>
        <w:adjustRightInd w:val="0"/>
        <w:ind w:left="207"/>
        <w:jc w:val="both"/>
        <w:textAlignment w:val="baseline"/>
        <w:rPr>
          <w:rFonts w:ascii="Arial" w:hAnsi="Arial" w:cs="Arial"/>
          <w:sz w:val="22"/>
          <w:szCs w:val="22"/>
          <w:lang w:eastAsia="en-US"/>
        </w:rPr>
      </w:pPr>
    </w:p>
    <w:p w:rsidR="001D5B2E" w:rsidRPr="00B63BC6" w:rsidRDefault="001D5B2E" w:rsidP="001D5B2E">
      <w:pPr>
        <w:tabs>
          <w:tab w:val="left" w:pos="1134"/>
        </w:tabs>
        <w:autoSpaceDE w:val="0"/>
        <w:autoSpaceDN w:val="0"/>
        <w:adjustRightInd w:val="0"/>
        <w:rPr>
          <w:rFonts w:ascii="Arial" w:hAnsi="Arial" w:cs="Arial"/>
          <w:iCs/>
          <w:sz w:val="22"/>
          <w:szCs w:val="22"/>
        </w:rPr>
      </w:pPr>
      <w:r w:rsidRPr="00B63BC6">
        <w:rPr>
          <w:rFonts w:ascii="Arial" w:hAnsi="Arial" w:cs="Arial"/>
          <w:iCs/>
          <w:sz w:val="22"/>
          <w:szCs w:val="22"/>
        </w:rPr>
        <w:t>* For the purpose of admissions siblings are deemed to be brothers and sisters, stepsiblings, foster siblings, adopted siblings and other children who reside permanently in the household and are treated as siblings.</w:t>
      </w:r>
    </w:p>
    <w:p w:rsidR="001D5B2E" w:rsidRPr="00B63BC6" w:rsidRDefault="001D5B2E" w:rsidP="001D5B2E">
      <w:pPr>
        <w:tabs>
          <w:tab w:val="left" w:pos="1134"/>
        </w:tabs>
        <w:autoSpaceDE w:val="0"/>
        <w:autoSpaceDN w:val="0"/>
        <w:adjustRightInd w:val="0"/>
        <w:rPr>
          <w:rFonts w:ascii="Arial" w:hAnsi="Arial" w:cs="Arial"/>
          <w:iCs/>
          <w:sz w:val="22"/>
          <w:szCs w:val="22"/>
        </w:rPr>
      </w:pPr>
    </w:p>
    <w:p w:rsidR="001D5B2E" w:rsidRDefault="001D5B2E" w:rsidP="001D5B2E">
      <w:pPr>
        <w:numPr>
          <w:ilvl w:val="0"/>
          <w:numId w:val="2"/>
        </w:numPr>
        <w:overflowPunct w:val="0"/>
        <w:autoSpaceDE w:val="0"/>
        <w:autoSpaceDN w:val="0"/>
        <w:adjustRightInd w:val="0"/>
        <w:ind w:left="360"/>
        <w:textAlignment w:val="baseline"/>
        <w:rPr>
          <w:rFonts w:ascii="Arial" w:hAnsi="Arial" w:cs="Arial"/>
          <w:sz w:val="22"/>
          <w:szCs w:val="22"/>
        </w:rPr>
      </w:pPr>
      <w:r w:rsidRPr="00615E76">
        <w:rPr>
          <w:rFonts w:ascii="Arial" w:hAnsi="Arial" w:cs="Arial"/>
          <w:sz w:val="22"/>
          <w:szCs w:val="22"/>
        </w:rPr>
        <w:t>Children on whose behalf preferences are expressed on grounds other than any of those outlined above.</w:t>
      </w:r>
    </w:p>
    <w:p w:rsidR="00EC04D5" w:rsidRDefault="00EC04D5" w:rsidP="00EC04D5">
      <w:pPr>
        <w:overflowPunct w:val="0"/>
        <w:autoSpaceDE w:val="0"/>
        <w:autoSpaceDN w:val="0"/>
        <w:adjustRightInd w:val="0"/>
        <w:textAlignment w:val="baseline"/>
        <w:rPr>
          <w:rFonts w:ascii="Arial" w:hAnsi="Arial" w:cs="Arial"/>
          <w:sz w:val="22"/>
          <w:szCs w:val="22"/>
        </w:rPr>
      </w:pPr>
    </w:p>
    <w:p w:rsidR="00EC04D5" w:rsidRPr="00615E76" w:rsidRDefault="00EC04D5" w:rsidP="00EC04D5">
      <w:pPr>
        <w:overflowPunct w:val="0"/>
        <w:autoSpaceDE w:val="0"/>
        <w:autoSpaceDN w:val="0"/>
        <w:adjustRightInd w:val="0"/>
        <w:textAlignment w:val="baseline"/>
        <w:rPr>
          <w:rFonts w:ascii="Arial" w:hAnsi="Arial" w:cs="Arial"/>
          <w:sz w:val="22"/>
          <w:szCs w:val="22"/>
        </w:rPr>
      </w:pPr>
    </w:p>
    <w:p w:rsidR="001D5B2E" w:rsidRPr="007F771C" w:rsidRDefault="001D5B2E" w:rsidP="001D5B2E">
      <w:pPr>
        <w:tabs>
          <w:tab w:val="num" w:pos="1080"/>
        </w:tabs>
        <w:autoSpaceDE w:val="0"/>
        <w:autoSpaceDN w:val="0"/>
        <w:adjustRightInd w:val="0"/>
        <w:ind w:left="720" w:hanging="540"/>
        <w:jc w:val="both"/>
        <w:rPr>
          <w:rFonts w:ascii="Arial" w:hAnsi="Arial" w:cs="Arial"/>
          <w:b/>
          <w:color w:val="000000"/>
          <w:sz w:val="22"/>
          <w:szCs w:val="22"/>
        </w:rPr>
      </w:pPr>
      <w:r w:rsidRPr="007F771C">
        <w:rPr>
          <w:rFonts w:ascii="Arial" w:hAnsi="Arial" w:cs="Arial"/>
          <w:b/>
          <w:color w:val="000000"/>
          <w:sz w:val="22"/>
          <w:szCs w:val="22"/>
        </w:rPr>
        <w:t xml:space="preserve">GENERAL </w:t>
      </w:r>
    </w:p>
    <w:p w:rsidR="001D5B2E" w:rsidRPr="00687F9B" w:rsidRDefault="001D5B2E" w:rsidP="001D5B2E">
      <w:pPr>
        <w:tabs>
          <w:tab w:val="num" w:pos="1080"/>
        </w:tabs>
        <w:autoSpaceDE w:val="0"/>
        <w:autoSpaceDN w:val="0"/>
        <w:adjustRightInd w:val="0"/>
        <w:ind w:left="720" w:hanging="540"/>
        <w:jc w:val="both"/>
        <w:rPr>
          <w:rFonts w:ascii="Arial" w:hAnsi="Arial" w:cs="Arial"/>
          <w:color w:val="000000"/>
          <w:sz w:val="22"/>
          <w:szCs w:val="22"/>
        </w:rPr>
      </w:pPr>
    </w:p>
    <w:p w:rsidR="001D5B2E" w:rsidRPr="00687F9B" w:rsidRDefault="001D5B2E" w:rsidP="001D5B2E">
      <w:pPr>
        <w:tabs>
          <w:tab w:val="num" w:pos="567"/>
        </w:tabs>
        <w:autoSpaceDE w:val="0"/>
        <w:autoSpaceDN w:val="0"/>
        <w:adjustRightInd w:val="0"/>
        <w:ind w:left="207" w:hanging="27"/>
        <w:rPr>
          <w:rFonts w:ascii="Arial" w:hAnsi="Arial" w:cs="Arial"/>
          <w:b/>
          <w:sz w:val="22"/>
          <w:szCs w:val="22"/>
        </w:rPr>
      </w:pPr>
      <w:r w:rsidRPr="00687F9B">
        <w:rPr>
          <w:rFonts w:ascii="Arial" w:hAnsi="Arial" w:cs="Arial"/>
          <w:i/>
          <w:color w:val="000080"/>
          <w:sz w:val="22"/>
          <w:szCs w:val="22"/>
        </w:rPr>
        <w:tab/>
      </w:r>
      <w:r w:rsidRPr="00687F9B">
        <w:rPr>
          <w:rFonts w:ascii="Arial" w:hAnsi="Arial" w:cs="Arial"/>
          <w:b/>
          <w:sz w:val="22"/>
          <w:szCs w:val="22"/>
        </w:rPr>
        <w:t xml:space="preserve">Parents may be asked to provide evidence of residency if the requested school is oversubscribed. </w:t>
      </w:r>
    </w:p>
    <w:p w:rsidR="001D5B2E" w:rsidRPr="00687F9B" w:rsidRDefault="001D5B2E" w:rsidP="001D5B2E">
      <w:pPr>
        <w:tabs>
          <w:tab w:val="left" w:pos="540"/>
        </w:tabs>
        <w:autoSpaceDE w:val="0"/>
        <w:autoSpaceDN w:val="0"/>
        <w:adjustRightInd w:val="0"/>
        <w:spacing w:line="235" w:lineRule="auto"/>
        <w:rPr>
          <w:rFonts w:ascii="Arial" w:hAnsi="Arial" w:cs="Arial"/>
          <w:color w:val="000000"/>
          <w:sz w:val="22"/>
          <w:szCs w:val="22"/>
        </w:rPr>
      </w:pPr>
    </w:p>
    <w:p w:rsidR="001D5B2E" w:rsidRPr="00687F9B" w:rsidRDefault="001D5B2E" w:rsidP="001D5B2E">
      <w:pPr>
        <w:tabs>
          <w:tab w:val="left" w:pos="540"/>
          <w:tab w:val="left" w:pos="1080"/>
        </w:tabs>
        <w:autoSpaceDE w:val="0"/>
        <w:autoSpaceDN w:val="0"/>
        <w:adjustRightInd w:val="0"/>
        <w:ind w:left="180" w:hanging="540"/>
        <w:rPr>
          <w:rFonts w:ascii="Arial" w:hAnsi="Arial"/>
          <w:sz w:val="22"/>
          <w:szCs w:val="22"/>
          <w:lang w:eastAsia="en-US"/>
        </w:rPr>
      </w:pPr>
      <w:r w:rsidRPr="00687F9B">
        <w:rPr>
          <w:rFonts w:ascii="Arial" w:hAnsi="Arial" w:cs="Arial"/>
          <w:color w:val="000000"/>
          <w:sz w:val="22"/>
          <w:szCs w:val="22"/>
        </w:rPr>
        <w:tab/>
      </w:r>
      <w:r w:rsidRPr="00687F9B">
        <w:rPr>
          <w:rFonts w:ascii="Arial" w:hAnsi="Arial"/>
          <w:sz w:val="22"/>
          <w:szCs w:val="22"/>
          <w:lang w:eastAsia="en-US"/>
        </w:rPr>
        <w:t xml:space="preserve">Should it prove necessary, because places are limited, to distinguish between </w:t>
      </w:r>
      <w:r>
        <w:rPr>
          <w:rFonts w:ascii="Arial" w:hAnsi="Arial"/>
          <w:sz w:val="22"/>
          <w:szCs w:val="22"/>
          <w:lang w:eastAsia="en-US"/>
        </w:rPr>
        <w:t>c</w:t>
      </w:r>
      <w:r w:rsidRPr="00687F9B">
        <w:rPr>
          <w:rFonts w:ascii="Arial" w:hAnsi="Arial"/>
          <w:sz w:val="22"/>
          <w:szCs w:val="22"/>
          <w:lang w:eastAsia="en-US"/>
        </w:rPr>
        <w:t xml:space="preserve">hildren in any given category priority will be given to those who live nearest to the school, measured in a direct line (‘as the crow flies’) </w:t>
      </w:r>
      <w:r>
        <w:rPr>
          <w:rFonts w:ascii="Arial" w:hAnsi="Arial"/>
          <w:sz w:val="22"/>
          <w:szCs w:val="22"/>
          <w:lang w:eastAsia="en-US"/>
        </w:rPr>
        <w:t>from the front door of the home to the main gate of the school, using the LA’s computerised measuring (GIS) system.</w:t>
      </w:r>
    </w:p>
    <w:p w:rsidR="001D5B2E" w:rsidRPr="00687F9B" w:rsidRDefault="001D5B2E" w:rsidP="001D5B2E">
      <w:pPr>
        <w:tabs>
          <w:tab w:val="left" w:pos="540"/>
          <w:tab w:val="left" w:pos="1080"/>
        </w:tabs>
        <w:autoSpaceDE w:val="0"/>
        <w:autoSpaceDN w:val="0"/>
        <w:adjustRightInd w:val="0"/>
        <w:rPr>
          <w:rFonts w:ascii="Arial" w:hAnsi="Arial" w:cs="Arial"/>
          <w:color w:val="000000"/>
          <w:sz w:val="22"/>
          <w:szCs w:val="22"/>
        </w:rPr>
      </w:pPr>
    </w:p>
    <w:p w:rsidR="001D5B2E" w:rsidRPr="00687F9B" w:rsidRDefault="001D5B2E" w:rsidP="001D5B2E">
      <w:pPr>
        <w:tabs>
          <w:tab w:val="left" w:pos="540"/>
          <w:tab w:val="left" w:pos="1080"/>
        </w:tabs>
        <w:autoSpaceDE w:val="0"/>
        <w:autoSpaceDN w:val="0"/>
        <w:adjustRightInd w:val="0"/>
        <w:ind w:left="180"/>
        <w:rPr>
          <w:rFonts w:ascii="Arial" w:hAnsi="Arial" w:cs="Arial"/>
          <w:color w:val="000000"/>
          <w:sz w:val="22"/>
          <w:szCs w:val="22"/>
        </w:rPr>
      </w:pPr>
      <w:r w:rsidRPr="00687F9B">
        <w:rPr>
          <w:rFonts w:ascii="Arial" w:hAnsi="Arial" w:cs="Arial"/>
          <w:color w:val="000000"/>
          <w:sz w:val="22"/>
          <w:szCs w:val="22"/>
        </w:rPr>
        <w:t xml:space="preserve">Applications on behalf of children who are resident in other Local Authority areas will be considered in the same way as applications from Northumberland residents.  </w:t>
      </w:r>
    </w:p>
    <w:p w:rsidR="001D5B2E" w:rsidRPr="00687F9B" w:rsidRDefault="001D5B2E" w:rsidP="001D5B2E">
      <w:pPr>
        <w:tabs>
          <w:tab w:val="left" w:pos="540"/>
          <w:tab w:val="left" w:pos="1080"/>
        </w:tabs>
        <w:autoSpaceDE w:val="0"/>
        <w:autoSpaceDN w:val="0"/>
        <w:adjustRightInd w:val="0"/>
        <w:ind w:left="180" w:hanging="540"/>
        <w:rPr>
          <w:rFonts w:ascii="Arial" w:hAnsi="Arial" w:cs="Arial"/>
          <w:color w:val="000000"/>
          <w:sz w:val="22"/>
          <w:szCs w:val="22"/>
        </w:rPr>
      </w:pPr>
    </w:p>
    <w:p w:rsidR="001D5B2E" w:rsidRPr="00687F9B" w:rsidRDefault="001D5B2E" w:rsidP="001D5B2E">
      <w:pPr>
        <w:tabs>
          <w:tab w:val="left" w:pos="540"/>
          <w:tab w:val="left" w:pos="1080"/>
        </w:tabs>
        <w:autoSpaceDE w:val="0"/>
        <w:autoSpaceDN w:val="0"/>
        <w:adjustRightInd w:val="0"/>
        <w:ind w:left="180" w:hanging="540"/>
        <w:rPr>
          <w:rFonts w:ascii="Arial" w:hAnsi="Arial" w:cs="Arial"/>
          <w:color w:val="000000"/>
          <w:sz w:val="22"/>
          <w:szCs w:val="22"/>
        </w:rPr>
      </w:pPr>
      <w:r w:rsidRPr="00687F9B">
        <w:rPr>
          <w:rFonts w:ascii="Arial" w:hAnsi="Arial" w:cs="Arial"/>
          <w:color w:val="000000"/>
          <w:sz w:val="22"/>
          <w:szCs w:val="22"/>
        </w:rPr>
        <w:tab/>
        <w:t xml:space="preserve">Children with disabilities will be treated no less favourably than other applicants for admission. Schools are under a duty to make reasonable adjustments to ensure that </w:t>
      </w:r>
      <w:r>
        <w:rPr>
          <w:rFonts w:ascii="Arial" w:hAnsi="Arial" w:cs="Arial"/>
          <w:color w:val="000000"/>
          <w:sz w:val="22"/>
          <w:szCs w:val="22"/>
        </w:rPr>
        <w:t>c</w:t>
      </w:r>
      <w:r w:rsidRPr="00687F9B">
        <w:rPr>
          <w:rFonts w:ascii="Arial" w:hAnsi="Arial" w:cs="Arial"/>
          <w:color w:val="000000"/>
          <w:sz w:val="22"/>
          <w:szCs w:val="22"/>
        </w:rPr>
        <w:t>hildren with disabilities are not placed at a substantial disadvantage, and no child will be refused a place on the grounds of disability. A pupil has a disability if he or she has a physical or mental impairment that has a substantial and long-term adverse effect on his or her ability to carry out normal day-to-day activities.</w:t>
      </w:r>
    </w:p>
    <w:p w:rsidR="001D5B2E" w:rsidRPr="00687F9B" w:rsidRDefault="001D5B2E" w:rsidP="001D5B2E">
      <w:pPr>
        <w:tabs>
          <w:tab w:val="left" w:pos="540"/>
          <w:tab w:val="left" w:pos="1080"/>
        </w:tabs>
        <w:autoSpaceDE w:val="0"/>
        <w:autoSpaceDN w:val="0"/>
        <w:adjustRightInd w:val="0"/>
        <w:ind w:left="720" w:hanging="1080"/>
        <w:rPr>
          <w:rFonts w:ascii="Arial" w:hAnsi="Arial" w:cs="Arial"/>
          <w:color w:val="000000"/>
          <w:sz w:val="22"/>
          <w:szCs w:val="22"/>
        </w:rPr>
      </w:pPr>
    </w:p>
    <w:p w:rsidR="001D5B2E" w:rsidRPr="00687F9B" w:rsidRDefault="001D5B2E" w:rsidP="001D5B2E">
      <w:pPr>
        <w:tabs>
          <w:tab w:val="left" w:pos="540"/>
        </w:tabs>
        <w:autoSpaceDE w:val="0"/>
        <w:autoSpaceDN w:val="0"/>
        <w:adjustRightInd w:val="0"/>
        <w:spacing w:line="235" w:lineRule="auto"/>
        <w:ind w:left="180" w:hanging="540"/>
        <w:rPr>
          <w:rFonts w:ascii="Arial" w:hAnsi="Arial" w:cs="Arial"/>
          <w:color w:val="000000"/>
          <w:sz w:val="22"/>
          <w:szCs w:val="22"/>
        </w:rPr>
      </w:pPr>
      <w:r w:rsidRPr="00687F9B">
        <w:rPr>
          <w:rFonts w:ascii="Arial" w:hAnsi="Arial" w:cs="Arial"/>
          <w:color w:val="000000"/>
          <w:sz w:val="22"/>
          <w:szCs w:val="22"/>
        </w:rPr>
        <w:tab/>
        <w:t xml:space="preserve">The County Council reserves the right to vary these criteria within the relevant year to take account of revisions to legislation or its interpretation by the courts.  </w:t>
      </w:r>
    </w:p>
    <w:p w:rsidR="001D5B2E" w:rsidRPr="00687F9B" w:rsidRDefault="001D5B2E" w:rsidP="001D5B2E">
      <w:pPr>
        <w:tabs>
          <w:tab w:val="left" w:pos="540"/>
        </w:tabs>
        <w:autoSpaceDE w:val="0"/>
        <w:autoSpaceDN w:val="0"/>
        <w:adjustRightInd w:val="0"/>
        <w:spacing w:line="235" w:lineRule="auto"/>
        <w:rPr>
          <w:rFonts w:ascii="Arial" w:hAnsi="Arial" w:cs="Arial"/>
          <w:color w:val="000000"/>
          <w:sz w:val="22"/>
          <w:szCs w:val="22"/>
        </w:rPr>
      </w:pPr>
    </w:p>
    <w:p w:rsidR="001D5B2E" w:rsidRPr="00687F9B" w:rsidRDefault="001D5B2E" w:rsidP="001D5B2E">
      <w:pPr>
        <w:tabs>
          <w:tab w:val="left" w:pos="540"/>
        </w:tabs>
        <w:autoSpaceDE w:val="0"/>
        <w:autoSpaceDN w:val="0"/>
        <w:adjustRightInd w:val="0"/>
        <w:ind w:left="180" w:hanging="540"/>
        <w:rPr>
          <w:rFonts w:ascii="Arial" w:hAnsi="Arial" w:cs="Arial"/>
          <w:color w:val="000000"/>
          <w:sz w:val="22"/>
          <w:szCs w:val="22"/>
        </w:rPr>
      </w:pPr>
      <w:r w:rsidRPr="00687F9B">
        <w:rPr>
          <w:rFonts w:ascii="Arial" w:hAnsi="Arial" w:cs="Arial"/>
          <w:color w:val="000000"/>
          <w:sz w:val="22"/>
          <w:szCs w:val="22"/>
        </w:rPr>
        <w:tab/>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Panel is binding on both the Admission Authority and the school.  The </w:t>
      </w:r>
      <w:r>
        <w:rPr>
          <w:rFonts w:ascii="Arial" w:hAnsi="Arial" w:cs="Arial"/>
          <w:color w:val="000000"/>
          <w:sz w:val="22"/>
          <w:szCs w:val="22"/>
        </w:rPr>
        <w:t>S</w:t>
      </w:r>
      <w:r w:rsidRPr="00687F9B">
        <w:rPr>
          <w:rFonts w:ascii="Arial" w:hAnsi="Arial" w:cs="Arial"/>
          <w:color w:val="000000"/>
          <w:sz w:val="22"/>
          <w:szCs w:val="22"/>
        </w:rPr>
        <w:t>chool</w:t>
      </w:r>
      <w:r>
        <w:rPr>
          <w:rFonts w:ascii="Arial" w:hAnsi="Arial" w:cs="Arial"/>
          <w:color w:val="000000"/>
          <w:sz w:val="22"/>
          <w:szCs w:val="22"/>
        </w:rPr>
        <w:t xml:space="preserve"> A</w:t>
      </w:r>
      <w:r w:rsidRPr="00687F9B">
        <w:rPr>
          <w:rFonts w:ascii="Arial" w:hAnsi="Arial" w:cs="Arial"/>
          <w:color w:val="000000"/>
          <w:sz w:val="22"/>
          <w:szCs w:val="22"/>
        </w:rPr>
        <w:t xml:space="preserve">dmission </w:t>
      </w:r>
      <w:r>
        <w:rPr>
          <w:rFonts w:ascii="Arial" w:hAnsi="Arial" w:cs="Arial"/>
          <w:color w:val="000000"/>
          <w:sz w:val="22"/>
          <w:szCs w:val="22"/>
        </w:rPr>
        <w:t>A</w:t>
      </w:r>
      <w:r w:rsidRPr="00687F9B">
        <w:rPr>
          <w:rFonts w:ascii="Arial" w:hAnsi="Arial" w:cs="Arial"/>
          <w:color w:val="000000"/>
          <w:sz w:val="22"/>
          <w:szCs w:val="22"/>
        </w:rPr>
        <w:t xml:space="preserve">ppeals </w:t>
      </w:r>
      <w:r>
        <w:rPr>
          <w:rFonts w:ascii="Arial" w:hAnsi="Arial" w:cs="Arial"/>
          <w:color w:val="000000"/>
          <w:sz w:val="22"/>
          <w:szCs w:val="22"/>
        </w:rPr>
        <w:t xml:space="preserve">Code </w:t>
      </w:r>
      <w:r w:rsidRPr="00687F9B">
        <w:rPr>
          <w:rFonts w:ascii="Arial" w:hAnsi="Arial" w:cs="Arial"/>
          <w:color w:val="000000"/>
          <w:sz w:val="22"/>
          <w:szCs w:val="22"/>
        </w:rPr>
        <w:t xml:space="preserve">can be found on the </w:t>
      </w:r>
      <w:proofErr w:type="spellStart"/>
      <w:r w:rsidRPr="00687F9B">
        <w:rPr>
          <w:rFonts w:ascii="Arial" w:hAnsi="Arial" w:cs="Arial"/>
          <w:color w:val="000000"/>
          <w:sz w:val="22"/>
          <w:szCs w:val="22"/>
        </w:rPr>
        <w:t>DfE</w:t>
      </w:r>
      <w:proofErr w:type="spellEnd"/>
      <w:r w:rsidRPr="00687F9B">
        <w:rPr>
          <w:rFonts w:ascii="Arial" w:hAnsi="Arial" w:cs="Arial"/>
          <w:color w:val="000000"/>
          <w:sz w:val="22"/>
          <w:szCs w:val="22"/>
        </w:rPr>
        <w:t xml:space="preserve"> website at: </w:t>
      </w:r>
      <w:hyperlink r:id="rId6" w:history="1">
        <w:r w:rsidRPr="00AD67A9">
          <w:rPr>
            <w:rStyle w:val="Hyperlink"/>
            <w:rFonts w:ascii="Arial" w:hAnsi="Arial" w:cs="Arial"/>
            <w:b/>
            <w:bCs/>
            <w:sz w:val="22"/>
            <w:szCs w:val="22"/>
            <w:lang w:eastAsia="en-US"/>
          </w:rPr>
          <w:t>www.gov.uk</w:t>
        </w:r>
      </w:hyperlink>
      <w:r>
        <w:rPr>
          <w:rFonts w:ascii="Arial" w:hAnsi="Arial" w:cs="Arial"/>
          <w:b/>
          <w:bCs/>
          <w:color w:val="0000FF"/>
          <w:sz w:val="22"/>
          <w:szCs w:val="22"/>
          <w:u w:val="single"/>
          <w:lang w:eastAsia="en-US"/>
        </w:rPr>
        <w:t>/dfe</w:t>
      </w:r>
      <w:r w:rsidRPr="00687F9B">
        <w:rPr>
          <w:rFonts w:ascii="Arial" w:hAnsi="Arial" w:cs="Arial"/>
          <w:color w:val="000000"/>
          <w:sz w:val="22"/>
          <w:szCs w:val="22"/>
        </w:rPr>
        <w:t>.</w:t>
      </w:r>
    </w:p>
    <w:p w:rsidR="001D5B2E" w:rsidRDefault="001D5B2E" w:rsidP="001D5B2E">
      <w:pPr>
        <w:pStyle w:val="Default"/>
      </w:pPr>
    </w:p>
    <w:p w:rsidR="001D5B2E" w:rsidRDefault="001D5B2E" w:rsidP="001D5B2E">
      <w:pPr>
        <w:pStyle w:val="Default"/>
        <w:rPr>
          <w:b/>
          <w:bCs/>
          <w:sz w:val="22"/>
          <w:szCs w:val="22"/>
        </w:rPr>
      </w:pPr>
      <w:r>
        <w:rPr>
          <w:b/>
          <w:bCs/>
          <w:sz w:val="22"/>
          <w:szCs w:val="22"/>
        </w:rPr>
        <w:t xml:space="preserve">Definitions used under the policy </w:t>
      </w:r>
    </w:p>
    <w:p w:rsidR="001D5B2E" w:rsidRDefault="001D5B2E" w:rsidP="001D5B2E">
      <w:pPr>
        <w:pStyle w:val="Default"/>
        <w:rPr>
          <w:sz w:val="22"/>
          <w:szCs w:val="22"/>
        </w:rPr>
      </w:pPr>
    </w:p>
    <w:p w:rsidR="001D5B2E" w:rsidRPr="00B87993" w:rsidRDefault="001D5B2E" w:rsidP="001D5B2E">
      <w:pPr>
        <w:pStyle w:val="Default"/>
        <w:rPr>
          <w:color w:val="auto"/>
          <w:sz w:val="22"/>
          <w:szCs w:val="22"/>
        </w:rPr>
      </w:pPr>
      <w:r w:rsidRPr="00B87993">
        <w:rPr>
          <w:color w:val="auto"/>
          <w:sz w:val="22"/>
          <w:szCs w:val="22"/>
        </w:rPr>
        <w:t>‘</w:t>
      </w:r>
      <w:r w:rsidRPr="00B87993">
        <w:rPr>
          <w:b/>
          <w:bCs/>
          <w:color w:val="auto"/>
          <w:sz w:val="22"/>
          <w:szCs w:val="22"/>
        </w:rPr>
        <w:t xml:space="preserve">Parents’ </w:t>
      </w:r>
      <w:r w:rsidRPr="00B87993">
        <w:rPr>
          <w:color w:val="auto"/>
          <w:sz w:val="22"/>
          <w:szCs w:val="22"/>
        </w:rPr>
        <w:t xml:space="preserve">include all those people who have a parental responsibility* for a child as set out in the Children’s Act 1989. Where responsibility for a child is ‘shared’, the person deemed to be the person responsible for completing the application is the person receiving Child Benefit and whose address will be used for admission purposes. </w:t>
      </w:r>
    </w:p>
    <w:p w:rsidR="001D5B2E" w:rsidRPr="00B87993" w:rsidRDefault="001D5B2E" w:rsidP="001D5B2E">
      <w:pPr>
        <w:pStyle w:val="Default"/>
        <w:rPr>
          <w:color w:val="auto"/>
          <w:sz w:val="22"/>
          <w:szCs w:val="22"/>
        </w:rPr>
      </w:pPr>
    </w:p>
    <w:p w:rsidR="001D5B2E" w:rsidRPr="00B87993" w:rsidRDefault="001D5B2E" w:rsidP="001D5B2E">
      <w:pPr>
        <w:pStyle w:val="Default"/>
        <w:rPr>
          <w:color w:val="auto"/>
          <w:sz w:val="22"/>
          <w:szCs w:val="22"/>
        </w:rPr>
      </w:pPr>
      <w:r w:rsidRPr="00B87993">
        <w:rPr>
          <w:color w:val="auto"/>
          <w:sz w:val="22"/>
          <w:szCs w:val="22"/>
        </w:rPr>
        <w:t xml:space="preserve">*Parental Responsibility, unless otherwise determined by a court order: </w:t>
      </w:r>
    </w:p>
    <w:p w:rsidR="001D5B2E" w:rsidRDefault="001D5B2E" w:rsidP="001D5B2E">
      <w:pPr>
        <w:pStyle w:val="Default"/>
        <w:numPr>
          <w:ilvl w:val="0"/>
          <w:numId w:val="6"/>
        </w:numPr>
        <w:ind w:left="720"/>
        <w:rPr>
          <w:color w:val="auto"/>
          <w:sz w:val="22"/>
          <w:szCs w:val="22"/>
        </w:rPr>
      </w:pPr>
      <w:r w:rsidRPr="00B87993">
        <w:rPr>
          <w:color w:val="auto"/>
          <w:sz w:val="22"/>
          <w:szCs w:val="22"/>
        </w:rPr>
        <w:t>Mothers automatically have parental responsibility</w:t>
      </w:r>
      <w:r>
        <w:rPr>
          <w:color w:val="auto"/>
          <w:sz w:val="22"/>
          <w:szCs w:val="22"/>
        </w:rPr>
        <w:t>.</w:t>
      </w:r>
      <w:r w:rsidRPr="00B87993">
        <w:rPr>
          <w:color w:val="auto"/>
          <w:sz w:val="22"/>
          <w:szCs w:val="22"/>
        </w:rPr>
        <w:t xml:space="preserve"> </w:t>
      </w:r>
    </w:p>
    <w:p w:rsidR="001D5B2E" w:rsidRPr="009A3691" w:rsidRDefault="001D5B2E" w:rsidP="001D5B2E">
      <w:pPr>
        <w:pStyle w:val="Default"/>
        <w:numPr>
          <w:ilvl w:val="0"/>
          <w:numId w:val="5"/>
        </w:numPr>
        <w:shd w:val="clear" w:color="auto" w:fill="FFFFFF"/>
        <w:tabs>
          <w:tab w:val="clear" w:pos="1080"/>
          <w:tab w:val="num" w:pos="720"/>
        </w:tabs>
        <w:ind w:left="720"/>
      </w:pPr>
      <w:r w:rsidRPr="009A3691">
        <w:rPr>
          <w:color w:val="auto"/>
          <w:sz w:val="22"/>
          <w:szCs w:val="22"/>
        </w:rPr>
        <w:t>Fathers also have parental responsibility if the father is married to the mother at the time of the child’s birth.  This continues after any divorce/separation/remarriage even if the child lives apart from them.</w:t>
      </w:r>
    </w:p>
    <w:p w:rsidR="001D5B2E" w:rsidRPr="009A3691" w:rsidRDefault="001D5B2E" w:rsidP="001D5B2E">
      <w:pPr>
        <w:pStyle w:val="Default"/>
        <w:numPr>
          <w:ilvl w:val="0"/>
          <w:numId w:val="5"/>
        </w:numPr>
        <w:shd w:val="clear" w:color="auto" w:fill="FFFFFF"/>
        <w:tabs>
          <w:tab w:val="clear" w:pos="1080"/>
          <w:tab w:val="num" w:pos="720"/>
        </w:tabs>
        <w:ind w:left="720"/>
      </w:pPr>
      <w:r w:rsidRPr="009A3691">
        <w:rPr>
          <w:color w:val="222222"/>
          <w:sz w:val="22"/>
          <w:szCs w:val="22"/>
        </w:rPr>
        <w:t>An unmarried father can obtain Parental Responsibility by:</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marrying the mother</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having his name registered or re-registered on the birth certificate if his name is not already registered</w:t>
      </w:r>
      <w:r w:rsidRPr="009A3691">
        <w:rPr>
          <w:rStyle w:val="Strong"/>
          <w:rFonts w:ascii="Arial" w:hAnsi="Arial" w:cs="Arial"/>
          <w:color w:val="1F497D"/>
          <w:sz w:val="22"/>
          <w:szCs w:val="22"/>
        </w:rPr>
        <w:t>*</w:t>
      </w:r>
      <w:r>
        <w:rPr>
          <w:rStyle w:val="Strong"/>
          <w:rFonts w:ascii="Arial" w:hAnsi="Arial" w:cs="Arial"/>
          <w:color w:val="1F497D"/>
          <w:sz w:val="22"/>
          <w:szCs w:val="22"/>
        </w:rPr>
        <w:t>*</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entering into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Parental Responsibility Agreement</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with the mother</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lastRenderedPageBreak/>
        <w:t>obtaining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Parental Responsibility Order</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from the court</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having obtained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Residence Order</w:t>
      </w:r>
      <w:r w:rsidRPr="009A3691">
        <w:rPr>
          <w:rStyle w:val="m-5493542455065893577apple-converted-space"/>
          <w:rFonts w:ascii="Arial" w:hAnsi="Arial" w:cs="Arial"/>
          <w:color w:val="222222"/>
          <w:sz w:val="22"/>
          <w:szCs w:val="22"/>
        </w:rPr>
        <w:t> </w:t>
      </w:r>
      <w:r w:rsidRPr="009A3691">
        <w:rPr>
          <w:rFonts w:ascii="Arial" w:hAnsi="Arial" w:cs="Arial"/>
          <w:color w:val="222222"/>
          <w:sz w:val="22"/>
          <w:szCs w:val="22"/>
        </w:rPr>
        <w:t>prior to 22.4.2014</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by being named as the resident parent under a</w:t>
      </w:r>
      <w:r w:rsidRPr="009A3691">
        <w:rPr>
          <w:rStyle w:val="m-5493542455065893577apple-converted-space"/>
          <w:rFonts w:ascii="Arial" w:hAnsi="Arial" w:cs="Arial"/>
          <w:color w:val="222222"/>
          <w:sz w:val="22"/>
          <w:szCs w:val="22"/>
        </w:rPr>
        <w:t> </w:t>
      </w:r>
      <w:r w:rsidRPr="009A3691">
        <w:rPr>
          <w:rStyle w:val="m-5493542455065893577glossarylink"/>
          <w:rFonts w:ascii="Arial" w:hAnsi="Arial" w:cs="Arial"/>
          <w:color w:val="222222"/>
          <w:sz w:val="22"/>
          <w:szCs w:val="22"/>
        </w:rPr>
        <w:t>Child Arrangements Order</w:t>
      </w:r>
    </w:p>
    <w:p w:rsidR="001D5B2E" w:rsidRPr="009A3691" w:rsidRDefault="001D5B2E" w:rsidP="001D5B2E">
      <w:pPr>
        <w:numPr>
          <w:ilvl w:val="0"/>
          <w:numId w:val="3"/>
        </w:numPr>
        <w:tabs>
          <w:tab w:val="clear" w:pos="1800"/>
          <w:tab w:val="num" w:pos="1440"/>
        </w:tabs>
        <w:spacing w:before="100" w:beforeAutospacing="1" w:after="150"/>
        <w:ind w:left="1440"/>
        <w:rPr>
          <w:rFonts w:ascii="Arial" w:hAnsi="Arial" w:cs="Arial"/>
          <w:color w:val="222222"/>
        </w:rPr>
      </w:pPr>
      <w:r w:rsidRPr="009A3691">
        <w:rPr>
          <w:rFonts w:ascii="Arial" w:hAnsi="Arial" w:cs="Arial"/>
          <w:color w:val="222222"/>
          <w:sz w:val="22"/>
          <w:szCs w:val="22"/>
        </w:rPr>
        <w:t>becoming the child’s guardian on the mother’s death</w:t>
      </w:r>
    </w:p>
    <w:p w:rsidR="001D5B2E" w:rsidRPr="009A3691" w:rsidRDefault="001D5B2E" w:rsidP="001D5B2E">
      <w:pPr>
        <w:pStyle w:val="NormalWeb"/>
        <w:shd w:val="clear" w:color="auto" w:fill="FFFFFF"/>
        <w:ind w:left="360"/>
        <w:rPr>
          <w:rFonts w:ascii="Arial" w:hAnsi="Arial" w:cs="Arial"/>
          <w:color w:val="000000"/>
        </w:rPr>
      </w:pPr>
      <w:r>
        <w:rPr>
          <w:rFonts w:ascii="Arial" w:hAnsi="Arial" w:cs="Arial"/>
          <w:color w:val="1F497D"/>
          <w:sz w:val="22"/>
          <w:szCs w:val="22"/>
        </w:rPr>
        <w:t>**</w:t>
      </w:r>
      <w:r w:rsidRPr="009A3691">
        <w:rPr>
          <w:rFonts w:ascii="Arial" w:hAnsi="Arial" w:cs="Arial"/>
          <w:color w:val="222222"/>
          <w:sz w:val="22"/>
          <w:szCs w:val="22"/>
        </w:rPr>
        <w:t>The law has changed so that unmarried fathers who registered or re-registered their name on their child’s birth certificate</w:t>
      </w:r>
      <w:r>
        <w:rPr>
          <w:rFonts w:ascii="Arial" w:hAnsi="Arial" w:cs="Arial"/>
          <w:color w:val="222222"/>
          <w:sz w:val="22"/>
          <w:szCs w:val="22"/>
        </w:rPr>
        <w:t xml:space="preserve"> </w:t>
      </w:r>
      <w:r w:rsidRPr="009A3691">
        <w:rPr>
          <w:rStyle w:val="Emphasis"/>
          <w:rFonts w:ascii="Arial" w:hAnsi="Arial" w:cs="Arial"/>
          <w:color w:val="222222"/>
          <w:sz w:val="22"/>
          <w:szCs w:val="22"/>
        </w:rPr>
        <w:t>after</w:t>
      </w:r>
      <w:r w:rsidRPr="009A3691">
        <w:rPr>
          <w:rFonts w:ascii="Arial" w:hAnsi="Arial" w:cs="Arial"/>
          <w:color w:val="222222"/>
          <w:sz w:val="22"/>
          <w:szCs w:val="22"/>
        </w:rPr>
        <w:t> 1st December 2003 will have Parental Responsibility for their child.</w:t>
      </w:r>
    </w:p>
    <w:p w:rsidR="001D5B2E" w:rsidRPr="009A3691" w:rsidRDefault="001D5B2E" w:rsidP="001D5B2E">
      <w:pPr>
        <w:pStyle w:val="NormalWeb"/>
        <w:shd w:val="clear" w:color="auto" w:fill="FFFFFF"/>
        <w:rPr>
          <w:rFonts w:ascii="Arial" w:hAnsi="Arial" w:cs="Arial"/>
          <w:color w:val="000000"/>
        </w:rPr>
      </w:pPr>
      <w:r w:rsidRPr="009A3691">
        <w:rPr>
          <w:rFonts w:ascii="Arial" w:hAnsi="Arial" w:cs="Arial"/>
          <w:color w:val="222222"/>
          <w:sz w:val="22"/>
          <w:szCs w:val="22"/>
        </w:rPr>
        <w:t>Therefore:</w:t>
      </w:r>
    </w:p>
    <w:p w:rsidR="001D5B2E" w:rsidRPr="009A3691" w:rsidRDefault="001D5B2E" w:rsidP="001D5B2E">
      <w:pPr>
        <w:numPr>
          <w:ilvl w:val="0"/>
          <w:numId w:val="4"/>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t>If an unmarried father has a child after 1st December 2003 and he is registered on the birth certificate he WILL have Parental Responsibility.</w:t>
      </w:r>
    </w:p>
    <w:p w:rsidR="001D5B2E" w:rsidRPr="009A3691" w:rsidRDefault="001D5B2E" w:rsidP="001D5B2E">
      <w:pPr>
        <w:numPr>
          <w:ilvl w:val="0"/>
          <w:numId w:val="4"/>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t>If a child’s birth was registered before 1st December 2003 and the father was not named on the birth certificate, the birth can be re-registered to include the father’s name. Once this has been done, the father WILL have Parental Responsibility.</w:t>
      </w:r>
      <w:r w:rsidRPr="009A3691">
        <w:rPr>
          <w:rStyle w:val="Strong"/>
          <w:rFonts w:ascii="Arial" w:hAnsi="Arial" w:cs="Arial"/>
          <w:color w:val="000000"/>
          <w:sz w:val="22"/>
          <w:szCs w:val="22"/>
        </w:rPr>
        <w:t>*</w:t>
      </w:r>
    </w:p>
    <w:p w:rsidR="001D5B2E" w:rsidRPr="009A3691" w:rsidRDefault="001D5B2E" w:rsidP="001D5B2E">
      <w:pPr>
        <w:numPr>
          <w:ilvl w:val="0"/>
          <w:numId w:val="4"/>
        </w:numPr>
        <w:tabs>
          <w:tab w:val="clear" w:pos="720"/>
          <w:tab w:val="num" w:pos="360"/>
        </w:tabs>
        <w:spacing w:before="100" w:beforeAutospacing="1" w:after="150"/>
        <w:ind w:left="360"/>
        <w:rPr>
          <w:rFonts w:ascii="Arial" w:hAnsi="Arial" w:cs="Arial"/>
          <w:color w:val="222222"/>
        </w:rPr>
      </w:pPr>
      <w:r w:rsidRPr="009A3691">
        <w:rPr>
          <w:rFonts w:ascii="Arial" w:hAnsi="Arial" w:cs="Arial"/>
          <w:color w:val="222222"/>
          <w:sz w:val="22"/>
          <w:szCs w:val="22"/>
        </w:rPr>
        <w:t xml:space="preserve">If an unmarried father’s name is already on the birth certificate and the child was registered before 1st December 2003, the law has not changed this situation so the </w:t>
      </w:r>
      <w:proofErr w:type="gramStart"/>
      <w:r w:rsidRPr="009A3691">
        <w:rPr>
          <w:rFonts w:ascii="Arial" w:hAnsi="Arial" w:cs="Arial"/>
          <w:color w:val="222222"/>
          <w:sz w:val="22"/>
          <w:szCs w:val="22"/>
        </w:rPr>
        <w:t>father WILL NOT have</w:t>
      </w:r>
      <w:proofErr w:type="gramEnd"/>
      <w:r w:rsidRPr="009A3691">
        <w:rPr>
          <w:rFonts w:ascii="Arial" w:hAnsi="Arial" w:cs="Arial"/>
          <w:color w:val="222222"/>
          <w:sz w:val="22"/>
          <w:szCs w:val="22"/>
        </w:rPr>
        <w:t xml:space="preserve"> Parental Responsibility. (Unless obtained by other means).</w:t>
      </w:r>
    </w:p>
    <w:p w:rsidR="001D5B2E" w:rsidRDefault="001D5B2E" w:rsidP="001D5B2E">
      <w:pPr>
        <w:tabs>
          <w:tab w:val="left" w:pos="709"/>
        </w:tabs>
        <w:autoSpaceDE w:val="0"/>
        <w:autoSpaceDN w:val="0"/>
        <w:adjustRightInd w:val="0"/>
        <w:ind w:left="349"/>
        <w:rPr>
          <w:rFonts w:ascii="Arial" w:hAnsi="Arial" w:cs="Arial"/>
          <w:sz w:val="22"/>
          <w:szCs w:val="22"/>
        </w:rPr>
      </w:pPr>
    </w:p>
    <w:p w:rsidR="001D5B2E" w:rsidRPr="00EB2FE4" w:rsidRDefault="001D5B2E" w:rsidP="001D5B2E">
      <w:pPr>
        <w:tabs>
          <w:tab w:val="left" w:pos="709"/>
        </w:tabs>
        <w:autoSpaceDE w:val="0"/>
        <w:autoSpaceDN w:val="0"/>
        <w:adjustRightInd w:val="0"/>
        <w:ind w:left="-360"/>
        <w:rPr>
          <w:rFonts w:ascii="Arial" w:hAnsi="Arial" w:cs="Arial"/>
          <w:b/>
          <w:sz w:val="22"/>
          <w:szCs w:val="22"/>
        </w:rPr>
      </w:pPr>
      <w:r w:rsidRPr="00EB2FE4">
        <w:rPr>
          <w:rFonts w:ascii="Arial" w:hAnsi="Arial" w:cs="Arial"/>
          <w:b/>
          <w:sz w:val="22"/>
          <w:szCs w:val="22"/>
        </w:rPr>
        <w:t>Details of catchment areas are available on request or by following the links on the County Council’s webpage</w:t>
      </w:r>
      <w:r>
        <w:rPr>
          <w:rFonts w:ascii="Arial" w:hAnsi="Arial" w:cs="Arial"/>
          <w:b/>
          <w:sz w:val="22"/>
          <w:szCs w:val="22"/>
        </w:rPr>
        <w:t xml:space="preserve"> to the interactive mapping system</w:t>
      </w:r>
      <w:r w:rsidRPr="00EB2FE4">
        <w:rPr>
          <w:rFonts w:ascii="Arial" w:hAnsi="Arial" w:cs="Arial"/>
          <w:b/>
          <w:sz w:val="22"/>
          <w:szCs w:val="22"/>
        </w:rPr>
        <w:t>.</w:t>
      </w:r>
    </w:p>
    <w:p w:rsidR="001D5B2E" w:rsidRPr="00B87993" w:rsidRDefault="001D5B2E" w:rsidP="001D5B2E">
      <w:pPr>
        <w:pStyle w:val="Default"/>
        <w:ind w:left="360"/>
        <w:rPr>
          <w:color w:val="auto"/>
          <w:sz w:val="22"/>
          <w:szCs w:val="22"/>
        </w:rPr>
      </w:pPr>
    </w:p>
    <w:p w:rsidR="001D5B2E" w:rsidRPr="00687F9B" w:rsidRDefault="001D5B2E" w:rsidP="001D5B2E">
      <w:pPr>
        <w:tabs>
          <w:tab w:val="left" w:pos="540"/>
          <w:tab w:val="left" w:pos="1080"/>
        </w:tabs>
        <w:autoSpaceDE w:val="0"/>
        <w:autoSpaceDN w:val="0"/>
        <w:adjustRightInd w:val="0"/>
        <w:jc w:val="both"/>
        <w:rPr>
          <w:rFonts w:ascii="Arial" w:hAnsi="Arial" w:cs="Arial"/>
          <w:color w:val="046D96"/>
          <w:sz w:val="22"/>
          <w:szCs w:val="22"/>
        </w:rPr>
      </w:pPr>
    </w:p>
    <w:p w:rsidR="001D5B2E" w:rsidRPr="007F771C" w:rsidRDefault="001D5B2E" w:rsidP="001D5B2E">
      <w:pPr>
        <w:tabs>
          <w:tab w:val="left" w:pos="540"/>
          <w:tab w:val="left" w:pos="1080"/>
        </w:tabs>
        <w:autoSpaceDE w:val="0"/>
        <w:autoSpaceDN w:val="0"/>
        <w:adjustRightInd w:val="0"/>
        <w:ind w:left="180" w:hanging="540"/>
        <w:jc w:val="both"/>
        <w:rPr>
          <w:rFonts w:ascii="Arial" w:hAnsi="Arial" w:cs="Arial"/>
          <w:b/>
          <w:sz w:val="22"/>
          <w:szCs w:val="22"/>
        </w:rPr>
      </w:pPr>
      <w:r w:rsidRPr="00B87993">
        <w:rPr>
          <w:rFonts w:ascii="Arial" w:hAnsi="Arial" w:cs="Arial"/>
          <w:b/>
        </w:rPr>
        <w:tab/>
      </w:r>
      <w:r w:rsidRPr="007F771C">
        <w:rPr>
          <w:rFonts w:ascii="Arial" w:hAnsi="Arial" w:cs="Arial"/>
          <w:b/>
          <w:sz w:val="22"/>
          <w:szCs w:val="22"/>
        </w:rPr>
        <w:t>Publication of the Local Authority’s Information for Parents (2019/20) Handbook</w:t>
      </w:r>
    </w:p>
    <w:p w:rsidR="001D5B2E" w:rsidRPr="00687F9B" w:rsidRDefault="001D5B2E" w:rsidP="001D5B2E">
      <w:pPr>
        <w:tabs>
          <w:tab w:val="left" w:pos="540"/>
          <w:tab w:val="left" w:pos="1080"/>
        </w:tabs>
        <w:autoSpaceDE w:val="0"/>
        <w:autoSpaceDN w:val="0"/>
        <w:adjustRightInd w:val="0"/>
        <w:jc w:val="both"/>
        <w:rPr>
          <w:rFonts w:ascii="Arial" w:hAnsi="Arial" w:cs="Arial"/>
          <w:color w:val="000000"/>
          <w:sz w:val="22"/>
          <w:szCs w:val="22"/>
        </w:rPr>
      </w:pPr>
    </w:p>
    <w:p w:rsidR="001D5B2E" w:rsidRDefault="001D5B2E" w:rsidP="001D5B2E">
      <w:pPr>
        <w:tabs>
          <w:tab w:val="left" w:pos="540"/>
          <w:tab w:val="left" w:pos="1080"/>
        </w:tabs>
        <w:autoSpaceDE w:val="0"/>
        <w:autoSpaceDN w:val="0"/>
        <w:adjustRightInd w:val="0"/>
        <w:ind w:left="180"/>
        <w:rPr>
          <w:rFonts w:ascii="Arial" w:hAnsi="Arial" w:cs="Arial"/>
          <w:color w:val="000000"/>
          <w:sz w:val="22"/>
          <w:szCs w:val="22"/>
        </w:rPr>
      </w:pPr>
      <w:r w:rsidRPr="00687F9B">
        <w:rPr>
          <w:rFonts w:ascii="Arial" w:hAnsi="Arial" w:cs="Arial"/>
          <w:color w:val="000000"/>
          <w:sz w:val="22"/>
          <w:szCs w:val="22"/>
        </w:rPr>
        <w:t>The Information for Parents publication for September 201</w:t>
      </w:r>
      <w:r>
        <w:rPr>
          <w:rFonts w:ascii="Arial" w:hAnsi="Arial" w:cs="Arial"/>
          <w:color w:val="000000"/>
          <w:sz w:val="22"/>
          <w:szCs w:val="22"/>
        </w:rPr>
        <w:t>9</w:t>
      </w:r>
      <w:r w:rsidRPr="00687F9B">
        <w:rPr>
          <w:rFonts w:ascii="Arial" w:hAnsi="Arial" w:cs="Arial"/>
          <w:color w:val="000000"/>
          <w:sz w:val="22"/>
          <w:szCs w:val="22"/>
        </w:rPr>
        <w:t xml:space="preserve"> entry will be available from the beginning of September 201</w:t>
      </w:r>
      <w:r>
        <w:rPr>
          <w:rFonts w:ascii="Arial" w:hAnsi="Arial" w:cs="Arial"/>
          <w:color w:val="000000"/>
          <w:sz w:val="22"/>
          <w:szCs w:val="22"/>
        </w:rPr>
        <w:t>8</w:t>
      </w:r>
      <w:r w:rsidRPr="00687F9B">
        <w:rPr>
          <w:rFonts w:ascii="Arial" w:hAnsi="Arial" w:cs="Arial"/>
          <w:color w:val="000000"/>
          <w:sz w:val="22"/>
          <w:szCs w:val="22"/>
        </w:rPr>
        <w:t>. Schools must make their own prospectus available to parents 6 weeks before the closing date for applications.  This means that schools prospectuses should be available by 12 September 201</w:t>
      </w:r>
      <w:r>
        <w:rPr>
          <w:rFonts w:ascii="Arial" w:hAnsi="Arial" w:cs="Arial"/>
          <w:color w:val="000000"/>
          <w:sz w:val="22"/>
          <w:szCs w:val="22"/>
        </w:rPr>
        <w:t>8</w:t>
      </w:r>
      <w:r w:rsidRPr="00687F9B">
        <w:rPr>
          <w:rFonts w:ascii="Arial" w:hAnsi="Arial" w:cs="Arial"/>
          <w:color w:val="000000"/>
          <w:sz w:val="22"/>
          <w:szCs w:val="22"/>
        </w:rPr>
        <w:t>.</w:t>
      </w:r>
    </w:p>
    <w:p w:rsidR="00EC04D5" w:rsidRDefault="00EC04D5" w:rsidP="001D5B2E">
      <w:pPr>
        <w:tabs>
          <w:tab w:val="left" w:pos="540"/>
          <w:tab w:val="left" w:pos="1080"/>
        </w:tabs>
        <w:autoSpaceDE w:val="0"/>
        <w:autoSpaceDN w:val="0"/>
        <w:adjustRightInd w:val="0"/>
        <w:ind w:left="180"/>
        <w:rPr>
          <w:rFonts w:ascii="Arial" w:hAnsi="Arial" w:cs="Arial"/>
          <w:color w:val="000000"/>
          <w:sz w:val="22"/>
          <w:szCs w:val="22"/>
        </w:rPr>
      </w:pPr>
    </w:p>
    <w:p w:rsidR="001D5B2E" w:rsidRPr="00687F9B" w:rsidRDefault="001D5B2E" w:rsidP="001D5B2E">
      <w:pPr>
        <w:tabs>
          <w:tab w:val="left" w:pos="540"/>
          <w:tab w:val="left" w:pos="1080"/>
        </w:tabs>
        <w:autoSpaceDE w:val="0"/>
        <w:autoSpaceDN w:val="0"/>
        <w:adjustRightInd w:val="0"/>
        <w:ind w:left="180" w:hanging="540"/>
        <w:jc w:val="both"/>
        <w:rPr>
          <w:rFonts w:ascii="Arial" w:hAnsi="Arial" w:cs="Arial"/>
          <w:color w:val="000000"/>
          <w:sz w:val="22"/>
          <w:szCs w:val="22"/>
        </w:rPr>
      </w:pPr>
    </w:p>
    <w:p w:rsidR="001D5B2E" w:rsidRPr="00687F9B" w:rsidRDefault="001D5B2E" w:rsidP="00365719">
      <w:pPr>
        <w:tabs>
          <w:tab w:val="left" w:pos="540"/>
        </w:tabs>
        <w:autoSpaceDE w:val="0"/>
        <w:autoSpaceDN w:val="0"/>
        <w:adjustRightInd w:val="0"/>
        <w:ind w:left="1800" w:hanging="2160"/>
        <w:jc w:val="right"/>
        <w:rPr>
          <w:rFonts w:ascii="Arial" w:hAnsi="Arial" w:cs="Arial"/>
          <w:b/>
          <w:color w:val="000080"/>
        </w:rPr>
      </w:pPr>
      <w:r w:rsidRPr="00687F9B">
        <w:rPr>
          <w:rFonts w:ascii="Arial" w:hAnsi="Arial" w:cs="Arial"/>
          <w:b/>
          <w:color w:val="000080"/>
        </w:rPr>
        <w:t xml:space="preserve">      </w:t>
      </w:r>
      <w:r>
        <w:rPr>
          <w:rFonts w:ascii="Arial" w:hAnsi="Arial" w:cs="Arial"/>
          <w:b/>
          <w:sz w:val="28"/>
          <w:szCs w:val="28"/>
        </w:rPr>
        <w:t>Part</w:t>
      </w:r>
      <w:r w:rsidRPr="00687F9B">
        <w:rPr>
          <w:rFonts w:ascii="Arial" w:hAnsi="Arial" w:cs="Arial"/>
          <w:b/>
          <w:sz w:val="28"/>
          <w:szCs w:val="28"/>
        </w:rPr>
        <w:t xml:space="preserve"> 3</w:t>
      </w:r>
    </w:p>
    <w:p w:rsidR="001D5B2E" w:rsidRPr="00687F9B" w:rsidRDefault="001D5B2E" w:rsidP="001D5B2E">
      <w:pPr>
        <w:tabs>
          <w:tab w:val="left" w:pos="426"/>
          <w:tab w:val="left" w:pos="709"/>
        </w:tabs>
        <w:autoSpaceDE w:val="0"/>
        <w:autoSpaceDN w:val="0"/>
        <w:adjustRightInd w:val="0"/>
        <w:ind w:left="1800" w:hanging="2160"/>
        <w:jc w:val="both"/>
        <w:rPr>
          <w:rFonts w:ascii="Arial" w:hAnsi="Arial" w:cs="Arial"/>
          <w:b/>
          <w:color w:val="000080"/>
          <w:sz w:val="22"/>
          <w:szCs w:val="22"/>
        </w:rPr>
      </w:pPr>
      <w:r w:rsidRPr="004E51EB">
        <w:rPr>
          <w:rFonts w:ascii="Arial" w:hAnsi="Arial" w:cs="Arial"/>
          <w:b/>
        </w:rPr>
        <w:tab/>
      </w:r>
      <w:r w:rsidRPr="004E51EB">
        <w:rPr>
          <w:rFonts w:ascii="Arial" w:hAnsi="Arial" w:cs="Arial"/>
          <w:b/>
          <w:sz w:val="28"/>
          <w:szCs w:val="28"/>
        </w:rPr>
        <w:t>Admissions timetable</w:t>
      </w:r>
      <w:r w:rsidRPr="004E51EB">
        <w:rPr>
          <w:rFonts w:ascii="Arial" w:hAnsi="Arial" w:cs="Arial"/>
          <w:b/>
          <w:sz w:val="28"/>
          <w:szCs w:val="28"/>
        </w:rPr>
        <w:tab/>
      </w:r>
      <w:r w:rsidRPr="00687F9B">
        <w:rPr>
          <w:rFonts w:ascii="Arial" w:hAnsi="Arial" w:cs="Arial"/>
          <w:b/>
          <w:color w:val="000080"/>
          <w:sz w:val="22"/>
          <w:szCs w:val="22"/>
        </w:rPr>
        <w:tab/>
      </w:r>
      <w:r w:rsidRPr="00687F9B">
        <w:rPr>
          <w:rFonts w:ascii="Arial" w:hAnsi="Arial" w:cs="Arial"/>
          <w:b/>
          <w:color w:val="000080"/>
          <w:sz w:val="22"/>
          <w:szCs w:val="22"/>
        </w:rPr>
        <w:tab/>
      </w:r>
      <w:r w:rsidRPr="00687F9B">
        <w:rPr>
          <w:rFonts w:ascii="Arial" w:hAnsi="Arial" w:cs="Arial"/>
          <w:b/>
          <w:color w:val="000080"/>
          <w:sz w:val="22"/>
          <w:szCs w:val="22"/>
        </w:rPr>
        <w:tab/>
      </w:r>
      <w:r w:rsidRPr="00687F9B">
        <w:rPr>
          <w:rFonts w:ascii="Arial" w:hAnsi="Arial" w:cs="Arial"/>
          <w:b/>
          <w:color w:val="000080"/>
          <w:sz w:val="22"/>
          <w:szCs w:val="22"/>
        </w:rPr>
        <w:tab/>
      </w:r>
      <w:r w:rsidRPr="00687F9B">
        <w:rPr>
          <w:rFonts w:ascii="Arial" w:hAnsi="Arial" w:cs="Arial"/>
          <w:b/>
          <w:color w:val="000080"/>
          <w:sz w:val="22"/>
          <w:szCs w:val="22"/>
        </w:rPr>
        <w:tab/>
      </w:r>
    </w:p>
    <w:p w:rsidR="001D5B2E" w:rsidRPr="00687F9B" w:rsidRDefault="001D5B2E" w:rsidP="001D5B2E">
      <w:pPr>
        <w:tabs>
          <w:tab w:val="left" w:pos="540"/>
        </w:tabs>
        <w:autoSpaceDE w:val="0"/>
        <w:autoSpaceDN w:val="0"/>
        <w:adjustRightInd w:val="0"/>
        <w:ind w:left="1800" w:hanging="2160"/>
        <w:rPr>
          <w:rFonts w:ascii="Arial" w:hAnsi="Arial" w:cs="Arial"/>
          <w:b/>
          <w:sz w:val="22"/>
          <w:szCs w:val="22"/>
        </w:rPr>
      </w:pPr>
      <w:r w:rsidRPr="00687F9B">
        <w:rPr>
          <w:rFonts w:ascii="Arial" w:hAnsi="Arial" w:cs="Arial"/>
          <w:b/>
          <w:color w:val="000080"/>
          <w:sz w:val="22"/>
          <w:szCs w:val="22"/>
        </w:rPr>
        <w:t xml:space="preserve">     </w:t>
      </w:r>
      <w:r w:rsidRPr="00687F9B">
        <w:rPr>
          <w:rFonts w:ascii="Arial" w:hAnsi="Arial" w:cs="Arial"/>
          <w:b/>
          <w:color w:val="000080"/>
          <w:sz w:val="22"/>
          <w:szCs w:val="22"/>
        </w:rPr>
        <w:tab/>
      </w:r>
    </w:p>
    <w:tbl>
      <w:tblPr>
        <w:tblW w:w="892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79"/>
      </w:tblGrid>
      <w:tr w:rsidR="001D5B2E" w:rsidRPr="00687F9B" w:rsidTr="00365719">
        <w:tc>
          <w:tcPr>
            <w:tcW w:w="2545" w:type="dxa"/>
            <w:shd w:val="clear" w:color="auto" w:fill="F2F2F2"/>
          </w:tcPr>
          <w:p w:rsidR="001D5B2E" w:rsidRPr="00687F9B" w:rsidRDefault="001D5B2E" w:rsidP="00C26F7B">
            <w:pPr>
              <w:tabs>
                <w:tab w:val="left" w:pos="540"/>
              </w:tabs>
              <w:autoSpaceDE w:val="0"/>
              <w:autoSpaceDN w:val="0"/>
              <w:adjustRightInd w:val="0"/>
              <w:rPr>
                <w:rFonts w:ascii="Arial" w:hAnsi="Arial" w:cs="Arial"/>
                <w:color w:val="000000"/>
                <w:sz w:val="22"/>
                <w:szCs w:val="22"/>
              </w:rPr>
            </w:pPr>
            <w:r w:rsidRPr="00687F9B">
              <w:rPr>
                <w:rFonts w:ascii="Arial" w:hAnsi="Arial" w:cs="Arial"/>
                <w:b/>
                <w:sz w:val="22"/>
                <w:szCs w:val="22"/>
              </w:rPr>
              <w:t xml:space="preserve">  1</w:t>
            </w:r>
            <w:r w:rsidRPr="00687F9B">
              <w:rPr>
                <w:rFonts w:ascii="Arial" w:hAnsi="Arial" w:cs="Arial"/>
                <w:b/>
                <w:color w:val="000080"/>
                <w:sz w:val="22"/>
                <w:szCs w:val="22"/>
              </w:rPr>
              <w:t xml:space="preserve"> </w:t>
            </w:r>
            <w:r w:rsidRPr="00687F9B">
              <w:rPr>
                <w:rFonts w:ascii="Arial" w:hAnsi="Arial" w:cs="Arial"/>
                <w:b/>
                <w:color w:val="000000"/>
                <w:sz w:val="22"/>
                <w:szCs w:val="22"/>
              </w:rPr>
              <w:t>November 201</w:t>
            </w:r>
            <w:r>
              <w:rPr>
                <w:rFonts w:ascii="Arial" w:hAnsi="Arial" w:cs="Arial"/>
                <w:b/>
                <w:color w:val="000000"/>
                <w:sz w:val="22"/>
                <w:szCs w:val="22"/>
              </w:rPr>
              <w:t>8</w:t>
            </w:r>
            <w:r w:rsidRPr="00687F9B">
              <w:rPr>
                <w:rFonts w:ascii="Arial" w:hAnsi="Arial" w:cs="Arial"/>
                <w:b/>
                <w:color w:val="000000"/>
                <w:sz w:val="22"/>
                <w:szCs w:val="22"/>
              </w:rPr>
              <w:t xml:space="preserve">:  </w:t>
            </w:r>
            <w:r w:rsidRPr="00687F9B">
              <w:rPr>
                <w:rFonts w:ascii="Arial" w:hAnsi="Arial" w:cs="Arial"/>
                <w:b/>
                <w:color w:val="000000"/>
                <w:sz w:val="22"/>
                <w:szCs w:val="22"/>
              </w:rPr>
              <w:tab/>
            </w:r>
          </w:p>
        </w:tc>
        <w:tc>
          <w:tcPr>
            <w:tcW w:w="6379" w:type="dxa"/>
            <w:shd w:val="clear" w:color="auto" w:fill="F2F2F2"/>
          </w:tcPr>
          <w:p w:rsidR="001D5B2E" w:rsidRPr="00687F9B" w:rsidRDefault="001D5B2E" w:rsidP="00C26F7B">
            <w:pPr>
              <w:tabs>
                <w:tab w:val="left" w:pos="540"/>
                <w:tab w:val="left" w:pos="2160"/>
              </w:tabs>
              <w:autoSpaceDE w:val="0"/>
              <w:autoSpaceDN w:val="0"/>
              <w:adjustRightInd w:val="0"/>
              <w:jc w:val="both"/>
              <w:rPr>
                <w:rFonts w:ascii="Arial" w:hAnsi="Arial" w:cs="Arial"/>
                <w:color w:val="000000"/>
                <w:sz w:val="22"/>
                <w:szCs w:val="22"/>
              </w:rPr>
            </w:pPr>
            <w:r w:rsidRPr="00687F9B">
              <w:rPr>
                <w:rFonts w:ascii="Arial" w:hAnsi="Arial" w:cs="Arial"/>
                <w:color w:val="000000"/>
                <w:sz w:val="22"/>
                <w:szCs w:val="22"/>
              </w:rPr>
              <w:t>E-admissions portal opens.</w:t>
            </w:r>
            <w:r w:rsidRPr="00687F9B">
              <w:rPr>
                <w:rFonts w:ascii="Arial" w:hAnsi="Arial" w:cs="Arial"/>
                <w:color w:val="000000"/>
                <w:sz w:val="22"/>
                <w:szCs w:val="22"/>
              </w:rPr>
              <w:tab/>
            </w:r>
          </w:p>
          <w:p w:rsidR="001D5B2E" w:rsidRPr="00687F9B" w:rsidRDefault="001D5B2E" w:rsidP="00C26F7B">
            <w:pPr>
              <w:tabs>
                <w:tab w:val="left" w:pos="540"/>
                <w:tab w:val="left" w:pos="2160"/>
              </w:tabs>
              <w:autoSpaceDE w:val="0"/>
              <w:autoSpaceDN w:val="0"/>
              <w:adjustRightInd w:val="0"/>
              <w:jc w:val="both"/>
              <w:rPr>
                <w:rFonts w:ascii="Arial" w:hAnsi="Arial" w:cs="Arial"/>
                <w:color w:val="000000"/>
                <w:sz w:val="22"/>
                <w:szCs w:val="22"/>
              </w:rPr>
            </w:pPr>
          </w:p>
        </w:tc>
      </w:tr>
      <w:tr w:rsidR="001D5B2E" w:rsidRPr="00687F9B" w:rsidTr="00365719">
        <w:tc>
          <w:tcPr>
            <w:tcW w:w="2545" w:type="dxa"/>
            <w:shd w:val="clear" w:color="auto" w:fill="auto"/>
          </w:tcPr>
          <w:p w:rsidR="001D5B2E" w:rsidRPr="00687F9B" w:rsidRDefault="001D5B2E" w:rsidP="00C26F7B">
            <w:pPr>
              <w:tabs>
                <w:tab w:val="left" w:pos="540"/>
              </w:tabs>
              <w:overflowPunct w:val="0"/>
              <w:autoSpaceDE w:val="0"/>
              <w:autoSpaceDN w:val="0"/>
              <w:adjustRightInd w:val="0"/>
              <w:textAlignment w:val="baseline"/>
              <w:rPr>
                <w:rFonts w:ascii="Arial" w:hAnsi="Arial"/>
                <w:sz w:val="22"/>
                <w:szCs w:val="22"/>
                <w:lang w:eastAsia="en-US"/>
              </w:rPr>
            </w:pPr>
            <w:r w:rsidRPr="00687F9B">
              <w:rPr>
                <w:rFonts w:ascii="Arial" w:hAnsi="Arial" w:cs="Arial"/>
                <w:b/>
                <w:sz w:val="22"/>
                <w:szCs w:val="22"/>
              </w:rPr>
              <w:t xml:space="preserve">  1</w:t>
            </w:r>
            <w:r w:rsidRPr="00687F9B">
              <w:rPr>
                <w:rFonts w:ascii="Arial" w:hAnsi="Arial" w:cs="Arial"/>
                <w:b/>
                <w:color w:val="000080"/>
                <w:sz w:val="22"/>
                <w:szCs w:val="22"/>
              </w:rPr>
              <w:t xml:space="preserve"> </w:t>
            </w:r>
            <w:r w:rsidRPr="00687F9B">
              <w:rPr>
                <w:rFonts w:ascii="Arial" w:hAnsi="Arial" w:cs="Arial"/>
                <w:b/>
                <w:color w:val="000000"/>
                <w:sz w:val="22"/>
                <w:szCs w:val="22"/>
              </w:rPr>
              <w:t xml:space="preserve">November </w:t>
            </w:r>
            <w:r w:rsidRPr="00687F9B">
              <w:rPr>
                <w:rFonts w:ascii="Arial" w:hAnsi="Arial"/>
                <w:b/>
                <w:sz w:val="22"/>
                <w:szCs w:val="22"/>
                <w:lang w:eastAsia="en-US"/>
              </w:rPr>
              <w:t>201</w:t>
            </w:r>
            <w:r>
              <w:rPr>
                <w:rFonts w:ascii="Arial" w:hAnsi="Arial"/>
                <w:b/>
                <w:sz w:val="22"/>
                <w:szCs w:val="22"/>
                <w:lang w:eastAsia="en-US"/>
              </w:rPr>
              <w:t>8</w:t>
            </w:r>
            <w:r w:rsidRPr="00687F9B">
              <w:rPr>
                <w:rFonts w:ascii="Arial" w:hAnsi="Arial"/>
                <w:b/>
                <w:sz w:val="22"/>
                <w:szCs w:val="22"/>
                <w:lang w:eastAsia="en-US"/>
              </w:rPr>
              <w:t>:</w:t>
            </w:r>
            <w:r w:rsidRPr="00687F9B">
              <w:rPr>
                <w:rFonts w:ascii="Arial" w:hAnsi="Arial"/>
                <w:sz w:val="22"/>
                <w:szCs w:val="22"/>
                <w:lang w:eastAsia="en-US"/>
              </w:rPr>
              <w:t xml:space="preserve"> </w:t>
            </w:r>
          </w:p>
        </w:tc>
        <w:tc>
          <w:tcPr>
            <w:tcW w:w="6379" w:type="dxa"/>
            <w:shd w:val="clear" w:color="auto" w:fill="auto"/>
          </w:tcPr>
          <w:p w:rsidR="001D5B2E" w:rsidRPr="00687F9B" w:rsidRDefault="001D5B2E" w:rsidP="00C26F7B">
            <w:pPr>
              <w:tabs>
                <w:tab w:val="left" w:pos="540"/>
              </w:tabs>
              <w:overflowPunct w:val="0"/>
              <w:autoSpaceDE w:val="0"/>
              <w:autoSpaceDN w:val="0"/>
              <w:adjustRightInd w:val="0"/>
              <w:textAlignment w:val="baseline"/>
              <w:rPr>
                <w:rFonts w:ascii="Arial" w:hAnsi="Arial"/>
                <w:sz w:val="22"/>
                <w:szCs w:val="22"/>
                <w:lang w:eastAsia="en-US"/>
              </w:rPr>
            </w:pPr>
            <w:r w:rsidRPr="00687F9B">
              <w:rPr>
                <w:rFonts w:ascii="Arial" w:hAnsi="Arial"/>
                <w:sz w:val="22"/>
                <w:szCs w:val="22"/>
                <w:lang w:eastAsia="en-US"/>
              </w:rPr>
              <w:t xml:space="preserve">Common application forms together with admissions information and school prospectuses </w:t>
            </w:r>
            <w:r>
              <w:rPr>
                <w:rFonts w:ascii="Arial" w:hAnsi="Arial"/>
                <w:sz w:val="22"/>
                <w:szCs w:val="22"/>
                <w:lang w:eastAsia="en-US"/>
              </w:rPr>
              <w:t>are made available for</w:t>
            </w:r>
            <w:r w:rsidRPr="00687F9B">
              <w:rPr>
                <w:rFonts w:ascii="Arial" w:hAnsi="Arial"/>
                <w:sz w:val="22"/>
                <w:szCs w:val="22"/>
                <w:lang w:eastAsia="en-US"/>
              </w:rPr>
              <w:t xml:space="preserve"> parents.</w:t>
            </w:r>
          </w:p>
          <w:p w:rsidR="001D5B2E" w:rsidRPr="00687F9B" w:rsidRDefault="001D5B2E" w:rsidP="00C26F7B">
            <w:pPr>
              <w:tabs>
                <w:tab w:val="left" w:pos="540"/>
              </w:tabs>
              <w:overflowPunct w:val="0"/>
              <w:autoSpaceDE w:val="0"/>
              <w:autoSpaceDN w:val="0"/>
              <w:adjustRightInd w:val="0"/>
              <w:textAlignment w:val="baseline"/>
              <w:rPr>
                <w:rFonts w:ascii="Arial" w:hAnsi="Arial"/>
                <w:sz w:val="22"/>
                <w:szCs w:val="22"/>
                <w:lang w:eastAsia="en-US"/>
              </w:rPr>
            </w:pPr>
          </w:p>
        </w:tc>
      </w:tr>
      <w:tr w:rsidR="001D5B2E" w:rsidRPr="00687F9B" w:rsidTr="00365719">
        <w:tc>
          <w:tcPr>
            <w:tcW w:w="2545" w:type="dxa"/>
            <w:shd w:val="clear" w:color="auto" w:fill="F2F2F2"/>
          </w:tcPr>
          <w:p w:rsidR="001D5B2E" w:rsidRPr="00687F9B" w:rsidRDefault="001D5B2E" w:rsidP="00C26F7B">
            <w:pPr>
              <w:tabs>
                <w:tab w:val="left" w:pos="540"/>
              </w:tabs>
              <w:overflowPunct w:val="0"/>
              <w:autoSpaceDE w:val="0"/>
              <w:autoSpaceDN w:val="0"/>
              <w:adjustRightInd w:val="0"/>
              <w:jc w:val="both"/>
              <w:textAlignment w:val="baseline"/>
              <w:rPr>
                <w:rFonts w:ascii="Arial" w:hAnsi="Arial"/>
                <w:sz w:val="22"/>
                <w:szCs w:val="22"/>
                <w:lang w:eastAsia="en-US"/>
              </w:rPr>
            </w:pPr>
            <w:r w:rsidRPr="00687F9B">
              <w:rPr>
                <w:rFonts w:ascii="Arial" w:hAnsi="Arial"/>
                <w:b/>
                <w:sz w:val="22"/>
                <w:szCs w:val="22"/>
                <w:lang w:eastAsia="en-US"/>
              </w:rPr>
              <w:t>15 January 201</w:t>
            </w:r>
            <w:r>
              <w:rPr>
                <w:rFonts w:ascii="Arial" w:hAnsi="Arial"/>
                <w:b/>
                <w:sz w:val="22"/>
                <w:szCs w:val="22"/>
                <w:lang w:eastAsia="en-US"/>
              </w:rPr>
              <w:t>9</w:t>
            </w:r>
            <w:r w:rsidRPr="00687F9B">
              <w:rPr>
                <w:rFonts w:ascii="Arial" w:hAnsi="Arial"/>
                <w:b/>
                <w:sz w:val="22"/>
                <w:szCs w:val="22"/>
                <w:lang w:eastAsia="en-US"/>
              </w:rPr>
              <w:t>:</w:t>
            </w:r>
            <w:r w:rsidRPr="00687F9B">
              <w:rPr>
                <w:rFonts w:ascii="Arial" w:hAnsi="Arial"/>
                <w:sz w:val="22"/>
                <w:szCs w:val="22"/>
                <w:lang w:eastAsia="en-US"/>
              </w:rPr>
              <w:tab/>
            </w:r>
          </w:p>
        </w:tc>
        <w:tc>
          <w:tcPr>
            <w:tcW w:w="6379" w:type="dxa"/>
            <w:shd w:val="clear" w:color="auto" w:fill="F2F2F2"/>
          </w:tcPr>
          <w:p w:rsidR="001D5B2E" w:rsidRPr="00687F9B" w:rsidRDefault="001D5B2E" w:rsidP="00C26F7B">
            <w:pPr>
              <w:tabs>
                <w:tab w:val="left" w:pos="540"/>
              </w:tabs>
              <w:overflowPunct w:val="0"/>
              <w:autoSpaceDE w:val="0"/>
              <w:autoSpaceDN w:val="0"/>
              <w:adjustRightInd w:val="0"/>
              <w:jc w:val="both"/>
              <w:textAlignment w:val="baseline"/>
              <w:rPr>
                <w:rFonts w:ascii="Arial" w:hAnsi="Arial"/>
                <w:sz w:val="22"/>
                <w:szCs w:val="22"/>
                <w:lang w:eastAsia="en-US"/>
              </w:rPr>
            </w:pPr>
            <w:r w:rsidRPr="00687F9B">
              <w:rPr>
                <w:rFonts w:ascii="Arial" w:hAnsi="Arial"/>
                <w:sz w:val="22"/>
                <w:szCs w:val="22"/>
                <w:lang w:eastAsia="en-US"/>
              </w:rPr>
              <w:t xml:space="preserve">Closing date for applications: </w:t>
            </w:r>
          </w:p>
          <w:p w:rsidR="001D5B2E" w:rsidRPr="00687F9B" w:rsidRDefault="001D5B2E" w:rsidP="00C26F7B">
            <w:pPr>
              <w:tabs>
                <w:tab w:val="left" w:pos="540"/>
              </w:tabs>
              <w:overflowPunct w:val="0"/>
              <w:autoSpaceDE w:val="0"/>
              <w:autoSpaceDN w:val="0"/>
              <w:adjustRightInd w:val="0"/>
              <w:jc w:val="both"/>
              <w:textAlignment w:val="baseline"/>
              <w:rPr>
                <w:rFonts w:ascii="Arial" w:hAnsi="Arial"/>
                <w:sz w:val="22"/>
                <w:szCs w:val="22"/>
                <w:lang w:eastAsia="en-US"/>
              </w:rPr>
            </w:pPr>
            <w:r w:rsidRPr="00687F9B">
              <w:rPr>
                <w:rFonts w:ascii="Arial" w:hAnsi="Arial"/>
                <w:sz w:val="22"/>
                <w:szCs w:val="22"/>
                <w:lang w:eastAsia="en-US"/>
              </w:rPr>
              <w:t>E-admission portal closes.</w:t>
            </w:r>
            <w:r w:rsidRPr="00687F9B">
              <w:rPr>
                <w:rFonts w:ascii="Arial" w:hAnsi="Arial"/>
                <w:sz w:val="22"/>
                <w:szCs w:val="22"/>
                <w:lang w:eastAsia="en-US"/>
              </w:rPr>
              <w:tab/>
            </w:r>
          </w:p>
          <w:p w:rsidR="001D5B2E" w:rsidRPr="00687F9B" w:rsidRDefault="001D5B2E" w:rsidP="00C26F7B">
            <w:pPr>
              <w:tabs>
                <w:tab w:val="left" w:pos="540"/>
              </w:tabs>
              <w:overflowPunct w:val="0"/>
              <w:autoSpaceDE w:val="0"/>
              <w:autoSpaceDN w:val="0"/>
              <w:adjustRightInd w:val="0"/>
              <w:jc w:val="both"/>
              <w:textAlignment w:val="baseline"/>
              <w:rPr>
                <w:rFonts w:ascii="Arial" w:hAnsi="Arial"/>
                <w:sz w:val="22"/>
                <w:szCs w:val="22"/>
                <w:lang w:eastAsia="en-US"/>
              </w:rPr>
            </w:pPr>
            <w:r w:rsidRPr="00687F9B">
              <w:rPr>
                <w:rFonts w:ascii="Arial" w:hAnsi="Arial"/>
                <w:sz w:val="22"/>
                <w:szCs w:val="22"/>
                <w:lang w:eastAsia="en-US"/>
              </w:rPr>
              <w:t xml:space="preserve"> </w:t>
            </w:r>
          </w:p>
        </w:tc>
      </w:tr>
      <w:tr w:rsidR="001D5B2E" w:rsidRPr="00687F9B" w:rsidTr="00365719">
        <w:tc>
          <w:tcPr>
            <w:tcW w:w="2545" w:type="dxa"/>
            <w:shd w:val="clear" w:color="auto" w:fill="auto"/>
          </w:tcPr>
          <w:p w:rsidR="001D5B2E" w:rsidRPr="00687F9B" w:rsidRDefault="001D5B2E" w:rsidP="00C26F7B">
            <w:pPr>
              <w:tabs>
                <w:tab w:val="left" w:pos="540"/>
              </w:tabs>
              <w:overflowPunct w:val="0"/>
              <w:autoSpaceDE w:val="0"/>
              <w:autoSpaceDN w:val="0"/>
              <w:adjustRightInd w:val="0"/>
              <w:textAlignment w:val="baseline"/>
              <w:rPr>
                <w:rFonts w:ascii="Arial" w:hAnsi="Arial"/>
                <w:sz w:val="22"/>
                <w:szCs w:val="22"/>
                <w:lang w:eastAsia="en-US"/>
              </w:rPr>
            </w:pPr>
            <w:r w:rsidRPr="00687F9B">
              <w:rPr>
                <w:rFonts w:ascii="Arial" w:hAnsi="Arial"/>
                <w:b/>
                <w:sz w:val="22"/>
                <w:szCs w:val="22"/>
                <w:lang w:eastAsia="en-US"/>
              </w:rPr>
              <w:t>16 April 201</w:t>
            </w:r>
            <w:r>
              <w:rPr>
                <w:rFonts w:ascii="Arial" w:hAnsi="Arial"/>
                <w:b/>
                <w:sz w:val="22"/>
                <w:szCs w:val="22"/>
                <w:lang w:eastAsia="en-US"/>
              </w:rPr>
              <w:t>9</w:t>
            </w:r>
            <w:r w:rsidRPr="00687F9B">
              <w:rPr>
                <w:rFonts w:ascii="Arial" w:hAnsi="Arial"/>
                <w:b/>
                <w:sz w:val="22"/>
                <w:szCs w:val="22"/>
                <w:lang w:eastAsia="en-US"/>
              </w:rPr>
              <w:t>:</w:t>
            </w:r>
            <w:r w:rsidRPr="00687F9B">
              <w:rPr>
                <w:rFonts w:ascii="Arial" w:hAnsi="Arial"/>
                <w:b/>
                <w:sz w:val="22"/>
                <w:szCs w:val="22"/>
                <w:lang w:eastAsia="en-US"/>
              </w:rPr>
              <w:tab/>
            </w:r>
            <w:r w:rsidRPr="00687F9B">
              <w:rPr>
                <w:rFonts w:ascii="Arial" w:hAnsi="Arial"/>
                <w:sz w:val="22"/>
                <w:szCs w:val="22"/>
                <w:lang w:eastAsia="en-US"/>
              </w:rPr>
              <w:t xml:space="preserve"> </w:t>
            </w:r>
          </w:p>
        </w:tc>
        <w:tc>
          <w:tcPr>
            <w:tcW w:w="6379" w:type="dxa"/>
            <w:shd w:val="clear" w:color="auto" w:fill="auto"/>
          </w:tcPr>
          <w:p w:rsidR="001D5B2E" w:rsidRPr="00687F9B" w:rsidRDefault="001D5B2E" w:rsidP="00C26F7B">
            <w:pPr>
              <w:tabs>
                <w:tab w:val="left" w:pos="540"/>
              </w:tabs>
              <w:overflowPunct w:val="0"/>
              <w:autoSpaceDE w:val="0"/>
              <w:autoSpaceDN w:val="0"/>
              <w:adjustRightInd w:val="0"/>
              <w:textAlignment w:val="baseline"/>
              <w:rPr>
                <w:rFonts w:ascii="Arial" w:hAnsi="Arial"/>
                <w:sz w:val="22"/>
                <w:szCs w:val="22"/>
                <w:lang w:eastAsia="en-US"/>
              </w:rPr>
            </w:pPr>
            <w:r w:rsidRPr="00687F9B">
              <w:rPr>
                <w:rFonts w:ascii="Arial" w:hAnsi="Arial"/>
                <w:sz w:val="22"/>
                <w:szCs w:val="22"/>
                <w:lang w:eastAsia="en-US"/>
              </w:rPr>
              <w:t>Parents notified of the outcome of their applications for school places</w:t>
            </w:r>
          </w:p>
          <w:p w:rsidR="001D5B2E" w:rsidRPr="00687F9B" w:rsidRDefault="001D5B2E" w:rsidP="00C26F7B">
            <w:pPr>
              <w:tabs>
                <w:tab w:val="left" w:pos="540"/>
              </w:tabs>
              <w:overflowPunct w:val="0"/>
              <w:autoSpaceDE w:val="0"/>
              <w:autoSpaceDN w:val="0"/>
              <w:adjustRightInd w:val="0"/>
              <w:textAlignment w:val="baseline"/>
              <w:rPr>
                <w:rFonts w:ascii="Arial" w:hAnsi="Arial"/>
                <w:sz w:val="22"/>
                <w:szCs w:val="22"/>
                <w:lang w:eastAsia="en-US"/>
              </w:rPr>
            </w:pPr>
          </w:p>
        </w:tc>
      </w:tr>
      <w:tr w:rsidR="001D5B2E" w:rsidRPr="00687F9B" w:rsidTr="00365719">
        <w:tc>
          <w:tcPr>
            <w:tcW w:w="2545" w:type="dxa"/>
            <w:shd w:val="clear" w:color="auto" w:fill="F2F2F2"/>
          </w:tcPr>
          <w:p w:rsidR="001D5B2E" w:rsidRPr="00687F9B" w:rsidRDefault="001D5B2E" w:rsidP="00C26F7B">
            <w:pPr>
              <w:tabs>
                <w:tab w:val="left" w:pos="540"/>
              </w:tabs>
              <w:overflowPunct w:val="0"/>
              <w:autoSpaceDE w:val="0"/>
              <w:autoSpaceDN w:val="0"/>
              <w:adjustRightInd w:val="0"/>
              <w:textAlignment w:val="baseline"/>
              <w:rPr>
                <w:rFonts w:ascii="Arial" w:hAnsi="Arial" w:cs="Arial"/>
                <w:color w:val="339966"/>
                <w:szCs w:val="20"/>
                <w:lang w:eastAsia="en-US"/>
              </w:rPr>
            </w:pPr>
            <w:r w:rsidRPr="00687F9B">
              <w:rPr>
                <w:rFonts w:ascii="Arial" w:hAnsi="Arial"/>
                <w:b/>
                <w:sz w:val="22"/>
                <w:szCs w:val="22"/>
                <w:lang w:eastAsia="en-US"/>
              </w:rPr>
              <w:t xml:space="preserve">  2 May 201</w:t>
            </w:r>
            <w:r>
              <w:rPr>
                <w:rFonts w:ascii="Arial" w:hAnsi="Arial"/>
                <w:b/>
                <w:sz w:val="22"/>
                <w:szCs w:val="22"/>
                <w:lang w:eastAsia="en-US"/>
              </w:rPr>
              <w:t>9</w:t>
            </w:r>
            <w:r w:rsidRPr="00687F9B">
              <w:rPr>
                <w:rFonts w:ascii="Arial" w:hAnsi="Arial"/>
                <w:b/>
                <w:sz w:val="22"/>
                <w:szCs w:val="22"/>
                <w:lang w:eastAsia="en-US"/>
              </w:rPr>
              <w:t>:</w:t>
            </w:r>
            <w:r w:rsidRPr="00687F9B">
              <w:rPr>
                <w:rFonts w:ascii="Arial" w:hAnsi="Arial"/>
                <w:sz w:val="22"/>
                <w:szCs w:val="22"/>
                <w:lang w:eastAsia="en-US"/>
              </w:rPr>
              <w:tab/>
            </w:r>
            <w:r w:rsidRPr="00687F9B">
              <w:rPr>
                <w:rFonts w:ascii="Arial" w:hAnsi="Arial"/>
                <w:sz w:val="22"/>
                <w:szCs w:val="22"/>
                <w:lang w:eastAsia="en-US"/>
              </w:rPr>
              <w:tab/>
            </w:r>
          </w:p>
        </w:tc>
        <w:tc>
          <w:tcPr>
            <w:tcW w:w="6379" w:type="dxa"/>
            <w:shd w:val="clear" w:color="auto" w:fill="F2F2F2"/>
          </w:tcPr>
          <w:p w:rsidR="00365719" w:rsidRDefault="001D5B2E" w:rsidP="00EC04D5">
            <w:pPr>
              <w:tabs>
                <w:tab w:val="left" w:pos="540"/>
              </w:tabs>
              <w:overflowPunct w:val="0"/>
              <w:autoSpaceDE w:val="0"/>
              <w:autoSpaceDN w:val="0"/>
              <w:adjustRightInd w:val="0"/>
              <w:textAlignment w:val="baseline"/>
              <w:rPr>
                <w:rFonts w:ascii="Arial" w:hAnsi="Arial"/>
                <w:sz w:val="22"/>
                <w:szCs w:val="22"/>
                <w:lang w:eastAsia="en-US"/>
              </w:rPr>
            </w:pPr>
            <w:r w:rsidRPr="00687F9B">
              <w:rPr>
                <w:rFonts w:ascii="Arial" w:hAnsi="Arial"/>
                <w:sz w:val="22"/>
                <w:szCs w:val="22"/>
                <w:lang w:eastAsia="en-US"/>
              </w:rPr>
              <w:t>Last date for offers to be accepted by parents</w:t>
            </w:r>
          </w:p>
          <w:p w:rsidR="00EC04D5" w:rsidRPr="00687F9B" w:rsidRDefault="00EC04D5" w:rsidP="00EC04D5">
            <w:pPr>
              <w:tabs>
                <w:tab w:val="left" w:pos="540"/>
              </w:tabs>
              <w:overflowPunct w:val="0"/>
              <w:autoSpaceDE w:val="0"/>
              <w:autoSpaceDN w:val="0"/>
              <w:adjustRightInd w:val="0"/>
              <w:textAlignment w:val="baseline"/>
              <w:rPr>
                <w:rFonts w:ascii="Arial" w:hAnsi="Arial" w:cs="Arial"/>
                <w:color w:val="339966"/>
                <w:szCs w:val="20"/>
                <w:lang w:eastAsia="en-US"/>
              </w:rPr>
            </w:pPr>
            <w:bookmarkStart w:id="0" w:name="_GoBack"/>
            <w:bookmarkEnd w:id="0"/>
          </w:p>
        </w:tc>
      </w:tr>
    </w:tbl>
    <w:p w:rsidR="005A0342" w:rsidRDefault="005A0342" w:rsidP="00365719"/>
    <w:sectPr w:rsidR="005A0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673"/>
    <w:multiLevelType w:val="hybridMultilevel"/>
    <w:tmpl w:val="CF2ECFDC"/>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855AE"/>
    <w:multiLevelType w:val="multilevel"/>
    <w:tmpl w:val="9ABE166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nsid w:val="2DC80288"/>
    <w:multiLevelType w:val="multilevel"/>
    <w:tmpl w:val="B95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BA3957"/>
    <w:multiLevelType w:val="hybridMultilevel"/>
    <w:tmpl w:val="8C0E7C26"/>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E82D4C"/>
    <w:multiLevelType w:val="hybridMultilevel"/>
    <w:tmpl w:val="C6288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7C5CDB"/>
    <w:multiLevelType w:val="multilevel"/>
    <w:tmpl w:val="9ABE16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2E"/>
    <w:rsid w:val="001D5B2E"/>
    <w:rsid w:val="00365719"/>
    <w:rsid w:val="005A0342"/>
    <w:rsid w:val="00EC0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5B2E"/>
    <w:rPr>
      <w:color w:val="0000FF"/>
      <w:u w:val="single"/>
    </w:rPr>
  </w:style>
  <w:style w:type="paragraph" w:customStyle="1" w:styleId="Default">
    <w:name w:val="Default"/>
    <w:rsid w:val="001D5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1D5B2E"/>
    <w:pPr>
      <w:spacing w:before="100" w:beforeAutospacing="1" w:after="100" w:afterAutospacing="1"/>
    </w:pPr>
  </w:style>
  <w:style w:type="character" w:styleId="Strong">
    <w:name w:val="Strong"/>
    <w:uiPriority w:val="22"/>
    <w:qFormat/>
    <w:rsid w:val="001D5B2E"/>
    <w:rPr>
      <w:b/>
      <w:bCs/>
    </w:rPr>
  </w:style>
  <w:style w:type="character" w:customStyle="1" w:styleId="m-5493542455065893577apple-converted-space">
    <w:name w:val="m_-5493542455065893577apple-converted-space"/>
    <w:rsid w:val="001D5B2E"/>
  </w:style>
  <w:style w:type="character" w:customStyle="1" w:styleId="m-5493542455065893577glossarylink">
    <w:name w:val="m_-5493542455065893577glossarylink"/>
    <w:rsid w:val="001D5B2E"/>
  </w:style>
  <w:style w:type="character" w:styleId="Emphasis">
    <w:name w:val="Emphasis"/>
    <w:uiPriority w:val="20"/>
    <w:qFormat/>
    <w:rsid w:val="001D5B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5B2E"/>
    <w:rPr>
      <w:color w:val="0000FF"/>
      <w:u w:val="single"/>
    </w:rPr>
  </w:style>
  <w:style w:type="paragraph" w:customStyle="1" w:styleId="Default">
    <w:name w:val="Default"/>
    <w:rsid w:val="001D5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1D5B2E"/>
    <w:pPr>
      <w:spacing w:before="100" w:beforeAutospacing="1" w:after="100" w:afterAutospacing="1"/>
    </w:pPr>
  </w:style>
  <w:style w:type="character" w:styleId="Strong">
    <w:name w:val="Strong"/>
    <w:uiPriority w:val="22"/>
    <w:qFormat/>
    <w:rsid w:val="001D5B2E"/>
    <w:rPr>
      <w:b/>
      <w:bCs/>
    </w:rPr>
  </w:style>
  <w:style w:type="character" w:customStyle="1" w:styleId="m-5493542455065893577apple-converted-space">
    <w:name w:val="m_-5493542455065893577apple-converted-space"/>
    <w:rsid w:val="001D5B2E"/>
  </w:style>
  <w:style w:type="character" w:customStyle="1" w:styleId="m-5493542455065893577glossarylink">
    <w:name w:val="m_-5493542455065893577glossarylink"/>
    <w:rsid w:val="001D5B2E"/>
  </w:style>
  <w:style w:type="character" w:styleId="Emphasis">
    <w:name w:val="Emphasis"/>
    <w:uiPriority w:val="20"/>
    <w:qFormat/>
    <w:rsid w:val="001D5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Jane</dc:creator>
  <cp:lastModifiedBy>Jack, Jane</cp:lastModifiedBy>
  <cp:revision>3</cp:revision>
  <cp:lastPrinted>2018-02-16T10:28:00Z</cp:lastPrinted>
  <dcterms:created xsi:type="dcterms:W3CDTF">2018-02-15T17:53:00Z</dcterms:created>
  <dcterms:modified xsi:type="dcterms:W3CDTF">2018-02-16T10:30:00Z</dcterms:modified>
</cp:coreProperties>
</file>