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BF026" w14:textId="77777777" w:rsidR="004C7027" w:rsidRPr="00F942C2" w:rsidRDefault="004C7027" w:rsidP="008B688F">
      <w:pPr>
        <w:spacing w:after="0" w:line="240" w:lineRule="auto"/>
        <w:ind w:left="-1440" w:right="-1412"/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Notice of Representa</w:t>
      </w:r>
      <w:r w:rsidRPr="00F942C2">
        <w:rPr>
          <w:sz w:val="40"/>
          <w:szCs w:val="40"/>
          <w:u w:val="single"/>
        </w:rPr>
        <w:t>tion</w:t>
      </w:r>
    </w:p>
    <w:p w14:paraId="4D3898E0" w14:textId="77777777" w:rsidR="004C7027" w:rsidRDefault="004C7027" w:rsidP="008B688F">
      <w:pPr>
        <w:spacing w:after="0" w:line="240" w:lineRule="auto"/>
        <w:ind w:left="-1440" w:right="-1412"/>
        <w:jc w:val="center"/>
        <w:rPr>
          <w:sz w:val="28"/>
          <w:szCs w:val="28"/>
        </w:rPr>
      </w:pPr>
    </w:p>
    <w:p w14:paraId="0F4DB6A0" w14:textId="77777777" w:rsidR="004C7027" w:rsidRPr="004F76C1" w:rsidRDefault="004C7027" w:rsidP="008B688F">
      <w:pPr>
        <w:spacing w:after="0" w:line="240" w:lineRule="auto"/>
        <w:ind w:left="-1440" w:right="-1412"/>
        <w:jc w:val="both"/>
        <w:rPr>
          <w:sz w:val="20"/>
          <w:szCs w:val="20"/>
        </w:rPr>
      </w:pPr>
      <w:r w:rsidRPr="004F76C1">
        <w:rPr>
          <w:sz w:val="20"/>
          <w:szCs w:val="20"/>
        </w:rPr>
        <w:t>Members of the public can submit representations in objection to or in support of the</w:t>
      </w:r>
      <w:r w:rsidR="009C7090">
        <w:rPr>
          <w:sz w:val="20"/>
          <w:szCs w:val="20"/>
        </w:rPr>
        <w:t xml:space="preserve"> premises licence </w:t>
      </w:r>
      <w:r w:rsidRPr="004F76C1">
        <w:rPr>
          <w:sz w:val="20"/>
          <w:szCs w:val="20"/>
        </w:rPr>
        <w:t xml:space="preserve">applications, within the 28 day consultation period.  </w:t>
      </w:r>
    </w:p>
    <w:p w14:paraId="3363C528" w14:textId="77777777" w:rsidR="004C7027" w:rsidRPr="004F76C1" w:rsidRDefault="004C7027" w:rsidP="008B688F">
      <w:pPr>
        <w:spacing w:after="0" w:line="240" w:lineRule="auto"/>
        <w:ind w:left="-1440" w:right="-1412"/>
        <w:jc w:val="both"/>
        <w:rPr>
          <w:sz w:val="20"/>
          <w:szCs w:val="20"/>
        </w:rPr>
      </w:pPr>
    </w:p>
    <w:p w14:paraId="158F6FBE" w14:textId="77777777" w:rsidR="009C7090" w:rsidRDefault="004C7027" w:rsidP="008B688F">
      <w:pPr>
        <w:spacing w:after="0" w:line="240" w:lineRule="auto"/>
        <w:ind w:left="-1440" w:right="-1412"/>
        <w:jc w:val="both"/>
        <w:rPr>
          <w:sz w:val="20"/>
          <w:szCs w:val="20"/>
        </w:rPr>
      </w:pPr>
      <w:r w:rsidRPr="004F76C1">
        <w:rPr>
          <w:sz w:val="20"/>
          <w:szCs w:val="20"/>
        </w:rPr>
        <w:t>Please be aware that for any objections to be considered</w:t>
      </w:r>
      <w:r w:rsidR="009C7090">
        <w:rPr>
          <w:sz w:val="20"/>
          <w:szCs w:val="20"/>
        </w:rPr>
        <w:t xml:space="preserve"> relevant</w:t>
      </w:r>
      <w:r w:rsidRPr="004F76C1">
        <w:rPr>
          <w:sz w:val="20"/>
          <w:szCs w:val="20"/>
        </w:rPr>
        <w:t>,</w:t>
      </w:r>
      <w:r w:rsidR="009C7090">
        <w:rPr>
          <w:sz w:val="20"/>
          <w:szCs w:val="20"/>
        </w:rPr>
        <w:t xml:space="preserve"> </w:t>
      </w:r>
      <w:r w:rsidRPr="004F76C1">
        <w:rPr>
          <w:sz w:val="20"/>
          <w:szCs w:val="20"/>
        </w:rPr>
        <w:t>they should be submitted before the end of the consultation period and they should address th</w:t>
      </w:r>
      <w:r w:rsidR="009C7090">
        <w:rPr>
          <w:sz w:val="20"/>
          <w:szCs w:val="20"/>
        </w:rPr>
        <w:t xml:space="preserve">e four licensing objectives in relation to the licensing activity.  </w:t>
      </w:r>
    </w:p>
    <w:p w14:paraId="3ABE8831" w14:textId="77777777" w:rsidR="009C7090" w:rsidRDefault="009C7090" w:rsidP="008B688F">
      <w:pPr>
        <w:spacing w:after="0" w:line="240" w:lineRule="auto"/>
        <w:ind w:left="-1440" w:right="-1412"/>
        <w:jc w:val="both"/>
        <w:rPr>
          <w:sz w:val="20"/>
          <w:szCs w:val="20"/>
        </w:rPr>
      </w:pPr>
    </w:p>
    <w:p w14:paraId="3A7B942C" w14:textId="77777777" w:rsidR="004C7027" w:rsidRDefault="009C7090" w:rsidP="008B688F">
      <w:pPr>
        <w:spacing w:after="0" w:line="240" w:lineRule="auto"/>
        <w:ind w:left="-1440" w:right="-1412"/>
        <w:jc w:val="both"/>
        <w:rPr>
          <w:sz w:val="20"/>
          <w:szCs w:val="20"/>
        </w:rPr>
      </w:pPr>
      <w:r>
        <w:rPr>
          <w:sz w:val="20"/>
          <w:szCs w:val="20"/>
        </w:rPr>
        <w:t>The licensing objectives are the p</w:t>
      </w:r>
      <w:r w:rsidR="004C7027" w:rsidRPr="004F76C1">
        <w:rPr>
          <w:sz w:val="20"/>
          <w:szCs w:val="20"/>
        </w:rPr>
        <w:t>r</w:t>
      </w:r>
      <w:r>
        <w:rPr>
          <w:sz w:val="20"/>
          <w:szCs w:val="20"/>
        </w:rPr>
        <w:t>evention of crime and disorder, p</w:t>
      </w:r>
      <w:r w:rsidR="004C7027" w:rsidRPr="004F76C1">
        <w:rPr>
          <w:sz w:val="20"/>
          <w:szCs w:val="20"/>
        </w:rPr>
        <w:t>revention of public n</w:t>
      </w:r>
      <w:r>
        <w:rPr>
          <w:sz w:val="20"/>
          <w:szCs w:val="20"/>
        </w:rPr>
        <w:t>uisance, public safety and the p</w:t>
      </w:r>
      <w:r w:rsidR="004C7027" w:rsidRPr="004F76C1">
        <w:rPr>
          <w:sz w:val="20"/>
          <w:szCs w:val="20"/>
        </w:rPr>
        <w:t>rotection of children from harm.</w:t>
      </w:r>
    </w:p>
    <w:p w14:paraId="31F023B1" w14:textId="77777777" w:rsidR="008B688F" w:rsidRDefault="008B688F" w:rsidP="008B688F">
      <w:pPr>
        <w:spacing w:after="0" w:line="240" w:lineRule="auto"/>
        <w:ind w:left="-1440" w:right="-1412"/>
        <w:jc w:val="both"/>
        <w:rPr>
          <w:sz w:val="20"/>
          <w:szCs w:val="20"/>
        </w:rPr>
      </w:pPr>
    </w:p>
    <w:p w14:paraId="6496109E" w14:textId="77777777" w:rsidR="008B688F" w:rsidRDefault="008B688F" w:rsidP="008B688F">
      <w:pPr>
        <w:spacing w:after="0" w:line="240" w:lineRule="auto"/>
        <w:ind w:left="-1440" w:right="-1412"/>
        <w:jc w:val="both"/>
        <w:rPr>
          <w:sz w:val="20"/>
          <w:szCs w:val="20"/>
        </w:rPr>
      </w:pPr>
      <w:r>
        <w:rPr>
          <w:sz w:val="20"/>
          <w:szCs w:val="20"/>
        </w:rPr>
        <w:t>Please be aware that where representations are considered relevant copies of the representation will be provided to the applicant and the Licensing Sub Committee.</w:t>
      </w:r>
    </w:p>
    <w:p w14:paraId="6C087D00" w14:textId="77777777" w:rsidR="004C7027" w:rsidRDefault="004C7027" w:rsidP="008B688F">
      <w:pPr>
        <w:spacing w:after="0" w:line="240" w:lineRule="auto"/>
        <w:ind w:left="-1440" w:right="-1412"/>
        <w:jc w:val="both"/>
        <w:rPr>
          <w:sz w:val="20"/>
          <w:szCs w:val="20"/>
        </w:rPr>
      </w:pPr>
    </w:p>
    <w:p w14:paraId="1CB04FA7" w14:textId="77777777" w:rsidR="004C7027" w:rsidRDefault="004C7027" w:rsidP="004C7027">
      <w:pPr>
        <w:ind w:left="-1440" w:right="-1414"/>
        <w:jc w:val="both"/>
        <w:rPr>
          <w:b/>
          <w:sz w:val="22"/>
          <w:szCs w:val="22"/>
          <w:u w:val="single"/>
        </w:rPr>
      </w:pPr>
      <w:r w:rsidRPr="00A3182B">
        <w:rPr>
          <w:b/>
          <w:sz w:val="22"/>
          <w:szCs w:val="22"/>
          <w:u w:val="single"/>
        </w:rPr>
        <w:t>Please note: Objections will only be considered where a name and address are supplied.</w:t>
      </w:r>
    </w:p>
    <w:p w14:paraId="32EC8DD0" w14:textId="77777777" w:rsidR="004C7027" w:rsidRPr="004F76C1" w:rsidRDefault="004C7027" w:rsidP="004C7027">
      <w:pPr>
        <w:ind w:left="-1440" w:right="-1414"/>
        <w:jc w:val="both"/>
        <w:rPr>
          <w:sz w:val="20"/>
          <w:szCs w:val="20"/>
        </w:rPr>
      </w:pPr>
    </w:p>
    <w:p w14:paraId="38093DBA" w14:textId="77777777" w:rsidR="004C7027" w:rsidRDefault="004C7027" w:rsidP="004C7027">
      <w:pPr>
        <w:ind w:left="-1440" w:right="-1414"/>
        <w:jc w:val="both"/>
        <w:rPr>
          <w:sz w:val="22"/>
          <w:szCs w:val="22"/>
        </w:rPr>
      </w:pPr>
      <w:r>
        <w:rPr>
          <w:sz w:val="22"/>
          <w:szCs w:val="22"/>
        </w:rPr>
        <w:t>Name:</w:t>
      </w:r>
      <w:r>
        <w:rPr>
          <w:sz w:val="22"/>
          <w:szCs w:val="22"/>
        </w:rPr>
        <w:tab/>
        <w:t>….………………………………………</w:t>
      </w:r>
      <w:r>
        <w:rPr>
          <w:sz w:val="22"/>
          <w:szCs w:val="22"/>
        </w:rPr>
        <w:tab/>
        <w:t>…….</w:t>
      </w:r>
      <w:r>
        <w:rPr>
          <w:sz w:val="22"/>
          <w:szCs w:val="22"/>
        </w:rPr>
        <w:tab/>
        <w:t>Address: …….……………………………………..........................</w:t>
      </w:r>
    </w:p>
    <w:p w14:paraId="5591E841" w14:textId="77777777" w:rsidR="004C7027" w:rsidRDefault="004C7027" w:rsidP="004C7027">
      <w:pPr>
        <w:ind w:left="-1440" w:right="-1414"/>
        <w:jc w:val="both"/>
        <w:rPr>
          <w:sz w:val="22"/>
          <w:szCs w:val="22"/>
        </w:rPr>
      </w:pPr>
    </w:p>
    <w:p w14:paraId="5987DDBA" w14:textId="77777777" w:rsidR="004C7027" w:rsidRDefault="004C7027" w:rsidP="004C7027">
      <w:pPr>
        <w:ind w:left="-1440" w:right="-141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…………………………………………………….......</w:t>
      </w:r>
      <w:r>
        <w:rPr>
          <w:sz w:val="22"/>
          <w:szCs w:val="22"/>
        </w:rPr>
        <w:tab/>
        <w:t>Licensing Objective: ………………………………………………..</w:t>
      </w:r>
    </w:p>
    <w:p w14:paraId="4C5219C9" w14:textId="77777777" w:rsidR="004C7027" w:rsidRDefault="004C7027" w:rsidP="004C7027">
      <w:pPr>
        <w:ind w:left="-1440" w:right="-1414"/>
        <w:jc w:val="both"/>
        <w:rPr>
          <w:sz w:val="22"/>
          <w:szCs w:val="22"/>
        </w:rPr>
      </w:pPr>
    </w:p>
    <w:p w14:paraId="04B41F78" w14:textId="77777777" w:rsidR="004C7027" w:rsidRDefault="004C7027" w:rsidP="004C7027">
      <w:pPr>
        <w:ind w:left="-1440" w:right="-1414"/>
        <w:jc w:val="both"/>
        <w:rPr>
          <w:sz w:val="22"/>
          <w:szCs w:val="22"/>
        </w:rPr>
      </w:pPr>
      <w:r>
        <w:rPr>
          <w:sz w:val="22"/>
          <w:szCs w:val="22"/>
        </w:rPr>
        <w:t>Premises:</w:t>
      </w:r>
      <w:r>
        <w:rPr>
          <w:sz w:val="22"/>
          <w:szCs w:val="22"/>
        </w:rPr>
        <w:tab/>
        <w:t>……………………………………………………………………………………………………………………</w:t>
      </w:r>
    </w:p>
    <w:p w14:paraId="0D280435" w14:textId="77777777" w:rsidR="004C7027" w:rsidRDefault="004C7027" w:rsidP="004C7027">
      <w:pPr>
        <w:ind w:left="-1440" w:right="-1414"/>
        <w:jc w:val="both"/>
        <w:rPr>
          <w:sz w:val="22"/>
          <w:szCs w:val="22"/>
        </w:rPr>
      </w:pPr>
    </w:p>
    <w:p w14:paraId="53360EEA" w14:textId="77777777" w:rsidR="004C7027" w:rsidRDefault="004C7027" w:rsidP="004C7027">
      <w:pPr>
        <w:ind w:left="-1440" w:right="-1414"/>
        <w:jc w:val="both"/>
        <w:rPr>
          <w:sz w:val="22"/>
          <w:szCs w:val="22"/>
        </w:rPr>
      </w:pPr>
      <w:r>
        <w:rPr>
          <w:sz w:val="22"/>
          <w:szCs w:val="22"/>
        </w:rPr>
        <w:t>Reason for Representation:</w:t>
      </w:r>
    </w:p>
    <w:p w14:paraId="5BE7008C" w14:textId="77777777" w:rsidR="004C7027" w:rsidRPr="001F0404" w:rsidRDefault="004C7027" w:rsidP="004C7027">
      <w:pPr>
        <w:ind w:left="-1440" w:right="-1414"/>
        <w:jc w:val="both"/>
        <w:rPr>
          <w:i/>
          <w:sz w:val="22"/>
          <w:szCs w:val="22"/>
        </w:rPr>
      </w:pPr>
      <w:r w:rsidRPr="001F0404">
        <w:rPr>
          <w:i/>
          <w:sz w:val="22"/>
          <w:szCs w:val="22"/>
        </w:rPr>
        <w:t>(continue on separate sheet if necessary)</w:t>
      </w:r>
    </w:p>
    <w:p w14:paraId="480CD705" w14:textId="77777777" w:rsidR="004C7027" w:rsidRDefault="004C7027" w:rsidP="004C7027">
      <w:pPr>
        <w:ind w:left="-1440" w:right="-1414"/>
        <w:jc w:val="both"/>
        <w:rPr>
          <w:sz w:val="22"/>
          <w:szCs w:val="22"/>
        </w:rPr>
      </w:pPr>
    </w:p>
    <w:p w14:paraId="2FA1C4B1" w14:textId="77777777" w:rsidR="004C7027" w:rsidRDefault="004C7027" w:rsidP="004C7027">
      <w:pPr>
        <w:ind w:left="-1440" w:right="-1414"/>
        <w:jc w:val="both"/>
        <w:rPr>
          <w:sz w:val="22"/>
          <w:szCs w:val="22"/>
        </w:rPr>
      </w:pPr>
    </w:p>
    <w:p w14:paraId="6C038706" w14:textId="77777777" w:rsidR="004C7027" w:rsidRDefault="004C7027" w:rsidP="004C7027">
      <w:pPr>
        <w:ind w:left="-1440" w:right="-1414"/>
        <w:jc w:val="both"/>
        <w:rPr>
          <w:sz w:val="22"/>
          <w:szCs w:val="22"/>
        </w:rPr>
      </w:pPr>
    </w:p>
    <w:p w14:paraId="5E5FF161" w14:textId="77777777" w:rsidR="004C7027" w:rsidRDefault="004C7027" w:rsidP="004C7027">
      <w:pPr>
        <w:ind w:left="-1440" w:right="-1414"/>
        <w:jc w:val="both"/>
        <w:rPr>
          <w:sz w:val="22"/>
          <w:szCs w:val="22"/>
        </w:rPr>
      </w:pPr>
    </w:p>
    <w:p w14:paraId="21BC0E5A" w14:textId="77777777" w:rsidR="004C7027" w:rsidRDefault="004C7027" w:rsidP="004C7027">
      <w:pPr>
        <w:ind w:left="-1440" w:right="-1414"/>
        <w:jc w:val="both"/>
        <w:rPr>
          <w:sz w:val="22"/>
          <w:szCs w:val="22"/>
        </w:rPr>
      </w:pPr>
    </w:p>
    <w:p w14:paraId="467F4CB1" w14:textId="77777777" w:rsidR="004C7027" w:rsidRDefault="004C7027" w:rsidP="004C7027">
      <w:pPr>
        <w:ind w:left="-1440" w:right="-1414"/>
        <w:jc w:val="both"/>
        <w:rPr>
          <w:sz w:val="22"/>
          <w:szCs w:val="22"/>
        </w:rPr>
      </w:pPr>
    </w:p>
    <w:p w14:paraId="1CADEC68" w14:textId="77777777" w:rsidR="004C7027" w:rsidRDefault="004C7027" w:rsidP="004C7027">
      <w:pPr>
        <w:ind w:left="-1440" w:right="-1414"/>
        <w:jc w:val="both"/>
        <w:rPr>
          <w:sz w:val="22"/>
          <w:szCs w:val="22"/>
        </w:rPr>
      </w:pPr>
    </w:p>
    <w:p w14:paraId="57531DE8" w14:textId="77777777" w:rsidR="004C7027" w:rsidRDefault="004C7027" w:rsidP="004C7027">
      <w:pPr>
        <w:ind w:left="-1440" w:right="-1414"/>
        <w:jc w:val="both"/>
        <w:rPr>
          <w:sz w:val="22"/>
          <w:szCs w:val="22"/>
        </w:rPr>
      </w:pPr>
    </w:p>
    <w:p w14:paraId="2AAF3C1A" w14:textId="77777777" w:rsidR="004C7027" w:rsidRDefault="004C7027" w:rsidP="004C7027">
      <w:pPr>
        <w:ind w:left="-1440" w:right="-1414"/>
        <w:jc w:val="both"/>
        <w:rPr>
          <w:sz w:val="22"/>
          <w:szCs w:val="22"/>
        </w:rPr>
      </w:pPr>
    </w:p>
    <w:p w14:paraId="1FA17DBA" w14:textId="77777777" w:rsidR="004C7027" w:rsidRDefault="004C7027" w:rsidP="004C7027">
      <w:pPr>
        <w:ind w:left="-1440" w:right="-1414"/>
        <w:jc w:val="both"/>
        <w:rPr>
          <w:sz w:val="22"/>
          <w:szCs w:val="22"/>
        </w:rPr>
      </w:pPr>
    </w:p>
    <w:p w14:paraId="1160F89A" w14:textId="77777777" w:rsidR="004C7027" w:rsidRDefault="004C7027" w:rsidP="004C7027">
      <w:pPr>
        <w:ind w:left="-1440" w:right="-1414"/>
        <w:jc w:val="both"/>
        <w:rPr>
          <w:sz w:val="22"/>
          <w:szCs w:val="22"/>
        </w:rPr>
      </w:pPr>
    </w:p>
    <w:p w14:paraId="502DEFFB" w14:textId="77777777" w:rsidR="004C7027" w:rsidRDefault="004C7027" w:rsidP="004C7027">
      <w:pPr>
        <w:ind w:left="-1440" w:right="-1414"/>
        <w:jc w:val="both"/>
        <w:rPr>
          <w:sz w:val="22"/>
          <w:szCs w:val="22"/>
        </w:rPr>
      </w:pPr>
    </w:p>
    <w:p w14:paraId="0D5C4754" w14:textId="77777777" w:rsidR="004C7027" w:rsidRDefault="004C7027" w:rsidP="004C7027">
      <w:pPr>
        <w:ind w:left="-1440" w:right="-1414"/>
        <w:jc w:val="both"/>
        <w:rPr>
          <w:sz w:val="22"/>
          <w:szCs w:val="22"/>
        </w:rPr>
      </w:pPr>
    </w:p>
    <w:p w14:paraId="28291E82" w14:textId="77777777" w:rsidR="004C7027" w:rsidRDefault="004C7027" w:rsidP="004C7027">
      <w:pPr>
        <w:ind w:left="-1440" w:right="-1414"/>
        <w:jc w:val="both"/>
        <w:rPr>
          <w:sz w:val="22"/>
          <w:szCs w:val="22"/>
        </w:rPr>
      </w:pPr>
    </w:p>
    <w:p w14:paraId="4C843585" w14:textId="77777777" w:rsidR="004C7027" w:rsidRDefault="004C7027" w:rsidP="004C7027">
      <w:pPr>
        <w:ind w:left="-1440" w:right="-1414"/>
        <w:jc w:val="both"/>
        <w:rPr>
          <w:sz w:val="22"/>
          <w:szCs w:val="22"/>
        </w:rPr>
      </w:pPr>
    </w:p>
    <w:p w14:paraId="0706166C" w14:textId="77777777" w:rsidR="004C7027" w:rsidRDefault="004C7027" w:rsidP="004C7027">
      <w:pPr>
        <w:ind w:left="-1440" w:right="-1414"/>
        <w:jc w:val="both"/>
        <w:rPr>
          <w:sz w:val="22"/>
          <w:szCs w:val="22"/>
        </w:rPr>
      </w:pPr>
    </w:p>
    <w:p w14:paraId="0F96DE51" w14:textId="77777777" w:rsidR="004C7027" w:rsidRDefault="004C7027" w:rsidP="004C7027">
      <w:pPr>
        <w:ind w:left="-1440" w:right="-1414"/>
        <w:jc w:val="both"/>
        <w:rPr>
          <w:sz w:val="22"/>
          <w:szCs w:val="22"/>
        </w:rPr>
      </w:pPr>
    </w:p>
    <w:p w14:paraId="29DB7BEE" w14:textId="77777777" w:rsidR="004C7027" w:rsidRDefault="004C7027" w:rsidP="004C7027">
      <w:pPr>
        <w:ind w:left="-1440" w:right="-1414"/>
        <w:jc w:val="both"/>
        <w:rPr>
          <w:sz w:val="22"/>
          <w:szCs w:val="22"/>
        </w:rPr>
      </w:pPr>
    </w:p>
    <w:p w14:paraId="642E1D45" w14:textId="77777777" w:rsidR="004C7027" w:rsidRDefault="004C7027" w:rsidP="004C7027">
      <w:pPr>
        <w:ind w:left="-1440" w:right="-1414"/>
        <w:jc w:val="both"/>
        <w:rPr>
          <w:sz w:val="22"/>
          <w:szCs w:val="22"/>
        </w:rPr>
      </w:pPr>
    </w:p>
    <w:p w14:paraId="5825C8AA" w14:textId="77777777" w:rsidR="004C7027" w:rsidRDefault="004C7027" w:rsidP="004C7027">
      <w:pPr>
        <w:ind w:left="-1440" w:right="-1414"/>
        <w:jc w:val="both"/>
        <w:rPr>
          <w:sz w:val="22"/>
          <w:szCs w:val="22"/>
        </w:rPr>
      </w:pPr>
    </w:p>
    <w:p w14:paraId="3C90117A" w14:textId="77777777" w:rsidR="004C7027" w:rsidRDefault="004C7027" w:rsidP="004C7027">
      <w:pPr>
        <w:ind w:left="-1440" w:right="-1414"/>
        <w:jc w:val="both"/>
        <w:rPr>
          <w:sz w:val="22"/>
          <w:szCs w:val="22"/>
        </w:rPr>
      </w:pPr>
    </w:p>
    <w:p w14:paraId="7DFB487D" w14:textId="77777777" w:rsidR="004C7027" w:rsidRDefault="004C7027" w:rsidP="004C7027">
      <w:pPr>
        <w:ind w:left="-1440" w:right="-1414"/>
        <w:jc w:val="both"/>
        <w:rPr>
          <w:sz w:val="22"/>
          <w:szCs w:val="22"/>
        </w:rPr>
      </w:pPr>
    </w:p>
    <w:p w14:paraId="2C18D514" w14:textId="77777777" w:rsidR="004C7027" w:rsidRDefault="004C7027" w:rsidP="004C7027">
      <w:pPr>
        <w:ind w:left="-1440" w:right="-1414"/>
        <w:jc w:val="both"/>
        <w:rPr>
          <w:sz w:val="22"/>
          <w:szCs w:val="22"/>
        </w:rPr>
      </w:pPr>
    </w:p>
    <w:p w14:paraId="4FB328DF" w14:textId="77777777" w:rsidR="004C7027" w:rsidRDefault="004C7027" w:rsidP="004C7027">
      <w:pPr>
        <w:ind w:left="-1440" w:right="-1414"/>
        <w:jc w:val="both"/>
        <w:rPr>
          <w:sz w:val="22"/>
          <w:szCs w:val="22"/>
        </w:rPr>
      </w:pPr>
    </w:p>
    <w:p w14:paraId="2733CD3A" w14:textId="77777777" w:rsidR="004C7027" w:rsidRDefault="004C7027" w:rsidP="004C7027">
      <w:pPr>
        <w:ind w:left="-1440" w:right="-1414"/>
        <w:jc w:val="both"/>
        <w:rPr>
          <w:sz w:val="22"/>
          <w:szCs w:val="22"/>
        </w:rPr>
      </w:pPr>
    </w:p>
    <w:p w14:paraId="0954F839" w14:textId="77777777" w:rsidR="004C7027" w:rsidRDefault="004C7027" w:rsidP="004C7027">
      <w:pPr>
        <w:ind w:left="-1440" w:right="-1414"/>
        <w:jc w:val="both"/>
        <w:rPr>
          <w:sz w:val="22"/>
          <w:szCs w:val="22"/>
        </w:rPr>
      </w:pPr>
      <w:r>
        <w:rPr>
          <w:sz w:val="22"/>
          <w:szCs w:val="22"/>
        </w:rPr>
        <w:t>Signed ……………………………………………………………</w:t>
      </w:r>
      <w:r>
        <w:rPr>
          <w:sz w:val="22"/>
          <w:szCs w:val="22"/>
        </w:rPr>
        <w:tab/>
        <w:t>Date ………………………………….</w:t>
      </w:r>
    </w:p>
    <w:p w14:paraId="1BC3677E" w14:textId="77777777" w:rsidR="004C7027" w:rsidRDefault="004C7027" w:rsidP="004C7027">
      <w:pPr>
        <w:ind w:left="-1440" w:right="-1414"/>
        <w:jc w:val="both"/>
        <w:rPr>
          <w:sz w:val="22"/>
          <w:szCs w:val="22"/>
        </w:rPr>
      </w:pPr>
    </w:p>
    <w:p w14:paraId="32661CDF" w14:textId="77777777" w:rsidR="004C7027" w:rsidRDefault="004C7027" w:rsidP="00B16DC0">
      <w:pPr>
        <w:ind w:left="-720" w:right="-1414" w:firstLine="720"/>
        <w:jc w:val="both"/>
        <w:rPr>
          <w:sz w:val="22"/>
          <w:szCs w:val="22"/>
        </w:rPr>
      </w:pPr>
      <w:r w:rsidRPr="00824466">
        <w:rPr>
          <w:b/>
          <w:sz w:val="22"/>
          <w:szCs w:val="22"/>
        </w:rPr>
        <w:t xml:space="preserve">Please send this notice to the </w:t>
      </w:r>
      <w:r w:rsidR="008B688F">
        <w:rPr>
          <w:b/>
          <w:sz w:val="22"/>
          <w:szCs w:val="22"/>
        </w:rPr>
        <w:t>address below:</w:t>
      </w:r>
    </w:p>
    <w:p w14:paraId="6145D371" w14:textId="3C61A295" w:rsidR="008B688F" w:rsidRDefault="008B688F" w:rsidP="008B688F">
      <w:pPr>
        <w:spacing w:after="0" w:line="240" w:lineRule="auto"/>
        <w:ind w:left="-1440" w:right="-1412"/>
        <w:jc w:val="both"/>
        <w:rPr>
          <w:sz w:val="22"/>
          <w:szCs w:val="22"/>
        </w:rPr>
      </w:pPr>
    </w:p>
    <w:p w14:paraId="2F4B5565" w14:textId="77777777" w:rsidR="00B16DC0" w:rsidRDefault="00B16DC0" w:rsidP="00B16DC0">
      <w:pPr>
        <w:shd w:val="clear" w:color="auto" w:fill="FFFFFF"/>
        <w:rPr>
          <w:color w:val="201F1E"/>
        </w:rPr>
      </w:pPr>
      <w:r>
        <w:rPr>
          <w:color w:val="222222"/>
        </w:rPr>
        <w:t xml:space="preserve">Licensing </w:t>
      </w:r>
      <w:r>
        <w:rPr>
          <w:color w:val="222222"/>
        </w:rPr>
        <w:t>Department</w:t>
      </w:r>
    </w:p>
    <w:p w14:paraId="7CF45B00" w14:textId="37541235" w:rsidR="00B16DC0" w:rsidRPr="00B16DC0" w:rsidRDefault="00B16DC0" w:rsidP="00B16DC0">
      <w:pPr>
        <w:shd w:val="clear" w:color="auto" w:fill="FFFFFF"/>
        <w:rPr>
          <w:color w:val="201F1E"/>
        </w:rPr>
      </w:pPr>
      <w:r>
        <w:rPr>
          <w:color w:val="222222"/>
        </w:rPr>
        <w:t>Business Compliance &amp; Public Safety Unit</w:t>
      </w:r>
    </w:p>
    <w:p w14:paraId="455419EB" w14:textId="77777777" w:rsidR="00B16DC0" w:rsidRDefault="00B16DC0" w:rsidP="00B16DC0">
      <w:pPr>
        <w:shd w:val="clear" w:color="auto" w:fill="FFFFFF"/>
        <w:rPr>
          <w:color w:val="201F1E"/>
        </w:rPr>
      </w:pPr>
      <w:r>
        <w:rPr>
          <w:color w:val="222222"/>
        </w:rPr>
        <w:t>Public Protection Service</w:t>
      </w:r>
    </w:p>
    <w:p w14:paraId="46731D38" w14:textId="77777777" w:rsidR="00B16DC0" w:rsidRDefault="00B16DC0" w:rsidP="00B16DC0">
      <w:pPr>
        <w:shd w:val="clear" w:color="auto" w:fill="FFFFFF"/>
      </w:pPr>
      <w:r>
        <w:rPr>
          <w:color w:val="000000"/>
        </w:rPr>
        <w:t>Northumberland County Council</w:t>
      </w:r>
    </w:p>
    <w:p w14:paraId="4934C6CF" w14:textId="77777777" w:rsidR="00B16DC0" w:rsidRDefault="00B16DC0" w:rsidP="00B16DC0">
      <w:pPr>
        <w:shd w:val="clear" w:color="auto" w:fill="FFFFFF"/>
      </w:pPr>
      <w:r>
        <w:rPr>
          <w:color w:val="000000"/>
        </w:rPr>
        <w:t>West Hartford Business Park</w:t>
      </w:r>
    </w:p>
    <w:p w14:paraId="08BBC865" w14:textId="77777777" w:rsidR="00B16DC0" w:rsidRDefault="00B16DC0" w:rsidP="00B16DC0">
      <w:pPr>
        <w:shd w:val="clear" w:color="auto" w:fill="FFFFFF"/>
      </w:pPr>
      <w:r>
        <w:rPr>
          <w:color w:val="000000"/>
        </w:rPr>
        <w:t>Cramlington, NE23 3JP</w:t>
      </w:r>
    </w:p>
    <w:p w14:paraId="08A6F77D" w14:textId="77777777" w:rsidR="00B16DC0" w:rsidRDefault="00B16DC0" w:rsidP="008B688F">
      <w:pPr>
        <w:spacing w:after="0" w:line="240" w:lineRule="auto"/>
        <w:ind w:left="-1440" w:right="-1412"/>
        <w:jc w:val="both"/>
        <w:rPr>
          <w:sz w:val="22"/>
          <w:szCs w:val="22"/>
        </w:rPr>
      </w:pPr>
    </w:p>
    <w:p w14:paraId="4ECD9188" w14:textId="77777777" w:rsidR="008B688F" w:rsidRDefault="008B688F" w:rsidP="00B16DC0">
      <w:pPr>
        <w:spacing w:after="0" w:line="240" w:lineRule="auto"/>
        <w:ind w:left="-720" w:right="-1412" w:firstLine="720"/>
        <w:jc w:val="both"/>
        <w:rPr>
          <w:sz w:val="22"/>
          <w:szCs w:val="22"/>
        </w:rPr>
      </w:pPr>
      <w:r>
        <w:rPr>
          <w:sz w:val="22"/>
          <w:szCs w:val="22"/>
        </w:rPr>
        <w:t>Telephone: 01670 623856</w:t>
      </w:r>
    </w:p>
    <w:p w14:paraId="3F54F56F" w14:textId="77777777" w:rsidR="008B688F" w:rsidRDefault="008B688F" w:rsidP="008B688F">
      <w:pPr>
        <w:spacing w:after="0" w:line="240" w:lineRule="auto"/>
        <w:ind w:left="-1440" w:right="-1412"/>
        <w:jc w:val="both"/>
        <w:rPr>
          <w:sz w:val="22"/>
          <w:szCs w:val="22"/>
        </w:rPr>
      </w:pPr>
    </w:p>
    <w:p w14:paraId="395873CC" w14:textId="096338BC" w:rsidR="008B688F" w:rsidRDefault="008B688F" w:rsidP="00B16DC0">
      <w:pPr>
        <w:spacing w:after="0" w:line="240" w:lineRule="auto"/>
        <w:ind w:left="-720" w:right="-1412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Email: </w:t>
      </w:r>
      <w:hyperlink r:id="rId4" w:history="1">
        <w:r w:rsidR="006D0ED8" w:rsidRPr="0026163A">
          <w:rPr>
            <w:rStyle w:val="Hyperlink"/>
            <w:sz w:val="22"/>
            <w:szCs w:val="22"/>
          </w:rPr>
          <w:t>licensing01@northumberland.gov.uk</w:t>
        </w:r>
      </w:hyperlink>
    </w:p>
    <w:p w14:paraId="115F3619" w14:textId="77777777" w:rsidR="008B688F" w:rsidRPr="00824466" w:rsidRDefault="008B688F" w:rsidP="008B688F">
      <w:pPr>
        <w:spacing w:after="0" w:line="240" w:lineRule="auto"/>
        <w:ind w:left="-1440" w:right="-1412"/>
        <w:jc w:val="both"/>
        <w:rPr>
          <w:sz w:val="22"/>
          <w:szCs w:val="22"/>
        </w:rPr>
      </w:pPr>
    </w:p>
    <w:p w14:paraId="0CAB2085" w14:textId="77777777" w:rsidR="006A3042" w:rsidRDefault="006A3042"/>
    <w:sectPr w:rsidR="006A30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027"/>
    <w:rsid w:val="004A54EB"/>
    <w:rsid w:val="004C7027"/>
    <w:rsid w:val="006A3042"/>
    <w:rsid w:val="006D0ED8"/>
    <w:rsid w:val="008B688F"/>
    <w:rsid w:val="009C7090"/>
    <w:rsid w:val="00B1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53ADC"/>
  <w15:docId w15:val="{696722FA-A44B-45AE-B366-A956D25A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68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0E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ensing01@northumberlan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Hogg, Jane</dc:creator>
  <cp:lastModifiedBy>Lyndsey Alderson</cp:lastModifiedBy>
  <cp:revision>3</cp:revision>
  <dcterms:created xsi:type="dcterms:W3CDTF">2023-05-16T12:55:00Z</dcterms:created>
  <dcterms:modified xsi:type="dcterms:W3CDTF">2023-09-07T08:50:00Z</dcterms:modified>
</cp:coreProperties>
</file>