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AC7" w:rsidRDefault="00133E3F" w:rsidP="00E63AC7">
      <w:pPr>
        <w:jc w:val="right"/>
        <w:rPr>
          <w:sz w:val="36"/>
          <w:szCs w:val="36"/>
          <w:u w:val="single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5DF9DCC" wp14:editId="1EB5A342">
            <wp:simplePos x="0" y="0"/>
            <wp:positionH relativeFrom="column">
              <wp:posOffset>3467100</wp:posOffset>
            </wp:positionH>
            <wp:positionV relativeFrom="paragraph">
              <wp:posOffset>-504825</wp:posOffset>
            </wp:positionV>
            <wp:extent cx="2768600" cy="819150"/>
            <wp:effectExtent l="0" t="0" r="0" b="0"/>
            <wp:wrapTight wrapText="bothSides">
              <wp:wrapPolygon edited="0">
                <wp:start x="0" y="0"/>
                <wp:lineTo x="0" y="21098"/>
                <wp:lineTo x="21402" y="21098"/>
                <wp:lineTo x="2140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eing Well logo 201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6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3AC7" w:rsidRDefault="00E63AC7" w:rsidP="00E63AC7">
      <w:pPr>
        <w:jc w:val="right"/>
        <w:rPr>
          <w:sz w:val="36"/>
          <w:szCs w:val="36"/>
          <w:u w:val="single"/>
        </w:rPr>
      </w:pPr>
    </w:p>
    <w:p w:rsidR="00471097" w:rsidRPr="00133E3F" w:rsidRDefault="00471097">
      <w:pPr>
        <w:rPr>
          <w:rFonts w:ascii="Arial" w:hAnsi="Arial" w:cs="Arial"/>
          <w:b/>
          <w:color w:val="632423" w:themeColor="accent2" w:themeShade="80"/>
          <w:sz w:val="28"/>
          <w:szCs w:val="24"/>
        </w:rPr>
      </w:pPr>
      <w:r w:rsidRPr="00133E3F">
        <w:rPr>
          <w:rFonts w:ascii="Arial" w:hAnsi="Arial" w:cs="Arial"/>
          <w:b/>
          <w:color w:val="632423" w:themeColor="accent2" w:themeShade="80"/>
          <w:sz w:val="28"/>
          <w:szCs w:val="24"/>
        </w:rPr>
        <w:t>TRAINING</w:t>
      </w:r>
    </w:p>
    <w:p w:rsidR="0029437D" w:rsidRDefault="0029437D">
      <w:pPr>
        <w:rPr>
          <w:rFonts w:ascii="Arial" w:hAnsi="Arial" w:cs="Arial"/>
          <w:b/>
          <w:color w:val="632423" w:themeColor="accent2" w:themeShade="80"/>
          <w:sz w:val="28"/>
          <w:szCs w:val="24"/>
        </w:rPr>
      </w:pPr>
    </w:p>
    <w:p w:rsidR="0029437D" w:rsidRDefault="00133E3F" w:rsidP="004B6C95">
      <w:pPr>
        <w:rPr>
          <w:rFonts w:ascii="Arial" w:hAnsi="Arial" w:cs="Arial"/>
          <w:b/>
          <w:color w:val="E36C0A" w:themeColor="accent6" w:themeShade="BF"/>
          <w:sz w:val="28"/>
          <w:szCs w:val="24"/>
        </w:rPr>
      </w:pPr>
      <w:r>
        <w:rPr>
          <w:rFonts w:ascii="Arial" w:hAnsi="Arial" w:cs="Arial"/>
          <w:b/>
          <w:color w:val="E36C0A" w:themeColor="accent6" w:themeShade="BF"/>
          <w:sz w:val="28"/>
          <w:szCs w:val="24"/>
        </w:rPr>
        <w:t>PRACTICAL DEMENTIA AWARENESS TRAINING</w:t>
      </w:r>
    </w:p>
    <w:p w:rsidR="00133E3F" w:rsidRDefault="00133E3F" w:rsidP="004B6C95">
      <w:pPr>
        <w:rPr>
          <w:rFonts w:ascii="Arial" w:hAnsi="Arial" w:cs="Arial"/>
          <w:sz w:val="24"/>
          <w:szCs w:val="24"/>
        </w:rPr>
      </w:pPr>
    </w:p>
    <w:p w:rsidR="0041133C" w:rsidRDefault="0029437D" w:rsidP="004B6C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</w:t>
      </w:r>
      <w:r w:rsidR="004B6C95" w:rsidRPr="00C42175">
        <w:rPr>
          <w:rFonts w:ascii="Arial" w:hAnsi="Arial" w:cs="Arial"/>
          <w:sz w:val="24"/>
          <w:szCs w:val="24"/>
        </w:rPr>
        <w:t xml:space="preserve"> two hour practical </w:t>
      </w:r>
      <w:r>
        <w:rPr>
          <w:rFonts w:ascii="Arial" w:hAnsi="Arial" w:cs="Arial"/>
          <w:sz w:val="24"/>
          <w:szCs w:val="24"/>
        </w:rPr>
        <w:t>d</w:t>
      </w:r>
      <w:r w:rsidR="004B6C95" w:rsidRPr="00C42175">
        <w:rPr>
          <w:rFonts w:ascii="Arial" w:hAnsi="Arial" w:cs="Arial"/>
          <w:sz w:val="24"/>
          <w:szCs w:val="24"/>
        </w:rPr>
        <w:t>ementia awareness training session</w:t>
      </w:r>
      <w:r w:rsidR="0041133C">
        <w:rPr>
          <w:rFonts w:ascii="Arial" w:hAnsi="Arial" w:cs="Arial"/>
          <w:sz w:val="24"/>
          <w:szCs w:val="24"/>
        </w:rPr>
        <w:t xml:space="preserve"> of </w:t>
      </w:r>
      <w:r w:rsidR="00765793">
        <w:rPr>
          <w:rFonts w:ascii="Arial" w:hAnsi="Arial" w:cs="Arial"/>
          <w:sz w:val="24"/>
          <w:szCs w:val="24"/>
        </w:rPr>
        <w:t xml:space="preserve">will be of </w:t>
      </w:r>
      <w:r w:rsidR="0041133C">
        <w:rPr>
          <w:rFonts w:ascii="Arial" w:hAnsi="Arial" w:cs="Arial"/>
          <w:sz w:val="24"/>
          <w:szCs w:val="24"/>
        </w:rPr>
        <w:t xml:space="preserve">value to </w:t>
      </w:r>
      <w:r w:rsidR="004B6C95" w:rsidRPr="00C42175">
        <w:rPr>
          <w:rFonts w:ascii="Arial" w:hAnsi="Arial" w:cs="Arial"/>
          <w:sz w:val="24"/>
          <w:szCs w:val="24"/>
        </w:rPr>
        <w:t xml:space="preserve">anyone </w:t>
      </w:r>
      <w:r w:rsidR="00765793">
        <w:rPr>
          <w:rFonts w:ascii="Arial" w:hAnsi="Arial" w:cs="Arial"/>
          <w:sz w:val="24"/>
          <w:szCs w:val="24"/>
        </w:rPr>
        <w:t xml:space="preserve">who </w:t>
      </w:r>
      <w:r w:rsidR="00F64EF5">
        <w:rPr>
          <w:rFonts w:ascii="Arial" w:hAnsi="Arial" w:cs="Arial"/>
          <w:sz w:val="24"/>
          <w:szCs w:val="24"/>
        </w:rPr>
        <w:t>wants</w:t>
      </w:r>
      <w:r w:rsidR="004B6C95" w:rsidRPr="00C42175">
        <w:rPr>
          <w:rFonts w:ascii="Arial" w:hAnsi="Arial" w:cs="Arial"/>
          <w:sz w:val="24"/>
          <w:szCs w:val="24"/>
        </w:rPr>
        <w:t xml:space="preserve"> more information about dementia</w:t>
      </w:r>
      <w:r w:rsidR="00765793">
        <w:rPr>
          <w:rFonts w:ascii="Arial" w:hAnsi="Arial" w:cs="Arial"/>
          <w:sz w:val="24"/>
          <w:szCs w:val="24"/>
        </w:rPr>
        <w:t xml:space="preserve">, </w:t>
      </w:r>
      <w:r w:rsidR="0041133C">
        <w:rPr>
          <w:rFonts w:ascii="Arial" w:hAnsi="Arial" w:cs="Arial"/>
          <w:sz w:val="24"/>
          <w:szCs w:val="24"/>
        </w:rPr>
        <w:t xml:space="preserve">or </w:t>
      </w:r>
      <w:r w:rsidR="00765793">
        <w:rPr>
          <w:rFonts w:ascii="Arial" w:hAnsi="Arial" w:cs="Arial"/>
          <w:sz w:val="24"/>
          <w:szCs w:val="24"/>
        </w:rPr>
        <w:t xml:space="preserve">who is working with people who have </w:t>
      </w:r>
      <w:r w:rsidR="0041133C">
        <w:rPr>
          <w:rFonts w:ascii="Arial" w:hAnsi="Arial" w:cs="Arial"/>
          <w:sz w:val="24"/>
          <w:szCs w:val="24"/>
        </w:rPr>
        <w:t>dementia</w:t>
      </w:r>
      <w:r w:rsidR="004B6C95" w:rsidRPr="00C42175">
        <w:rPr>
          <w:rFonts w:ascii="Arial" w:hAnsi="Arial" w:cs="Arial"/>
          <w:sz w:val="24"/>
          <w:szCs w:val="24"/>
        </w:rPr>
        <w:t xml:space="preserve">. The session can be </w:t>
      </w:r>
      <w:r w:rsidR="00765793">
        <w:rPr>
          <w:rFonts w:ascii="Arial" w:hAnsi="Arial" w:cs="Arial"/>
          <w:sz w:val="24"/>
          <w:szCs w:val="24"/>
        </w:rPr>
        <w:t xml:space="preserve">requested by any group, community or professional.  It is </w:t>
      </w:r>
      <w:r>
        <w:rPr>
          <w:rFonts w:ascii="Arial" w:hAnsi="Arial" w:cs="Arial"/>
          <w:sz w:val="24"/>
          <w:szCs w:val="24"/>
        </w:rPr>
        <w:t>delivered locally by our Health Improvement Practitioner Specialist. T</w:t>
      </w:r>
      <w:r w:rsidR="004B6C95" w:rsidRPr="00C42175">
        <w:rPr>
          <w:rFonts w:ascii="Arial" w:hAnsi="Arial" w:cs="Arial"/>
          <w:sz w:val="24"/>
          <w:szCs w:val="24"/>
        </w:rPr>
        <w:t>here is no charge for this</w:t>
      </w:r>
      <w:r>
        <w:rPr>
          <w:rFonts w:ascii="Arial" w:hAnsi="Arial" w:cs="Arial"/>
          <w:sz w:val="24"/>
          <w:szCs w:val="24"/>
        </w:rPr>
        <w:t xml:space="preserve"> training</w:t>
      </w:r>
      <w:r w:rsidR="004B6C95" w:rsidRPr="00C42175">
        <w:rPr>
          <w:rFonts w:ascii="Arial" w:hAnsi="Arial" w:cs="Arial"/>
          <w:sz w:val="24"/>
          <w:szCs w:val="24"/>
        </w:rPr>
        <w:t xml:space="preserve">. </w:t>
      </w:r>
    </w:p>
    <w:p w:rsidR="0041133C" w:rsidRDefault="0041133C" w:rsidP="004B6C95">
      <w:pPr>
        <w:rPr>
          <w:rFonts w:ascii="Arial" w:hAnsi="Arial" w:cs="Arial"/>
          <w:sz w:val="24"/>
          <w:szCs w:val="24"/>
        </w:rPr>
      </w:pPr>
    </w:p>
    <w:p w:rsidR="004B6C95" w:rsidRDefault="00AA1F7C" w:rsidP="004B6C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 </w:t>
      </w:r>
      <w:r w:rsidR="0029437D">
        <w:rPr>
          <w:rFonts w:ascii="Arial" w:hAnsi="Arial" w:cs="Arial"/>
          <w:sz w:val="24"/>
          <w:szCs w:val="24"/>
        </w:rPr>
        <w:t>the end of the session</w:t>
      </w:r>
      <w:r>
        <w:rPr>
          <w:rFonts w:ascii="Arial" w:hAnsi="Arial" w:cs="Arial"/>
          <w:sz w:val="24"/>
          <w:szCs w:val="24"/>
        </w:rPr>
        <w:t xml:space="preserve">, the participants will have achieved </w:t>
      </w:r>
      <w:r w:rsidR="0029437D">
        <w:rPr>
          <w:rFonts w:ascii="Arial" w:hAnsi="Arial" w:cs="Arial"/>
          <w:sz w:val="24"/>
          <w:szCs w:val="24"/>
        </w:rPr>
        <w:t>the following learning outcomes:</w:t>
      </w:r>
    </w:p>
    <w:p w:rsidR="0029437D" w:rsidRDefault="0029437D" w:rsidP="004B6C95">
      <w:pPr>
        <w:rPr>
          <w:rFonts w:ascii="Arial" w:hAnsi="Arial" w:cs="Arial"/>
          <w:sz w:val="24"/>
          <w:szCs w:val="24"/>
        </w:rPr>
      </w:pPr>
    </w:p>
    <w:p w:rsidR="0029437D" w:rsidRPr="0041133C" w:rsidRDefault="0029437D" w:rsidP="0041133C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41133C">
        <w:rPr>
          <w:rFonts w:ascii="Arial" w:hAnsi="Arial" w:cs="Arial"/>
          <w:sz w:val="24"/>
          <w:szCs w:val="24"/>
        </w:rPr>
        <w:t xml:space="preserve">A general understanding of </w:t>
      </w:r>
      <w:r w:rsidR="0041133C" w:rsidRPr="0041133C">
        <w:rPr>
          <w:rFonts w:ascii="Arial" w:hAnsi="Arial" w:cs="Arial"/>
          <w:sz w:val="24"/>
          <w:szCs w:val="24"/>
        </w:rPr>
        <w:t>what</w:t>
      </w:r>
      <w:r w:rsidRPr="0041133C">
        <w:rPr>
          <w:rFonts w:ascii="Arial" w:hAnsi="Arial" w:cs="Arial"/>
          <w:sz w:val="24"/>
          <w:szCs w:val="24"/>
        </w:rPr>
        <w:t xml:space="preserve"> dementia is</w:t>
      </w:r>
      <w:r w:rsidR="0041133C">
        <w:rPr>
          <w:rFonts w:ascii="Arial" w:hAnsi="Arial" w:cs="Arial"/>
          <w:sz w:val="24"/>
          <w:szCs w:val="24"/>
        </w:rPr>
        <w:t xml:space="preserve"> and</w:t>
      </w:r>
      <w:r w:rsidRPr="0041133C">
        <w:rPr>
          <w:rFonts w:ascii="Arial" w:hAnsi="Arial" w:cs="Arial"/>
          <w:sz w:val="24"/>
          <w:szCs w:val="24"/>
        </w:rPr>
        <w:t xml:space="preserve"> the main diseases causing dementia. </w:t>
      </w:r>
    </w:p>
    <w:p w:rsidR="0029437D" w:rsidRDefault="0029437D" w:rsidP="0029437D">
      <w:pPr>
        <w:rPr>
          <w:rFonts w:ascii="Arial" w:hAnsi="Arial" w:cs="Arial"/>
          <w:sz w:val="24"/>
          <w:szCs w:val="24"/>
        </w:rPr>
      </w:pPr>
    </w:p>
    <w:p w:rsidR="0029437D" w:rsidRPr="0041133C" w:rsidRDefault="0029437D" w:rsidP="0041133C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41133C">
        <w:rPr>
          <w:rFonts w:ascii="Arial" w:hAnsi="Arial" w:cs="Arial"/>
          <w:sz w:val="24"/>
          <w:szCs w:val="24"/>
        </w:rPr>
        <w:t>Understand how dementia affects everyday living</w:t>
      </w:r>
      <w:r w:rsidR="00765793">
        <w:rPr>
          <w:rFonts w:ascii="Arial" w:hAnsi="Arial" w:cs="Arial"/>
          <w:sz w:val="24"/>
          <w:szCs w:val="24"/>
        </w:rPr>
        <w:t>.</w:t>
      </w:r>
    </w:p>
    <w:p w:rsidR="0029437D" w:rsidRDefault="0029437D" w:rsidP="0029437D">
      <w:pPr>
        <w:rPr>
          <w:rFonts w:ascii="Arial" w:hAnsi="Arial" w:cs="Arial"/>
          <w:sz w:val="24"/>
          <w:szCs w:val="24"/>
        </w:rPr>
      </w:pPr>
    </w:p>
    <w:p w:rsidR="0029437D" w:rsidRPr="0041133C" w:rsidRDefault="0029437D" w:rsidP="0041133C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41133C">
        <w:rPr>
          <w:rFonts w:ascii="Arial" w:hAnsi="Arial" w:cs="Arial"/>
          <w:sz w:val="24"/>
          <w:szCs w:val="24"/>
        </w:rPr>
        <w:t>Practical measures that may be taken to help</w:t>
      </w:r>
      <w:r w:rsidR="00765793">
        <w:rPr>
          <w:rFonts w:ascii="Arial" w:hAnsi="Arial" w:cs="Arial"/>
          <w:sz w:val="24"/>
          <w:szCs w:val="24"/>
        </w:rPr>
        <w:t xml:space="preserve"> people live well with dementia.</w:t>
      </w:r>
    </w:p>
    <w:p w:rsidR="0029437D" w:rsidRDefault="0029437D" w:rsidP="004B6C95">
      <w:pPr>
        <w:rPr>
          <w:rFonts w:ascii="Arial" w:hAnsi="Arial" w:cs="Arial"/>
          <w:sz w:val="24"/>
          <w:szCs w:val="24"/>
        </w:rPr>
      </w:pPr>
    </w:p>
    <w:p w:rsidR="00765793" w:rsidRDefault="00765793" w:rsidP="004B6C95">
      <w:pPr>
        <w:rPr>
          <w:rFonts w:ascii="Arial" w:hAnsi="Arial" w:cs="Arial"/>
          <w:sz w:val="24"/>
          <w:szCs w:val="24"/>
        </w:rPr>
      </w:pPr>
    </w:p>
    <w:p w:rsidR="0029437D" w:rsidRPr="0041133C" w:rsidRDefault="0041133C" w:rsidP="0041133C">
      <w:pPr>
        <w:rPr>
          <w:rFonts w:ascii="Arial" w:hAnsi="Arial" w:cs="Arial"/>
          <w:sz w:val="24"/>
          <w:szCs w:val="24"/>
        </w:rPr>
      </w:pPr>
      <w:r w:rsidRPr="0041133C">
        <w:rPr>
          <w:rFonts w:ascii="Arial" w:hAnsi="Arial" w:cs="Arial"/>
          <w:sz w:val="24"/>
          <w:szCs w:val="24"/>
        </w:rPr>
        <w:t>Training method</w:t>
      </w:r>
      <w:r w:rsidR="00765793">
        <w:rPr>
          <w:rFonts w:ascii="Arial" w:hAnsi="Arial" w:cs="Arial"/>
          <w:sz w:val="24"/>
          <w:szCs w:val="24"/>
        </w:rPr>
        <w:t>s</w:t>
      </w:r>
      <w:r w:rsidRPr="0041133C">
        <w:rPr>
          <w:rFonts w:ascii="Arial" w:hAnsi="Arial" w:cs="Arial"/>
          <w:sz w:val="24"/>
          <w:szCs w:val="24"/>
        </w:rPr>
        <w:t>:</w:t>
      </w:r>
    </w:p>
    <w:p w:rsidR="004B6C95" w:rsidRPr="00C42175" w:rsidRDefault="004B6C95" w:rsidP="004B6C95">
      <w:pPr>
        <w:rPr>
          <w:rFonts w:ascii="Arial" w:hAnsi="Arial" w:cs="Arial"/>
          <w:sz w:val="24"/>
          <w:szCs w:val="24"/>
        </w:rPr>
      </w:pPr>
    </w:p>
    <w:p w:rsidR="004B6C95" w:rsidRDefault="0041133C" w:rsidP="00765793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 life experiences (</w:t>
      </w:r>
      <w:r w:rsidR="004B6C95" w:rsidRPr="00C42175">
        <w:rPr>
          <w:rFonts w:ascii="Arial" w:hAnsi="Arial" w:cs="Arial"/>
          <w:sz w:val="24"/>
          <w:szCs w:val="24"/>
        </w:rPr>
        <w:t>DVD</w:t>
      </w:r>
      <w:r w:rsidR="00765793">
        <w:rPr>
          <w:rFonts w:ascii="Arial" w:hAnsi="Arial" w:cs="Arial"/>
          <w:sz w:val="24"/>
          <w:szCs w:val="24"/>
        </w:rPr>
        <w:t>’</w:t>
      </w:r>
      <w:r w:rsidR="004B6C95" w:rsidRPr="00C4217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)</w:t>
      </w:r>
      <w:r w:rsidR="00765793">
        <w:rPr>
          <w:rFonts w:ascii="Arial" w:hAnsi="Arial" w:cs="Arial"/>
          <w:sz w:val="24"/>
          <w:szCs w:val="24"/>
        </w:rPr>
        <w:t>.</w:t>
      </w:r>
    </w:p>
    <w:p w:rsidR="00765793" w:rsidRDefault="00765793" w:rsidP="00765793">
      <w:pPr>
        <w:pStyle w:val="ListParagraph"/>
        <w:rPr>
          <w:rFonts w:ascii="Arial" w:hAnsi="Arial" w:cs="Arial"/>
          <w:sz w:val="24"/>
          <w:szCs w:val="24"/>
        </w:rPr>
      </w:pPr>
    </w:p>
    <w:p w:rsidR="0041133C" w:rsidRDefault="0041133C" w:rsidP="00765793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Interactive discussion</w:t>
      </w:r>
      <w:r w:rsidR="00765793">
        <w:rPr>
          <w:rFonts w:ascii="Arial" w:hAnsi="Arial" w:cs="Arial"/>
          <w:sz w:val="24"/>
          <w:szCs w:val="24"/>
        </w:rPr>
        <w:t>.</w:t>
      </w:r>
    </w:p>
    <w:p w:rsidR="00765793" w:rsidRPr="00765793" w:rsidRDefault="00765793" w:rsidP="00765793">
      <w:pPr>
        <w:rPr>
          <w:rFonts w:ascii="Arial" w:hAnsi="Arial" w:cs="Arial"/>
          <w:sz w:val="24"/>
          <w:szCs w:val="24"/>
        </w:rPr>
      </w:pPr>
    </w:p>
    <w:p w:rsidR="004B6C95" w:rsidRDefault="00AA1F7C" w:rsidP="00765793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Hand-</w:t>
      </w:r>
      <w:r w:rsidR="004B6C95" w:rsidRPr="00C42175">
        <w:rPr>
          <w:rFonts w:ascii="Arial" w:hAnsi="Arial" w:cs="Arial"/>
          <w:sz w:val="24"/>
          <w:szCs w:val="24"/>
        </w:rPr>
        <w:t xml:space="preserve">out </w:t>
      </w:r>
      <w:r w:rsidR="0041133C">
        <w:rPr>
          <w:rFonts w:ascii="Arial" w:hAnsi="Arial" w:cs="Arial"/>
          <w:sz w:val="24"/>
          <w:szCs w:val="24"/>
        </w:rPr>
        <w:t xml:space="preserve">material </w:t>
      </w:r>
      <w:r w:rsidR="004B6C95" w:rsidRPr="00C42175">
        <w:rPr>
          <w:rFonts w:ascii="Arial" w:hAnsi="Arial" w:cs="Arial"/>
          <w:sz w:val="24"/>
          <w:szCs w:val="24"/>
        </w:rPr>
        <w:t xml:space="preserve">about practical ideas and strategies </w:t>
      </w:r>
      <w:r>
        <w:rPr>
          <w:rFonts w:ascii="Arial" w:hAnsi="Arial" w:cs="Arial"/>
          <w:sz w:val="24"/>
          <w:szCs w:val="24"/>
        </w:rPr>
        <w:t xml:space="preserve">that </w:t>
      </w:r>
      <w:r w:rsidR="004B6C95" w:rsidRPr="00C42175">
        <w:rPr>
          <w:rFonts w:ascii="Arial" w:hAnsi="Arial" w:cs="Arial"/>
          <w:sz w:val="24"/>
          <w:szCs w:val="24"/>
        </w:rPr>
        <w:t>carers/workers can try to use to support individuals</w:t>
      </w:r>
      <w:r w:rsidR="00765793">
        <w:rPr>
          <w:rFonts w:ascii="Arial" w:hAnsi="Arial" w:cs="Arial"/>
          <w:sz w:val="24"/>
          <w:szCs w:val="24"/>
        </w:rPr>
        <w:t>.</w:t>
      </w:r>
    </w:p>
    <w:p w:rsidR="00765793" w:rsidRPr="00765793" w:rsidRDefault="00765793" w:rsidP="00765793">
      <w:pPr>
        <w:rPr>
          <w:rFonts w:ascii="Arial" w:hAnsi="Arial" w:cs="Arial"/>
          <w:sz w:val="24"/>
          <w:szCs w:val="24"/>
        </w:rPr>
      </w:pPr>
    </w:p>
    <w:p w:rsidR="00765793" w:rsidRDefault="004B6C95" w:rsidP="00765793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C42175">
        <w:rPr>
          <w:rFonts w:ascii="Arial" w:hAnsi="Arial" w:cs="Arial"/>
          <w:sz w:val="24"/>
          <w:szCs w:val="24"/>
        </w:rPr>
        <w:t>Information and advice about activities that can help people with dementia to enjoy relaxation time.</w:t>
      </w:r>
    </w:p>
    <w:p w:rsidR="00765793" w:rsidRPr="00765793" w:rsidRDefault="00765793" w:rsidP="00765793">
      <w:pPr>
        <w:rPr>
          <w:rFonts w:ascii="Arial" w:hAnsi="Arial" w:cs="Arial"/>
          <w:sz w:val="24"/>
          <w:szCs w:val="24"/>
        </w:rPr>
      </w:pPr>
    </w:p>
    <w:p w:rsidR="004B6C95" w:rsidRPr="00C42175" w:rsidRDefault="004B6C95" w:rsidP="00765793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C42175">
        <w:rPr>
          <w:rFonts w:ascii="Arial" w:hAnsi="Arial" w:cs="Arial"/>
          <w:sz w:val="24"/>
          <w:szCs w:val="24"/>
        </w:rPr>
        <w:t>Visual examples of aids which can be purchased to support individu</w:t>
      </w:r>
      <w:r w:rsidR="00765793">
        <w:rPr>
          <w:rFonts w:ascii="Arial" w:hAnsi="Arial" w:cs="Arial"/>
          <w:sz w:val="24"/>
          <w:szCs w:val="24"/>
        </w:rPr>
        <w:t xml:space="preserve">als living in the community, to help people to </w:t>
      </w:r>
      <w:r w:rsidRPr="00C42175">
        <w:rPr>
          <w:rFonts w:ascii="Arial" w:hAnsi="Arial" w:cs="Arial"/>
          <w:sz w:val="24"/>
          <w:szCs w:val="24"/>
        </w:rPr>
        <w:t xml:space="preserve">stay independent </w:t>
      </w:r>
      <w:r w:rsidR="00765793">
        <w:rPr>
          <w:rFonts w:ascii="Arial" w:hAnsi="Arial" w:cs="Arial"/>
          <w:sz w:val="24"/>
          <w:szCs w:val="24"/>
        </w:rPr>
        <w:t xml:space="preserve">for </w:t>
      </w:r>
      <w:r w:rsidRPr="00C42175">
        <w:rPr>
          <w:rFonts w:ascii="Arial" w:hAnsi="Arial" w:cs="Arial"/>
          <w:sz w:val="24"/>
          <w:szCs w:val="24"/>
        </w:rPr>
        <w:t xml:space="preserve">longer. </w:t>
      </w:r>
    </w:p>
    <w:p w:rsidR="004B6C95" w:rsidRDefault="004B6C95" w:rsidP="004B6C95">
      <w:pPr>
        <w:rPr>
          <w:rFonts w:ascii="Arial" w:hAnsi="Arial" w:cs="Arial"/>
          <w:sz w:val="24"/>
          <w:szCs w:val="24"/>
        </w:rPr>
      </w:pPr>
    </w:p>
    <w:p w:rsidR="00DF76B8" w:rsidRDefault="00DF76B8" w:rsidP="00DF76B8">
      <w:pPr>
        <w:pStyle w:val="ListParagraph"/>
        <w:ind w:left="780"/>
        <w:rPr>
          <w:rFonts w:ascii="Arial" w:hAnsi="Arial" w:cs="Arial"/>
          <w:sz w:val="24"/>
          <w:szCs w:val="24"/>
          <w:u w:val="single"/>
        </w:rPr>
      </w:pPr>
    </w:p>
    <w:p w:rsidR="0041133C" w:rsidRDefault="0041133C" w:rsidP="00DF76B8">
      <w:pPr>
        <w:pStyle w:val="ListParagraph"/>
        <w:ind w:left="780"/>
        <w:rPr>
          <w:rFonts w:ascii="Arial" w:hAnsi="Arial" w:cs="Arial"/>
          <w:sz w:val="24"/>
          <w:szCs w:val="24"/>
          <w:u w:val="single"/>
        </w:rPr>
      </w:pPr>
    </w:p>
    <w:p w:rsidR="0041133C" w:rsidRDefault="0041133C" w:rsidP="00DF76B8">
      <w:pPr>
        <w:pStyle w:val="ListParagraph"/>
        <w:ind w:left="780"/>
        <w:rPr>
          <w:rFonts w:ascii="Arial" w:hAnsi="Arial" w:cs="Arial"/>
          <w:sz w:val="24"/>
          <w:szCs w:val="24"/>
          <w:u w:val="single"/>
        </w:rPr>
      </w:pPr>
    </w:p>
    <w:p w:rsidR="0041133C" w:rsidRDefault="0041133C" w:rsidP="00DF76B8">
      <w:pPr>
        <w:pStyle w:val="ListParagraph"/>
        <w:ind w:left="780"/>
        <w:rPr>
          <w:rFonts w:ascii="Arial" w:hAnsi="Arial" w:cs="Arial"/>
          <w:sz w:val="24"/>
          <w:szCs w:val="24"/>
          <w:u w:val="single"/>
        </w:rPr>
      </w:pPr>
    </w:p>
    <w:p w:rsidR="0041133C" w:rsidRDefault="0041133C" w:rsidP="00DF76B8">
      <w:pPr>
        <w:pStyle w:val="ListParagraph"/>
        <w:ind w:left="780"/>
        <w:rPr>
          <w:rFonts w:ascii="Arial" w:hAnsi="Arial" w:cs="Arial"/>
          <w:sz w:val="24"/>
          <w:szCs w:val="24"/>
          <w:u w:val="single"/>
        </w:rPr>
      </w:pPr>
    </w:p>
    <w:p w:rsidR="0041133C" w:rsidRPr="00F64EF5" w:rsidRDefault="0041133C" w:rsidP="00F64EF5">
      <w:pPr>
        <w:rPr>
          <w:rFonts w:ascii="Arial" w:hAnsi="Arial" w:cs="Arial"/>
          <w:sz w:val="24"/>
          <w:szCs w:val="24"/>
          <w:u w:val="single"/>
        </w:rPr>
      </w:pPr>
    </w:p>
    <w:p w:rsidR="001C323B" w:rsidRPr="00133E3F" w:rsidRDefault="001C323B" w:rsidP="001C323B">
      <w:pPr>
        <w:pBdr>
          <w:top w:val="dotted" w:sz="18" w:space="1" w:color="F79646" w:themeColor="accent6"/>
          <w:left w:val="dotted" w:sz="18" w:space="4" w:color="F79646" w:themeColor="accent6"/>
          <w:bottom w:val="dotted" w:sz="18" w:space="1" w:color="F79646" w:themeColor="accent6"/>
          <w:right w:val="dotted" w:sz="18" w:space="4" w:color="F79646" w:themeColor="accent6"/>
        </w:pBdr>
        <w:rPr>
          <w:rFonts w:ascii="Arial" w:hAnsi="Arial" w:cs="Arial"/>
          <w:b/>
          <w:color w:val="E36C0A" w:themeColor="accent6" w:themeShade="BF"/>
          <w:sz w:val="24"/>
          <w:szCs w:val="24"/>
        </w:rPr>
      </w:pPr>
      <w:r w:rsidRPr="00133E3F">
        <w:rPr>
          <w:rFonts w:ascii="Arial" w:hAnsi="Arial" w:cs="Arial"/>
          <w:b/>
          <w:color w:val="E36C0A" w:themeColor="accent6" w:themeShade="BF"/>
          <w:sz w:val="24"/>
          <w:szCs w:val="24"/>
        </w:rPr>
        <w:t>Want to know more?</w:t>
      </w:r>
    </w:p>
    <w:p w:rsidR="00210145" w:rsidRPr="009036BF" w:rsidRDefault="001C323B" w:rsidP="00133E3F">
      <w:pPr>
        <w:pBdr>
          <w:top w:val="dotted" w:sz="18" w:space="1" w:color="F79646" w:themeColor="accent6"/>
          <w:left w:val="dotted" w:sz="18" w:space="4" w:color="F79646" w:themeColor="accent6"/>
          <w:bottom w:val="dotted" w:sz="18" w:space="1" w:color="F79646" w:themeColor="accent6"/>
          <w:right w:val="dotted" w:sz="18" w:space="4" w:color="F79646" w:themeColor="accent6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more information</w:t>
      </w:r>
      <w:r w:rsidRPr="003D1763">
        <w:rPr>
          <w:rFonts w:ascii="Arial" w:hAnsi="Arial" w:cs="Arial"/>
          <w:sz w:val="24"/>
          <w:szCs w:val="24"/>
        </w:rPr>
        <w:t xml:space="preserve"> please contact Kay Yeo, Health improvement Specialist on </w:t>
      </w:r>
      <w:r w:rsidRPr="00BF6C83">
        <w:rPr>
          <w:rFonts w:ascii="Arial" w:hAnsi="Arial" w:cs="Arial"/>
          <w:b/>
          <w:sz w:val="24"/>
          <w:szCs w:val="24"/>
        </w:rPr>
        <w:t>01670 629</w:t>
      </w:r>
      <w:r>
        <w:rPr>
          <w:rFonts w:ascii="Arial" w:hAnsi="Arial" w:cs="Arial"/>
          <w:b/>
          <w:sz w:val="24"/>
          <w:szCs w:val="24"/>
        </w:rPr>
        <w:t>000</w:t>
      </w:r>
      <w:r w:rsidRPr="003D1763">
        <w:rPr>
          <w:rFonts w:ascii="Arial" w:hAnsi="Arial" w:cs="Arial"/>
          <w:sz w:val="24"/>
          <w:szCs w:val="24"/>
        </w:rPr>
        <w:t xml:space="preserve"> or email </w:t>
      </w:r>
      <w:hyperlink r:id="rId10" w:history="1">
        <w:r w:rsidRPr="00576B28">
          <w:rPr>
            <w:rStyle w:val="Hyperlink"/>
            <w:rFonts w:ascii="Arial" w:hAnsi="Arial" w:cs="Arial"/>
            <w:sz w:val="24"/>
            <w:szCs w:val="24"/>
          </w:rPr>
          <w:t>kay.yeo@ncht.nhs.uk</w:t>
        </w:r>
      </w:hyperlink>
    </w:p>
    <w:sectPr w:rsidR="00210145" w:rsidRPr="009036BF" w:rsidSect="009014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pgBorders w:offsetFrom="page">
        <w:top w:val="dotted" w:sz="18" w:space="24" w:color="F79646" w:themeColor="accent6"/>
        <w:left w:val="dotted" w:sz="18" w:space="24" w:color="F79646" w:themeColor="accent6"/>
        <w:bottom w:val="dotted" w:sz="18" w:space="24" w:color="F79646" w:themeColor="accent6"/>
        <w:right w:val="dotted" w:sz="18" w:space="24" w:color="F79646" w:themeColor="accent6"/>
      </w:pgBorders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402" w:rsidRDefault="00901402" w:rsidP="00901402">
      <w:r>
        <w:separator/>
      </w:r>
    </w:p>
  </w:endnote>
  <w:endnote w:type="continuationSeparator" w:id="0">
    <w:p w:rsidR="00901402" w:rsidRDefault="00901402" w:rsidP="00901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FEF" w:rsidRDefault="00E32F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12986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1402" w:rsidRDefault="00E32FEF">
        <w:pPr>
          <w:pStyle w:val="Footer"/>
          <w:jc w:val="center"/>
        </w:pPr>
        <w:r>
          <w:t>37</w:t>
        </w:r>
      </w:p>
      <w:bookmarkStart w:id="0" w:name="_GoBack" w:displacedByCustomXml="next"/>
      <w:bookmarkEnd w:id="0" w:displacedByCustomXml="next"/>
    </w:sdtContent>
  </w:sdt>
  <w:p w:rsidR="00901402" w:rsidRDefault="009014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FEF" w:rsidRDefault="00E32F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402" w:rsidRDefault="00901402" w:rsidP="00901402">
      <w:r>
        <w:separator/>
      </w:r>
    </w:p>
  </w:footnote>
  <w:footnote w:type="continuationSeparator" w:id="0">
    <w:p w:rsidR="00901402" w:rsidRDefault="00901402" w:rsidP="00901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FEF" w:rsidRDefault="00E32F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FEF" w:rsidRDefault="00E32F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FEF" w:rsidRDefault="00E32F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A507B"/>
    <w:multiLevelType w:val="hybridMultilevel"/>
    <w:tmpl w:val="AE4C24A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659102E"/>
    <w:multiLevelType w:val="hybridMultilevel"/>
    <w:tmpl w:val="AEBE49E8"/>
    <w:lvl w:ilvl="0" w:tplc="08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">
    <w:nsid w:val="18CB5739"/>
    <w:multiLevelType w:val="hybridMultilevel"/>
    <w:tmpl w:val="BBD2F5CC"/>
    <w:lvl w:ilvl="0" w:tplc="1E82C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  <w:sz w:val="24"/>
        <w:u w:color="F79646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44F90"/>
    <w:multiLevelType w:val="hybridMultilevel"/>
    <w:tmpl w:val="29ACFCF6"/>
    <w:lvl w:ilvl="0" w:tplc="1E82CC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9646" w:themeColor="accent6"/>
        <w:sz w:val="24"/>
        <w:u w:color="F79646" w:themeColor="accent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C467E4"/>
    <w:multiLevelType w:val="hybridMultilevel"/>
    <w:tmpl w:val="A1DE45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27E016F"/>
    <w:multiLevelType w:val="hybridMultilevel"/>
    <w:tmpl w:val="C42A3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C96E0C"/>
    <w:multiLevelType w:val="hybridMultilevel"/>
    <w:tmpl w:val="20AE10C6"/>
    <w:lvl w:ilvl="0" w:tplc="C70253F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F79646" w:themeColor="accent6"/>
        <w:u w:color="F79646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2331A8"/>
    <w:multiLevelType w:val="hybridMultilevel"/>
    <w:tmpl w:val="6978A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4412D8"/>
    <w:multiLevelType w:val="hybridMultilevel"/>
    <w:tmpl w:val="2E4C6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8008F4"/>
    <w:multiLevelType w:val="hybridMultilevel"/>
    <w:tmpl w:val="4EEAC5FE"/>
    <w:lvl w:ilvl="0" w:tplc="C70253F2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F79646" w:themeColor="accent6"/>
        <w:u w:color="F79646" w:themeColor="accent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5D0356A"/>
    <w:multiLevelType w:val="hybridMultilevel"/>
    <w:tmpl w:val="A8F44DB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DC90BE3"/>
    <w:multiLevelType w:val="hybridMultilevel"/>
    <w:tmpl w:val="8090B344"/>
    <w:lvl w:ilvl="0" w:tplc="1E82C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  <w:sz w:val="24"/>
        <w:u w:color="F79646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AE7BF2"/>
    <w:multiLevelType w:val="hybridMultilevel"/>
    <w:tmpl w:val="A04ACFEA"/>
    <w:lvl w:ilvl="0" w:tplc="0809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8"/>
  </w:num>
  <w:num w:numId="5">
    <w:abstractNumId w:val="4"/>
  </w:num>
  <w:num w:numId="6">
    <w:abstractNumId w:val="9"/>
  </w:num>
  <w:num w:numId="7">
    <w:abstractNumId w:val="10"/>
  </w:num>
  <w:num w:numId="8">
    <w:abstractNumId w:val="0"/>
  </w:num>
  <w:num w:numId="9">
    <w:abstractNumId w:val="3"/>
  </w:num>
  <w:num w:numId="10">
    <w:abstractNumId w:val="6"/>
  </w:num>
  <w:num w:numId="11">
    <w:abstractNumId w:val="7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145"/>
    <w:rsid w:val="00023046"/>
    <w:rsid w:val="00082238"/>
    <w:rsid w:val="00133E3F"/>
    <w:rsid w:val="00137654"/>
    <w:rsid w:val="001C323B"/>
    <w:rsid w:val="00210145"/>
    <w:rsid w:val="0029437D"/>
    <w:rsid w:val="002D4C7B"/>
    <w:rsid w:val="00396EE5"/>
    <w:rsid w:val="003D6AB0"/>
    <w:rsid w:val="0041133C"/>
    <w:rsid w:val="00471097"/>
    <w:rsid w:val="004A44B7"/>
    <w:rsid w:val="004B6C95"/>
    <w:rsid w:val="007138D5"/>
    <w:rsid w:val="00765793"/>
    <w:rsid w:val="007A5896"/>
    <w:rsid w:val="0089588E"/>
    <w:rsid w:val="00901402"/>
    <w:rsid w:val="009036BF"/>
    <w:rsid w:val="00A341A3"/>
    <w:rsid w:val="00A61612"/>
    <w:rsid w:val="00AA06B5"/>
    <w:rsid w:val="00AA1F7C"/>
    <w:rsid w:val="00B87DEC"/>
    <w:rsid w:val="00BA4B4A"/>
    <w:rsid w:val="00C15717"/>
    <w:rsid w:val="00CB6E50"/>
    <w:rsid w:val="00CE2236"/>
    <w:rsid w:val="00DF76B8"/>
    <w:rsid w:val="00E15771"/>
    <w:rsid w:val="00E32FEF"/>
    <w:rsid w:val="00E5209F"/>
    <w:rsid w:val="00E63AC7"/>
    <w:rsid w:val="00F63FBA"/>
    <w:rsid w:val="00F64EF5"/>
    <w:rsid w:val="00FB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A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76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A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A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157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014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1402"/>
  </w:style>
  <w:style w:type="paragraph" w:styleId="Footer">
    <w:name w:val="footer"/>
    <w:basedOn w:val="Normal"/>
    <w:link w:val="FooterChar"/>
    <w:uiPriority w:val="99"/>
    <w:unhideWhenUsed/>
    <w:rsid w:val="009014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4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A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76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A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A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157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014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1402"/>
  </w:style>
  <w:style w:type="paragraph" w:styleId="Footer">
    <w:name w:val="footer"/>
    <w:basedOn w:val="Normal"/>
    <w:link w:val="FooterChar"/>
    <w:uiPriority w:val="99"/>
    <w:unhideWhenUsed/>
    <w:rsid w:val="009014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8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kay.yeo@ncht.nhs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D934B-78F5-4023-8FEF-48460A23C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North of Tyne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Yeo Kay (RTF) NHCT</dc:creator>
  <cp:keywords/>
  <dc:description/>
  <cp:lastModifiedBy>Davison Beverly (RTF) NHCT</cp:lastModifiedBy>
  <cp:revision>7</cp:revision>
  <cp:lastPrinted>2016-04-19T14:12:00Z</cp:lastPrinted>
  <dcterms:created xsi:type="dcterms:W3CDTF">2016-06-08T10:09:00Z</dcterms:created>
  <dcterms:modified xsi:type="dcterms:W3CDTF">2016-12-01T11:12:00Z</dcterms:modified>
</cp:coreProperties>
</file>