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07" w:rsidRDefault="00A37307" w:rsidP="00A37307">
      <w:pPr>
        <w:jc w:val="center"/>
        <w:rPr>
          <w:sz w:val="20"/>
          <w:szCs w:val="20"/>
        </w:rPr>
      </w:pPr>
      <w:r w:rsidRPr="00A37307">
        <w:rPr>
          <w:sz w:val="20"/>
          <w:szCs w:val="20"/>
        </w:rPr>
        <w:t xml:space="preserve">Northumberland County Council </w:t>
      </w:r>
    </w:p>
    <w:p w:rsidR="00CC7E7F" w:rsidRDefault="00CC7E7F" w:rsidP="00A37307">
      <w:pPr>
        <w:jc w:val="center"/>
        <w:rPr>
          <w:b/>
          <w:sz w:val="20"/>
          <w:szCs w:val="20"/>
        </w:rPr>
      </w:pPr>
      <w:r w:rsidRPr="00C615A8">
        <w:rPr>
          <w:b/>
          <w:sz w:val="20"/>
          <w:szCs w:val="20"/>
        </w:rPr>
        <w:t>JOB DESCRIPTION</w:t>
      </w:r>
    </w:p>
    <w:p w:rsidR="00A64575" w:rsidRPr="00C615A8" w:rsidRDefault="00A64575" w:rsidP="00A64575">
      <w:pP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9F1179" w:rsidRPr="00C615A8">
        <w:trPr>
          <w:trHeight w:val="264"/>
        </w:trPr>
        <w:tc>
          <w:tcPr>
            <w:tcW w:w="5926" w:type="dxa"/>
            <w:gridSpan w:val="3"/>
            <w:tcBorders>
              <w:top w:val="single" w:sz="4" w:space="0" w:color="auto"/>
              <w:right w:val="single" w:sz="4" w:space="0" w:color="auto"/>
            </w:tcBorders>
          </w:tcPr>
          <w:p w:rsidR="009F1179" w:rsidRPr="009F1179" w:rsidRDefault="009F1179" w:rsidP="00C615A8">
            <w:pPr>
              <w:rPr>
                <w:b/>
              </w:rPr>
            </w:pPr>
            <w:r w:rsidRPr="00C615A8">
              <w:rPr>
                <w:b/>
                <w:sz w:val="20"/>
                <w:szCs w:val="20"/>
              </w:rPr>
              <w:t xml:space="preserve">Post Title: </w:t>
            </w:r>
            <w:r w:rsidR="00627EDC">
              <w:rPr>
                <w:b/>
                <w:sz w:val="20"/>
                <w:szCs w:val="20"/>
              </w:rPr>
              <w:t xml:space="preserve">          </w:t>
            </w:r>
            <w:r w:rsidR="0051702D">
              <w:rPr>
                <w:b/>
                <w:sz w:val="20"/>
                <w:szCs w:val="20"/>
              </w:rPr>
              <w:t>Intelligence</w:t>
            </w:r>
            <w:r w:rsidR="000B1E1D">
              <w:rPr>
                <w:b/>
                <w:sz w:val="20"/>
                <w:szCs w:val="20"/>
              </w:rPr>
              <w:t xml:space="preserve"> </w:t>
            </w:r>
            <w:r>
              <w:rPr>
                <w:b/>
              </w:rPr>
              <w:t xml:space="preserve">Officer </w:t>
            </w:r>
          </w:p>
        </w:tc>
        <w:tc>
          <w:tcPr>
            <w:tcW w:w="7950" w:type="dxa"/>
            <w:gridSpan w:val="2"/>
            <w:tcBorders>
              <w:top w:val="single" w:sz="4" w:space="0" w:color="auto"/>
              <w:left w:val="single" w:sz="4" w:space="0" w:color="auto"/>
              <w:right w:val="single" w:sz="4" w:space="0" w:color="auto"/>
            </w:tcBorders>
          </w:tcPr>
          <w:p w:rsidR="009F1179" w:rsidRDefault="009F1179" w:rsidP="009F1179">
            <w:pPr>
              <w:rPr>
                <w:b/>
                <w:sz w:val="20"/>
                <w:szCs w:val="20"/>
              </w:rPr>
            </w:pPr>
            <w:r>
              <w:rPr>
                <w:b/>
                <w:sz w:val="20"/>
                <w:szCs w:val="20"/>
              </w:rPr>
              <w:t xml:space="preserve">Service: </w:t>
            </w:r>
            <w:r w:rsidR="0051702D">
              <w:rPr>
                <w:b/>
                <w:sz w:val="20"/>
                <w:szCs w:val="20"/>
              </w:rPr>
              <w:t>Transformation Service, Transformation Group</w:t>
            </w:r>
            <w:r>
              <w:rPr>
                <w:b/>
                <w:sz w:val="20"/>
                <w:szCs w:val="20"/>
              </w:rPr>
              <w:t xml:space="preserve">   </w:t>
            </w:r>
          </w:p>
        </w:tc>
        <w:tc>
          <w:tcPr>
            <w:tcW w:w="2074" w:type="dxa"/>
            <w:tcBorders>
              <w:top w:val="single" w:sz="4" w:space="0" w:color="auto"/>
              <w:left w:val="single" w:sz="4" w:space="0" w:color="auto"/>
              <w:right w:val="single" w:sz="4" w:space="0" w:color="auto"/>
            </w:tcBorders>
          </w:tcPr>
          <w:p w:rsidR="009F1179" w:rsidRPr="00C615A8" w:rsidRDefault="009F1179" w:rsidP="00C615A8">
            <w:pPr>
              <w:rPr>
                <w:b/>
                <w:sz w:val="20"/>
                <w:szCs w:val="20"/>
              </w:rPr>
            </w:pPr>
            <w:r w:rsidRPr="00C615A8">
              <w:rPr>
                <w:b/>
                <w:sz w:val="20"/>
                <w:szCs w:val="20"/>
              </w:rPr>
              <w:t>Office Use</w:t>
            </w:r>
          </w:p>
        </w:tc>
      </w:tr>
      <w:tr w:rsidR="009F1179" w:rsidRPr="00C615A8">
        <w:trPr>
          <w:trHeight w:val="387"/>
        </w:trPr>
        <w:tc>
          <w:tcPr>
            <w:tcW w:w="5926" w:type="dxa"/>
            <w:gridSpan w:val="3"/>
            <w:tcBorders>
              <w:right w:val="single" w:sz="4" w:space="0" w:color="auto"/>
            </w:tcBorders>
          </w:tcPr>
          <w:p w:rsidR="009F1179" w:rsidRPr="00C615A8" w:rsidRDefault="00627EDC" w:rsidP="00C615A8">
            <w:pPr>
              <w:rPr>
                <w:b/>
                <w:sz w:val="20"/>
                <w:szCs w:val="20"/>
              </w:rPr>
            </w:pPr>
            <w:r>
              <w:rPr>
                <w:b/>
                <w:sz w:val="20"/>
                <w:szCs w:val="20"/>
              </w:rPr>
              <w:t>Band:                  8</w:t>
            </w:r>
          </w:p>
        </w:tc>
        <w:tc>
          <w:tcPr>
            <w:tcW w:w="7950" w:type="dxa"/>
            <w:gridSpan w:val="2"/>
            <w:tcBorders>
              <w:left w:val="single" w:sz="4" w:space="0" w:color="auto"/>
              <w:right w:val="single" w:sz="4" w:space="0" w:color="auto"/>
            </w:tcBorders>
          </w:tcPr>
          <w:p w:rsidR="009F1179" w:rsidRDefault="009F1179" w:rsidP="009F1179">
            <w:pPr>
              <w:rPr>
                <w:b/>
                <w:sz w:val="20"/>
                <w:szCs w:val="20"/>
              </w:rPr>
            </w:pPr>
            <w:r>
              <w:rPr>
                <w:b/>
                <w:sz w:val="20"/>
                <w:szCs w:val="20"/>
              </w:rPr>
              <w:t xml:space="preserve">Workplace:  County Hall, </w:t>
            </w:r>
            <w:proofErr w:type="spellStart"/>
            <w:r>
              <w:rPr>
                <w:b/>
                <w:sz w:val="20"/>
                <w:szCs w:val="20"/>
              </w:rPr>
              <w:t>Morpeth</w:t>
            </w:r>
            <w:proofErr w:type="spellEnd"/>
          </w:p>
        </w:tc>
        <w:tc>
          <w:tcPr>
            <w:tcW w:w="2074" w:type="dxa"/>
            <w:vMerge w:val="restart"/>
            <w:tcBorders>
              <w:left w:val="single" w:sz="4" w:space="0" w:color="auto"/>
              <w:right w:val="single" w:sz="4" w:space="0" w:color="auto"/>
            </w:tcBorders>
          </w:tcPr>
          <w:p w:rsidR="009F1179" w:rsidRPr="00C615A8" w:rsidRDefault="009F1179" w:rsidP="00C615A8">
            <w:pPr>
              <w:rPr>
                <w:b/>
                <w:sz w:val="20"/>
                <w:szCs w:val="20"/>
              </w:rPr>
            </w:pPr>
            <w:r w:rsidRPr="00C615A8">
              <w:rPr>
                <w:b/>
                <w:sz w:val="20"/>
                <w:szCs w:val="20"/>
              </w:rPr>
              <w:t>JE ref:</w:t>
            </w:r>
            <w:r w:rsidR="00C832E7">
              <w:rPr>
                <w:b/>
                <w:sz w:val="20"/>
                <w:szCs w:val="20"/>
              </w:rPr>
              <w:t xml:space="preserve"> 1524</w:t>
            </w:r>
          </w:p>
          <w:p w:rsidR="009F1179" w:rsidRPr="00C615A8" w:rsidRDefault="009F1179" w:rsidP="00C615A8">
            <w:pPr>
              <w:rPr>
                <w:b/>
                <w:sz w:val="20"/>
                <w:szCs w:val="20"/>
              </w:rPr>
            </w:pPr>
          </w:p>
        </w:tc>
      </w:tr>
      <w:tr w:rsidR="00CC7E7F" w:rsidRPr="00C615A8">
        <w:trPr>
          <w:trHeight w:val="387"/>
        </w:trPr>
        <w:tc>
          <w:tcPr>
            <w:tcW w:w="5926" w:type="dxa"/>
            <w:gridSpan w:val="3"/>
            <w:tcBorders>
              <w:bottom w:val="single" w:sz="4" w:space="0" w:color="auto"/>
              <w:right w:val="single" w:sz="4" w:space="0" w:color="auto"/>
            </w:tcBorders>
          </w:tcPr>
          <w:p w:rsidR="00CC7E7F" w:rsidRPr="00C615A8" w:rsidRDefault="00CC7E7F" w:rsidP="00C615A8">
            <w:pPr>
              <w:rPr>
                <w:b/>
                <w:sz w:val="20"/>
                <w:szCs w:val="20"/>
              </w:rPr>
            </w:pPr>
            <w:r w:rsidRPr="00C615A8">
              <w:rPr>
                <w:b/>
                <w:sz w:val="20"/>
                <w:szCs w:val="20"/>
              </w:rPr>
              <w:t>Responsible to:</w:t>
            </w:r>
            <w:r w:rsidR="009F1179">
              <w:rPr>
                <w:b/>
                <w:sz w:val="20"/>
                <w:szCs w:val="20"/>
              </w:rPr>
              <w:t xml:space="preserve"> </w:t>
            </w:r>
            <w:r w:rsidR="0051702D">
              <w:rPr>
                <w:b/>
                <w:sz w:val="20"/>
                <w:szCs w:val="20"/>
              </w:rPr>
              <w:t>Policy &amp; Research Manager</w:t>
            </w:r>
            <w:r w:rsidRPr="00C615A8">
              <w:rPr>
                <w:b/>
                <w:sz w:val="20"/>
                <w:szCs w:val="20"/>
              </w:rPr>
              <w:tab/>
            </w:r>
          </w:p>
        </w:tc>
        <w:tc>
          <w:tcPr>
            <w:tcW w:w="3864" w:type="dxa"/>
            <w:tcBorders>
              <w:left w:val="single" w:sz="4" w:space="0" w:color="auto"/>
              <w:bottom w:val="single" w:sz="4" w:space="0" w:color="auto"/>
              <w:right w:val="single" w:sz="4" w:space="0" w:color="auto"/>
            </w:tcBorders>
          </w:tcPr>
          <w:p w:rsidR="00CC7E7F" w:rsidRPr="00C615A8" w:rsidRDefault="00CC7E7F" w:rsidP="00C615A8">
            <w:pPr>
              <w:rPr>
                <w:b/>
                <w:sz w:val="20"/>
                <w:szCs w:val="20"/>
              </w:rPr>
            </w:pPr>
            <w:r w:rsidRPr="00C615A8">
              <w:rPr>
                <w:b/>
                <w:sz w:val="20"/>
                <w:szCs w:val="20"/>
              </w:rPr>
              <w:t>Date:</w:t>
            </w:r>
            <w:r w:rsidR="009F1179">
              <w:rPr>
                <w:b/>
                <w:sz w:val="20"/>
                <w:szCs w:val="20"/>
              </w:rPr>
              <w:t xml:space="preserve"> </w:t>
            </w:r>
            <w:r w:rsidR="0051702D">
              <w:rPr>
                <w:b/>
                <w:sz w:val="20"/>
                <w:szCs w:val="20"/>
              </w:rPr>
              <w:t>December 2010</w:t>
            </w:r>
          </w:p>
        </w:tc>
        <w:tc>
          <w:tcPr>
            <w:tcW w:w="4086" w:type="dxa"/>
            <w:tcBorders>
              <w:left w:val="single" w:sz="4" w:space="0" w:color="auto"/>
              <w:bottom w:val="single" w:sz="4" w:space="0" w:color="auto"/>
              <w:right w:val="single" w:sz="4" w:space="0" w:color="auto"/>
            </w:tcBorders>
          </w:tcPr>
          <w:p w:rsidR="00CC7E7F" w:rsidRPr="00C615A8" w:rsidRDefault="00A64575" w:rsidP="00C615A8">
            <w:pPr>
              <w:rPr>
                <w:b/>
                <w:sz w:val="20"/>
                <w:szCs w:val="20"/>
              </w:rPr>
            </w:pPr>
            <w:r>
              <w:rPr>
                <w:b/>
                <w:sz w:val="20"/>
                <w:szCs w:val="20"/>
              </w:rPr>
              <w:t>Manager Lever:</w:t>
            </w:r>
          </w:p>
        </w:tc>
        <w:tc>
          <w:tcPr>
            <w:tcW w:w="2074" w:type="dxa"/>
            <w:vMerge/>
            <w:tcBorders>
              <w:left w:val="single" w:sz="4" w:space="0" w:color="auto"/>
              <w:bottom w:val="single" w:sz="4" w:space="0" w:color="auto"/>
              <w:right w:val="single" w:sz="4" w:space="0" w:color="auto"/>
            </w:tcBorders>
          </w:tcPr>
          <w:p w:rsidR="00CC7E7F" w:rsidRPr="00C615A8" w:rsidRDefault="00CC7E7F" w:rsidP="00C615A8">
            <w:pPr>
              <w:rPr>
                <w:sz w:val="20"/>
                <w:szCs w:val="20"/>
              </w:rPr>
            </w:pPr>
          </w:p>
        </w:tc>
      </w:tr>
      <w:tr w:rsidR="00CC7E7F" w:rsidRPr="00C615A8">
        <w:tc>
          <w:tcPr>
            <w:tcW w:w="15950" w:type="dxa"/>
            <w:gridSpan w:val="6"/>
            <w:tcBorders>
              <w:bottom w:val="single" w:sz="4" w:space="0" w:color="auto"/>
            </w:tcBorders>
          </w:tcPr>
          <w:p w:rsidR="00F9489C" w:rsidRPr="009F1179" w:rsidRDefault="00CC7E7F" w:rsidP="00C615A8">
            <w:pPr>
              <w:rPr>
                <w:b/>
                <w:sz w:val="20"/>
                <w:szCs w:val="20"/>
              </w:rPr>
            </w:pPr>
            <w:r w:rsidRPr="00C615A8">
              <w:rPr>
                <w:b/>
                <w:sz w:val="20"/>
                <w:szCs w:val="20"/>
              </w:rPr>
              <w:t>Job Purpose:</w:t>
            </w:r>
            <w:r w:rsidR="00410518" w:rsidRPr="00C615A8">
              <w:rPr>
                <w:b/>
                <w:sz w:val="20"/>
                <w:szCs w:val="20"/>
              </w:rPr>
              <w:t xml:space="preserve">  </w:t>
            </w:r>
            <w:r w:rsidR="0051702D" w:rsidRPr="0051702D">
              <w:rPr>
                <w:rFonts w:cs="Arial"/>
                <w:b/>
                <w:sz w:val="20"/>
                <w:szCs w:val="20"/>
              </w:rPr>
              <w:t>To be responsible for developing and presenting the strategic intelligence required to steer the development and implementation of the Sustainable Community Strategy and the Council’s Corporate Strategy</w:t>
            </w:r>
          </w:p>
        </w:tc>
      </w:tr>
      <w:tr w:rsidR="00CC7E7F" w:rsidRPr="00C615A8">
        <w:trPr>
          <w:trHeight w:val="312"/>
        </w:trPr>
        <w:tc>
          <w:tcPr>
            <w:tcW w:w="1342" w:type="dxa"/>
            <w:tcBorders>
              <w:top w:val="single" w:sz="4" w:space="0" w:color="auto"/>
              <w:bottom w:val="single" w:sz="4" w:space="0" w:color="auto"/>
              <w:right w:val="nil"/>
            </w:tcBorders>
          </w:tcPr>
          <w:p w:rsidR="00CC7E7F" w:rsidRPr="00C615A8" w:rsidRDefault="00CC7E7F" w:rsidP="00C615A8">
            <w:pPr>
              <w:rPr>
                <w:b/>
                <w:sz w:val="20"/>
                <w:szCs w:val="20"/>
              </w:rPr>
            </w:pPr>
            <w:r w:rsidRPr="00C615A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C615A8" w:rsidRDefault="00CC7E7F" w:rsidP="00C615A8">
            <w:pPr>
              <w:jc w:val="right"/>
              <w:rPr>
                <w:sz w:val="20"/>
                <w:szCs w:val="20"/>
              </w:rPr>
            </w:pPr>
            <w:r w:rsidRPr="00C615A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51702D" w:rsidRDefault="0051702D" w:rsidP="00C615A8">
            <w:pPr>
              <w:rPr>
                <w:sz w:val="20"/>
                <w:szCs w:val="20"/>
              </w:rPr>
            </w:pPr>
            <w:r w:rsidRPr="0051702D">
              <w:rPr>
                <w:rFonts w:cs="Arial"/>
                <w:sz w:val="20"/>
                <w:szCs w:val="20"/>
              </w:rPr>
              <w:t>Supervise research and support staff</w:t>
            </w:r>
          </w:p>
        </w:tc>
      </w:tr>
      <w:tr w:rsidR="00CC7E7F" w:rsidRPr="00C615A8">
        <w:trPr>
          <w:trHeight w:val="312"/>
        </w:trPr>
        <w:tc>
          <w:tcPr>
            <w:tcW w:w="2564" w:type="dxa"/>
            <w:gridSpan w:val="2"/>
            <w:tcBorders>
              <w:top w:val="single" w:sz="4" w:space="0" w:color="auto"/>
            </w:tcBorders>
          </w:tcPr>
          <w:p w:rsidR="00CC7E7F" w:rsidRPr="00C615A8" w:rsidRDefault="00CC7E7F" w:rsidP="00C615A8">
            <w:pPr>
              <w:jc w:val="right"/>
              <w:rPr>
                <w:sz w:val="20"/>
                <w:szCs w:val="20"/>
              </w:rPr>
            </w:pPr>
            <w:r w:rsidRPr="00C615A8">
              <w:rPr>
                <w:sz w:val="20"/>
                <w:szCs w:val="20"/>
              </w:rPr>
              <w:t>Finance</w:t>
            </w:r>
          </w:p>
        </w:tc>
        <w:tc>
          <w:tcPr>
            <w:tcW w:w="13386" w:type="dxa"/>
            <w:gridSpan w:val="4"/>
            <w:tcBorders>
              <w:top w:val="single" w:sz="4" w:space="0" w:color="auto"/>
              <w:right w:val="single" w:sz="4" w:space="0" w:color="auto"/>
            </w:tcBorders>
          </w:tcPr>
          <w:p w:rsidR="00CC7E7F" w:rsidRPr="0051702D" w:rsidRDefault="0051702D" w:rsidP="00C615A8">
            <w:pPr>
              <w:rPr>
                <w:sz w:val="20"/>
                <w:szCs w:val="20"/>
              </w:rPr>
            </w:pPr>
            <w:r w:rsidRPr="0051702D">
              <w:rPr>
                <w:rFonts w:cs="Arial"/>
                <w:sz w:val="20"/>
                <w:szCs w:val="20"/>
              </w:rPr>
              <w:t>Contribut</w:t>
            </w:r>
            <w:r w:rsidR="00E71177">
              <w:rPr>
                <w:rFonts w:cs="Arial"/>
                <w:sz w:val="20"/>
                <w:szCs w:val="20"/>
              </w:rPr>
              <w:t>e</w:t>
            </w:r>
            <w:r w:rsidRPr="0051702D">
              <w:rPr>
                <w:rFonts w:cs="Arial"/>
                <w:sz w:val="20"/>
                <w:szCs w:val="20"/>
              </w:rPr>
              <w:t xml:space="preserve"> to the efficient and effective running of the team, including the financial management of specific projects</w:t>
            </w:r>
          </w:p>
        </w:tc>
      </w:tr>
      <w:tr w:rsidR="009F1179" w:rsidRPr="00C615A8">
        <w:trPr>
          <w:trHeight w:val="312"/>
        </w:trPr>
        <w:tc>
          <w:tcPr>
            <w:tcW w:w="2564" w:type="dxa"/>
            <w:gridSpan w:val="2"/>
            <w:tcBorders>
              <w:bottom w:val="single" w:sz="4" w:space="0" w:color="auto"/>
            </w:tcBorders>
          </w:tcPr>
          <w:p w:rsidR="009F1179" w:rsidRPr="00C615A8" w:rsidRDefault="009F1179" w:rsidP="00C615A8">
            <w:pPr>
              <w:jc w:val="right"/>
              <w:rPr>
                <w:sz w:val="20"/>
                <w:szCs w:val="20"/>
              </w:rPr>
            </w:pPr>
            <w:r w:rsidRPr="00C615A8">
              <w:rPr>
                <w:sz w:val="20"/>
                <w:szCs w:val="20"/>
              </w:rPr>
              <w:t>Physical</w:t>
            </w:r>
          </w:p>
        </w:tc>
        <w:tc>
          <w:tcPr>
            <w:tcW w:w="13386" w:type="dxa"/>
            <w:gridSpan w:val="4"/>
            <w:tcBorders>
              <w:bottom w:val="single" w:sz="4" w:space="0" w:color="auto"/>
            </w:tcBorders>
          </w:tcPr>
          <w:p w:rsidR="009F1179" w:rsidRPr="00E71177" w:rsidRDefault="00E71177" w:rsidP="009F1179">
            <w:pPr>
              <w:rPr>
                <w:sz w:val="20"/>
                <w:szCs w:val="20"/>
              </w:rPr>
            </w:pPr>
            <w:r w:rsidRPr="00E71177">
              <w:rPr>
                <w:rFonts w:cs="Arial"/>
                <w:sz w:val="20"/>
                <w:szCs w:val="20"/>
              </w:rPr>
              <w:t>Design, maintain and operate key corporate policy and research systems</w:t>
            </w:r>
          </w:p>
        </w:tc>
      </w:tr>
      <w:tr w:rsidR="009F1179" w:rsidRPr="00C615A8">
        <w:trPr>
          <w:trHeight w:val="312"/>
        </w:trPr>
        <w:tc>
          <w:tcPr>
            <w:tcW w:w="2564" w:type="dxa"/>
            <w:gridSpan w:val="2"/>
            <w:tcBorders>
              <w:bottom w:val="single" w:sz="4" w:space="0" w:color="auto"/>
            </w:tcBorders>
          </w:tcPr>
          <w:p w:rsidR="009F1179" w:rsidRPr="00C615A8" w:rsidRDefault="009F1179" w:rsidP="00C615A8">
            <w:pPr>
              <w:jc w:val="right"/>
              <w:rPr>
                <w:sz w:val="20"/>
                <w:szCs w:val="20"/>
              </w:rPr>
            </w:pPr>
            <w:r w:rsidRPr="00C615A8">
              <w:rPr>
                <w:sz w:val="20"/>
                <w:szCs w:val="20"/>
              </w:rPr>
              <w:t>Clients</w:t>
            </w:r>
          </w:p>
        </w:tc>
        <w:tc>
          <w:tcPr>
            <w:tcW w:w="13386" w:type="dxa"/>
            <w:gridSpan w:val="4"/>
            <w:tcBorders>
              <w:bottom w:val="single" w:sz="4" w:space="0" w:color="auto"/>
            </w:tcBorders>
          </w:tcPr>
          <w:p w:rsidR="009F1179" w:rsidRPr="0051702D" w:rsidRDefault="009F1179" w:rsidP="009F1179">
            <w:pPr>
              <w:rPr>
                <w:sz w:val="20"/>
                <w:szCs w:val="20"/>
              </w:rPr>
            </w:pPr>
            <w:r w:rsidRPr="0051702D">
              <w:rPr>
                <w:sz w:val="20"/>
                <w:szCs w:val="20"/>
              </w:rPr>
              <w:t>Ensure compliance with relevant legislation, council policies and procedures.</w:t>
            </w:r>
          </w:p>
        </w:tc>
      </w:tr>
      <w:tr w:rsidR="00CC7E7F" w:rsidRPr="00CC3ADB">
        <w:tc>
          <w:tcPr>
            <w:tcW w:w="15950" w:type="dxa"/>
            <w:gridSpan w:val="6"/>
            <w:tcBorders>
              <w:top w:val="single" w:sz="4" w:space="0" w:color="auto"/>
            </w:tcBorders>
          </w:tcPr>
          <w:p w:rsidR="00FA3C83" w:rsidRPr="00FF07BC" w:rsidRDefault="00CC7E7F" w:rsidP="00C615A8">
            <w:pPr>
              <w:rPr>
                <w:sz w:val="20"/>
                <w:szCs w:val="20"/>
              </w:rPr>
            </w:pPr>
            <w:r w:rsidRPr="00FF07BC">
              <w:rPr>
                <w:b/>
                <w:sz w:val="20"/>
                <w:szCs w:val="20"/>
              </w:rPr>
              <w:t>Duties and key result areas</w:t>
            </w:r>
            <w:r w:rsidR="00DC7D52" w:rsidRPr="00FF07BC">
              <w:rPr>
                <w:b/>
                <w:sz w:val="20"/>
                <w:szCs w:val="20"/>
              </w:rPr>
              <w:t>:</w:t>
            </w:r>
          </w:p>
          <w:p w:rsidR="0051702D" w:rsidRPr="00FF07BC" w:rsidRDefault="0051702D" w:rsidP="0051702D">
            <w:pPr>
              <w:numPr>
                <w:ilvl w:val="0"/>
                <w:numId w:val="6"/>
              </w:numPr>
              <w:spacing w:before="60"/>
              <w:rPr>
                <w:rFonts w:cs="Arial"/>
                <w:sz w:val="20"/>
                <w:szCs w:val="20"/>
              </w:rPr>
            </w:pPr>
            <w:r w:rsidRPr="00FF07BC">
              <w:rPr>
                <w:rFonts w:cs="Arial"/>
                <w:sz w:val="20"/>
                <w:szCs w:val="20"/>
              </w:rPr>
              <w:t>To identify both the Council’s corporate and partnership’s intelligence requirements</w:t>
            </w:r>
          </w:p>
          <w:p w:rsidR="0051702D" w:rsidRPr="00FF07BC" w:rsidRDefault="0051702D" w:rsidP="0051702D">
            <w:pPr>
              <w:numPr>
                <w:ilvl w:val="0"/>
                <w:numId w:val="6"/>
              </w:numPr>
              <w:spacing w:before="60"/>
              <w:rPr>
                <w:rFonts w:cs="Arial"/>
                <w:sz w:val="20"/>
                <w:szCs w:val="20"/>
              </w:rPr>
            </w:pPr>
            <w:r w:rsidRPr="00FF07BC">
              <w:rPr>
                <w:rFonts w:cs="Arial"/>
                <w:sz w:val="20"/>
                <w:szCs w:val="20"/>
              </w:rPr>
              <w:t xml:space="preserve">To develop, implement and operate effective and efficient information systems that meet these requirements </w:t>
            </w:r>
          </w:p>
          <w:p w:rsidR="0051702D" w:rsidRPr="00FF07BC" w:rsidRDefault="0051702D" w:rsidP="0051702D">
            <w:pPr>
              <w:numPr>
                <w:ilvl w:val="0"/>
                <w:numId w:val="5"/>
              </w:numPr>
              <w:spacing w:before="60"/>
              <w:rPr>
                <w:rFonts w:cs="Arial"/>
                <w:sz w:val="20"/>
                <w:szCs w:val="20"/>
              </w:rPr>
            </w:pPr>
            <w:r w:rsidRPr="00FF07BC">
              <w:rPr>
                <w:rFonts w:cs="Arial"/>
                <w:sz w:val="20"/>
                <w:szCs w:val="20"/>
              </w:rPr>
              <w:t>To manage the undertaking of surveys to ensure that a cohesive picture of the public’s views and perceptions are gathered on a regular basis and inform the implementation of the Sustainable Community Strategy and the Council’s Corporate Strategy</w:t>
            </w:r>
          </w:p>
          <w:p w:rsidR="0051702D" w:rsidRPr="00FF07BC" w:rsidRDefault="0051702D" w:rsidP="0051702D">
            <w:pPr>
              <w:numPr>
                <w:ilvl w:val="0"/>
                <w:numId w:val="5"/>
              </w:numPr>
              <w:spacing w:before="60"/>
              <w:rPr>
                <w:rFonts w:cs="Arial"/>
                <w:sz w:val="20"/>
                <w:szCs w:val="20"/>
              </w:rPr>
            </w:pPr>
            <w:r w:rsidRPr="00FF07BC">
              <w:rPr>
                <w:rFonts w:cs="Arial"/>
                <w:sz w:val="20"/>
                <w:szCs w:val="20"/>
              </w:rPr>
              <w:t>To plan and implement the development of the Team’s analytical tools related to the effective collecting, collation and presentation of information and intelligence, and including the on</w:t>
            </w:r>
            <w:r w:rsidR="00627EDC">
              <w:rPr>
                <w:rFonts w:cs="Arial"/>
                <w:sz w:val="20"/>
                <w:szCs w:val="20"/>
              </w:rPr>
              <w:t>-</w:t>
            </w:r>
            <w:r w:rsidRPr="00FF07BC">
              <w:rPr>
                <w:rFonts w:cs="Arial"/>
                <w:sz w:val="20"/>
                <w:szCs w:val="20"/>
              </w:rPr>
              <w:t>going maintenance of the Council’s local information system</w:t>
            </w:r>
          </w:p>
          <w:p w:rsidR="0051702D" w:rsidRPr="00FF07BC" w:rsidRDefault="0051702D" w:rsidP="0051702D">
            <w:pPr>
              <w:numPr>
                <w:ilvl w:val="0"/>
                <w:numId w:val="5"/>
              </w:numPr>
              <w:spacing w:before="60"/>
              <w:rPr>
                <w:rFonts w:cs="Arial"/>
                <w:sz w:val="20"/>
                <w:szCs w:val="20"/>
              </w:rPr>
            </w:pPr>
            <w:r w:rsidRPr="00FF07BC">
              <w:rPr>
                <w:rFonts w:cs="Arial"/>
                <w:sz w:val="20"/>
                <w:szCs w:val="20"/>
              </w:rPr>
              <w:t>To lead and oversee the undertaking of research or intelligence related programmes or projects that seek to improve understanding as to the socio-economic circumstances and needs, in accordance with given terms of reference or objectives</w:t>
            </w:r>
          </w:p>
          <w:p w:rsidR="0051702D" w:rsidRPr="00FF07BC" w:rsidRDefault="0051702D" w:rsidP="0051702D">
            <w:pPr>
              <w:numPr>
                <w:ilvl w:val="0"/>
                <w:numId w:val="5"/>
              </w:numPr>
              <w:spacing w:before="60"/>
              <w:rPr>
                <w:rFonts w:cs="Arial"/>
                <w:sz w:val="20"/>
                <w:szCs w:val="20"/>
              </w:rPr>
            </w:pPr>
            <w:r w:rsidRPr="00FF07BC">
              <w:rPr>
                <w:rFonts w:cs="Arial"/>
                <w:sz w:val="20"/>
                <w:szCs w:val="20"/>
              </w:rPr>
              <w:t xml:space="preserve">To manage the recruitment and deployment of “associates” to provide extra capacity or specialist capability as part of the effective management of the research programme  </w:t>
            </w:r>
          </w:p>
          <w:p w:rsidR="0051702D" w:rsidRPr="00FF07BC" w:rsidRDefault="0051702D" w:rsidP="0051702D">
            <w:pPr>
              <w:numPr>
                <w:ilvl w:val="0"/>
                <w:numId w:val="5"/>
              </w:numPr>
              <w:spacing w:before="60"/>
              <w:rPr>
                <w:rFonts w:cs="Arial"/>
                <w:sz w:val="20"/>
                <w:szCs w:val="20"/>
              </w:rPr>
            </w:pPr>
            <w:r w:rsidRPr="00FF07BC">
              <w:rPr>
                <w:rFonts w:cs="Arial"/>
                <w:sz w:val="20"/>
                <w:szCs w:val="20"/>
              </w:rPr>
              <w:t>To provide professional advice to and develop working relationships with elected members, Corporate Directors and Heads of Service on strategic information matters, including the preparation of Service Plans</w:t>
            </w:r>
          </w:p>
          <w:p w:rsidR="0051702D" w:rsidRPr="00FF07BC" w:rsidRDefault="0051702D" w:rsidP="0051702D">
            <w:pPr>
              <w:numPr>
                <w:ilvl w:val="0"/>
                <w:numId w:val="5"/>
              </w:numPr>
              <w:spacing w:before="60"/>
              <w:rPr>
                <w:rFonts w:cs="Arial"/>
                <w:sz w:val="20"/>
                <w:szCs w:val="20"/>
              </w:rPr>
            </w:pPr>
            <w:r w:rsidRPr="00FF07BC">
              <w:rPr>
                <w:rFonts w:cs="Arial"/>
                <w:sz w:val="20"/>
                <w:szCs w:val="20"/>
              </w:rPr>
              <w:t>To develop and maintain effective and constructive relationships with relevant contacts within partner organisations, including through the Northumberland Strategic Partnership, in order to promote effective collaboration in sharing information, analysing data, and developing intelligence</w:t>
            </w:r>
          </w:p>
          <w:p w:rsidR="0051702D" w:rsidRPr="00FF07BC" w:rsidRDefault="0051702D" w:rsidP="0051702D">
            <w:pPr>
              <w:numPr>
                <w:ilvl w:val="0"/>
                <w:numId w:val="6"/>
              </w:numPr>
              <w:spacing w:before="60"/>
              <w:rPr>
                <w:rFonts w:cs="Arial"/>
                <w:sz w:val="20"/>
                <w:szCs w:val="20"/>
              </w:rPr>
            </w:pPr>
            <w:r w:rsidRPr="00FF07BC">
              <w:rPr>
                <w:rFonts w:cs="Arial"/>
                <w:sz w:val="20"/>
                <w:szCs w:val="20"/>
              </w:rPr>
              <w:t>To contribute to the preparation of and take a lead on substantial elements of the Policy and Research Team’s work programme</w:t>
            </w:r>
          </w:p>
          <w:p w:rsidR="0051702D" w:rsidRPr="00FF07BC" w:rsidRDefault="0051702D" w:rsidP="0051702D">
            <w:pPr>
              <w:numPr>
                <w:ilvl w:val="0"/>
                <w:numId w:val="6"/>
              </w:numPr>
              <w:spacing w:before="60"/>
              <w:rPr>
                <w:rFonts w:cs="Arial"/>
                <w:sz w:val="20"/>
                <w:szCs w:val="20"/>
              </w:rPr>
            </w:pPr>
            <w:r w:rsidRPr="00FF07BC">
              <w:rPr>
                <w:rFonts w:cs="Arial"/>
                <w:sz w:val="20"/>
                <w:szCs w:val="20"/>
              </w:rPr>
              <w:t>To supervise allocated staff by coordinating and delegating work as appropriate, providing clear guidance, and motivating staff to achieve service objectives and quality standards</w:t>
            </w:r>
          </w:p>
          <w:p w:rsidR="0051702D" w:rsidRPr="00FF07BC" w:rsidRDefault="0051702D" w:rsidP="0051702D">
            <w:pPr>
              <w:numPr>
                <w:ilvl w:val="0"/>
                <w:numId w:val="5"/>
              </w:numPr>
              <w:spacing w:before="60"/>
              <w:rPr>
                <w:rFonts w:cs="Arial"/>
                <w:sz w:val="20"/>
                <w:szCs w:val="20"/>
              </w:rPr>
            </w:pPr>
            <w:r w:rsidRPr="00FF07BC">
              <w:rPr>
                <w:rFonts w:cs="Arial"/>
                <w:sz w:val="20"/>
                <w:szCs w:val="20"/>
              </w:rPr>
              <w:t>To conduct staff appraisals for allocated staff and thereby contribute to the skills planning and workforce development processes within the service; and assist in the recruitment, selection, induction, discipline, training and development of staff within the Policy and Research Team as appropriate</w:t>
            </w:r>
          </w:p>
          <w:p w:rsidR="0051702D" w:rsidRPr="00FF07BC" w:rsidRDefault="0051702D" w:rsidP="0051702D">
            <w:pPr>
              <w:numPr>
                <w:ilvl w:val="0"/>
                <w:numId w:val="5"/>
              </w:numPr>
              <w:spacing w:before="60"/>
              <w:rPr>
                <w:rFonts w:cs="Arial"/>
                <w:sz w:val="20"/>
                <w:szCs w:val="20"/>
              </w:rPr>
            </w:pPr>
            <w:r w:rsidRPr="00FF07BC">
              <w:rPr>
                <w:rFonts w:cs="Arial"/>
                <w:sz w:val="20"/>
                <w:szCs w:val="20"/>
              </w:rPr>
              <w:t>To assist in the appointment and management of the work of consultants and in the supervision and mentoring of any apprentices or trainees</w:t>
            </w:r>
          </w:p>
          <w:p w:rsidR="0051702D" w:rsidRPr="00FF07BC" w:rsidRDefault="0051702D" w:rsidP="0051702D">
            <w:pPr>
              <w:numPr>
                <w:ilvl w:val="0"/>
                <w:numId w:val="5"/>
              </w:numPr>
              <w:spacing w:before="60"/>
              <w:rPr>
                <w:rFonts w:cs="Arial"/>
                <w:sz w:val="20"/>
                <w:szCs w:val="20"/>
              </w:rPr>
            </w:pPr>
            <w:r w:rsidRPr="00FF07BC">
              <w:rPr>
                <w:rFonts w:cs="Arial"/>
                <w:sz w:val="20"/>
                <w:szCs w:val="20"/>
              </w:rPr>
              <w:t>To actively promote and represents the interests of Northumberland and the County Council in relation to service activities and policies at a local, regional and national level as appropriate, particularly through participation in pilot programmes, showcasing good practice, and contributing to exchange networks</w:t>
            </w:r>
          </w:p>
          <w:p w:rsidR="0051702D" w:rsidRPr="00FF07BC" w:rsidRDefault="0051702D" w:rsidP="0051702D">
            <w:pPr>
              <w:numPr>
                <w:ilvl w:val="0"/>
                <w:numId w:val="5"/>
              </w:numPr>
              <w:spacing w:before="60"/>
              <w:rPr>
                <w:rFonts w:cs="Arial"/>
                <w:sz w:val="20"/>
                <w:szCs w:val="20"/>
              </w:rPr>
            </w:pPr>
            <w:r w:rsidRPr="00FF07BC">
              <w:rPr>
                <w:rFonts w:cs="Arial"/>
                <w:sz w:val="20"/>
                <w:szCs w:val="20"/>
              </w:rPr>
              <w:t>To contribute to the maintenance of effective management and communication systems within the Service, in conjunction with senior colleagues.</w:t>
            </w:r>
          </w:p>
          <w:p w:rsidR="0051702D" w:rsidRPr="00FF07BC" w:rsidRDefault="0051702D" w:rsidP="0051702D">
            <w:pPr>
              <w:numPr>
                <w:ilvl w:val="0"/>
                <w:numId w:val="5"/>
              </w:numPr>
              <w:spacing w:before="60"/>
              <w:rPr>
                <w:rFonts w:cs="Arial"/>
                <w:sz w:val="20"/>
                <w:szCs w:val="20"/>
              </w:rPr>
            </w:pPr>
            <w:r w:rsidRPr="00FF07BC">
              <w:rPr>
                <w:rFonts w:cs="Arial"/>
                <w:sz w:val="20"/>
                <w:szCs w:val="20"/>
              </w:rPr>
              <w:t>To interpret, explain and enforce statutory and County Council regulations, ensuring appropriate procedures are followed, that parties have a proper understanding of their position and attempting to reach legitimate, mutually agreeable solutions, through negotiation</w:t>
            </w:r>
          </w:p>
          <w:p w:rsidR="0051702D" w:rsidRPr="00FF07BC" w:rsidRDefault="0051702D" w:rsidP="0051702D">
            <w:pPr>
              <w:numPr>
                <w:ilvl w:val="0"/>
                <w:numId w:val="5"/>
              </w:numPr>
              <w:spacing w:before="60"/>
              <w:rPr>
                <w:rFonts w:cs="Arial"/>
                <w:sz w:val="20"/>
                <w:szCs w:val="20"/>
              </w:rPr>
            </w:pPr>
            <w:r w:rsidRPr="00FF07BC">
              <w:rPr>
                <w:rFonts w:cs="Arial"/>
                <w:sz w:val="20"/>
                <w:szCs w:val="20"/>
              </w:rPr>
              <w:lastRenderedPageBreak/>
              <w:t>To be accountable for expenditure against allocated budgets, ensure effective spend against established targets and compliance with financial regulations</w:t>
            </w:r>
          </w:p>
          <w:p w:rsidR="0051702D" w:rsidRPr="00FF07BC" w:rsidRDefault="0051702D" w:rsidP="0051702D">
            <w:pPr>
              <w:numPr>
                <w:ilvl w:val="0"/>
                <w:numId w:val="5"/>
              </w:numPr>
              <w:spacing w:before="60"/>
              <w:rPr>
                <w:rFonts w:cs="Arial"/>
                <w:sz w:val="20"/>
                <w:szCs w:val="20"/>
              </w:rPr>
            </w:pPr>
            <w:r w:rsidRPr="00FF07BC">
              <w:rPr>
                <w:rFonts w:cs="Arial"/>
                <w:sz w:val="20"/>
                <w:szCs w:val="20"/>
              </w:rPr>
              <w:t>To fully participate, as a member of the Service’s professional team, in the corporate planning and management of the Service</w:t>
            </w:r>
          </w:p>
          <w:p w:rsidR="009F1179" w:rsidRPr="00FF07BC" w:rsidRDefault="009F1179" w:rsidP="00C615A8">
            <w:pPr>
              <w:rPr>
                <w:sz w:val="20"/>
                <w:szCs w:val="20"/>
              </w:rPr>
            </w:pPr>
          </w:p>
          <w:p w:rsidR="00163CA6" w:rsidRPr="00FF07BC" w:rsidRDefault="00A64575" w:rsidP="00C615A8">
            <w:pPr>
              <w:rPr>
                <w:sz w:val="20"/>
                <w:szCs w:val="20"/>
              </w:rPr>
            </w:pPr>
            <w:r w:rsidRPr="00FF07BC">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CC7E7F" w:rsidRPr="00CC3ADB">
        <w:tc>
          <w:tcPr>
            <w:tcW w:w="15950" w:type="dxa"/>
            <w:gridSpan w:val="6"/>
            <w:tcBorders>
              <w:top w:val="single" w:sz="4" w:space="0" w:color="auto"/>
            </w:tcBorders>
          </w:tcPr>
          <w:p w:rsidR="00CC7E7F" w:rsidRPr="00CC3ADB" w:rsidRDefault="00CC7E7F" w:rsidP="00C615A8">
            <w:pPr>
              <w:rPr>
                <w:b/>
                <w:sz w:val="20"/>
                <w:szCs w:val="20"/>
              </w:rPr>
            </w:pPr>
            <w:r w:rsidRPr="00CC3ADB">
              <w:rPr>
                <w:b/>
                <w:sz w:val="20"/>
                <w:szCs w:val="20"/>
              </w:rPr>
              <w:lastRenderedPageBreak/>
              <w:t>Work Arrangements</w:t>
            </w:r>
          </w:p>
        </w:tc>
      </w:tr>
      <w:tr w:rsidR="009F1179" w:rsidRPr="00CC3ADB">
        <w:trPr>
          <w:trHeight w:val="354"/>
        </w:trPr>
        <w:tc>
          <w:tcPr>
            <w:tcW w:w="2564" w:type="dxa"/>
            <w:gridSpan w:val="2"/>
            <w:tcBorders>
              <w:top w:val="single" w:sz="4" w:space="0" w:color="auto"/>
              <w:bottom w:val="single" w:sz="4" w:space="0" w:color="auto"/>
            </w:tcBorders>
          </w:tcPr>
          <w:p w:rsidR="009F1179" w:rsidRPr="00CC3ADB" w:rsidRDefault="009F1179" w:rsidP="009F1179">
            <w:pPr>
              <w:rPr>
                <w:sz w:val="20"/>
                <w:szCs w:val="20"/>
              </w:rPr>
            </w:pPr>
            <w:r w:rsidRPr="00CC3ADB">
              <w:rPr>
                <w:sz w:val="20"/>
                <w:szCs w:val="20"/>
              </w:rPr>
              <w:t>Physical requirements:</w:t>
            </w:r>
          </w:p>
          <w:p w:rsidR="009F1179" w:rsidRPr="00CC3ADB" w:rsidRDefault="009F1179" w:rsidP="009F1179">
            <w:pPr>
              <w:rPr>
                <w:sz w:val="20"/>
                <w:szCs w:val="20"/>
              </w:rPr>
            </w:pPr>
            <w:r w:rsidRPr="00CC3ADB">
              <w:rPr>
                <w:sz w:val="20"/>
                <w:szCs w:val="20"/>
              </w:rPr>
              <w:t>Transport requirements:</w:t>
            </w:r>
          </w:p>
          <w:p w:rsidR="009F1179" w:rsidRPr="00CC3ADB" w:rsidRDefault="009F1179" w:rsidP="009F1179">
            <w:pPr>
              <w:rPr>
                <w:sz w:val="20"/>
                <w:szCs w:val="20"/>
              </w:rPr>
            </w:pPr>
            <w:r w:rsidRPr="00CC3ADB">
              <w:rPr>
                <w:sz w:val="20"/>
                <w:szCs w:val="20"/>
              </w:rPr>
              <w:t>Working patterns:</w:t>
            </w:r>
          </w:p>
          <w:p w:rsidR="009F1179" w:rsidRPr="00CC3ADB" w:rsidRDefault="009F1179" w:rsidP="009F1179">
            <w:pPr>
              <w:rPr>
                <w:sz w:val="20"/>
                <w:szCs w:val="20"/>
              </w:rPr>
            </w:pPr>
            <w:r w:rsidRPr="00CC3ADB">
              <w:rPr>
                <w:sz w:val="20"/>
                <w:szCs w:val="20"/>
              </w:rPr>
              <w:t>Working conditions:</w:t>
            </w:r>
          </w:p>
        </w:tc>
        <w:tc>
          <w:tcPr>
            <w:tcW w:w="13386" w:type="dxa"/>
            <w:gridSpan w:val="4"/>
            <w:tcBorders>
              <w:top w:val="single" w:sz="4" w:space="0" w:color="auto"/>
              <w:bottom w:val="single" w:sz="4" w:space="0" w:color="auto"/>
            </w:tcBorders>
          </w:tcPr>
          <w:p w:rsidR="009F1179" w:rsidRPr="00CC3ADB" w:rsidRDefault="009F1179" w:rsidP="009F1179">
            <w:pPr>
              <w:rPr>
                <w:sz w:val="20"/>
                <w:szCs w:val="20"/>
              </w:rPr>
            </w:pPr>
            <w:r w:rsidRPr="00CC3ADB">
              <w:rPr>
                <w:sz w:val="20"/>
                <w:szCs w:val="20"/>
              </w:rPr>
              <w:t xml:space="preserve">Sedentary office work with occasional need to stand, walk and lift.  </w:t>
            </w:r>
          </w:p>
          <w:p w:rsidR="009F1179" w:rsidRPr="00CC3ADB" w:rsidRDefault="009F1179" w:rsidP="009F1179">
            <w:pPr>
              <w:rPr>
                <w:sz w:val="20"/>
                <w:szCs w:val="20"/>
              </w:rPr>
            </w:pPr>
            <w:r w:rsidRPr="00CC3ADB">
              <w:rPr>
                <w:sz w:val="20"/>
                <w:szCs w:val="20"/>
              </w:rPr>
              <w:t xml:space="preserve">Will involve travel to meeting venues, area offices or training venues throughout the County and further </w:t>
            </w:r>
            <w:proofErr w:type="spellStart"/>
            <w:r w:rsidRPr="00CC3ADB">
              <w:rPr>
                <w:sz w:val="20"/>
                <w:szCs w:val="20"/>
              </w:rPr>
              <w:t>a field</w:t>
            </w:r>
            <w:proofErr w:type="spellEnd"/>
            <w:r w:rsidRPr="00CC3ADB">
              <w:rPr>
                <w:sz w:val="20"/>
                <w:szCs w:val="20"/>
              </w:rPr>
              <w:t xml:space="preserve"> on occasion.</w:t>
            </w:r>
          </w:p>
          <w:p w:rsidR="009F1179" w:rsidRPr="00CC3ADB" w:rsidRDefault="009F1179" w:rsidP="009F1179">
            <w:pPr>
              <w:rPr>
                <w:sz w:val="20"/>
                <w:szCs w:val="20"/>
              </w:rPr>
            </w:pPr>
            <w:r w:rsidRPr="00CC3ADB">
              <w:rPr>
                <w:sz w:val="20"/>
                <w:szCs w:val="20"/>
              </w:rPr>
              <w:t>Normal office hours but flexi-hours may apply if colleagues provide cover.  Some attendance at evening meetings.</w:t>
            </w:r>
          </w:p>
          <w:p w:rsidR="009F1179" w:rsidRPr="00CC3ADB" w:rsidRDefault="009F1179" w:rsidP="009F1179">
            <w:pPr>
              <w:rPr>
                <w:sz w:val="20"/>
                <w:szCs w:val="20"/>
              </w:rPr>
            </w:pPr>
            <w:r w:rsidRPr="00CC3ADB">
              <w:rPr>
                <w:sz w:val="20"/>
                <w:szCs w:val="20"/>
              </w:rPr>
              <w:t>Mainly indoors</w:t>
            </w:r>
          </w:p>
        </w:tc>
      </w:tr>
    </w:tbl>
    <w:p w:rsidR="0039428E" w:rsidRPr="00CC3ADB" w:rsidRDefault="0039428E" w:rsidP="009F1179"/>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627EDC" w:rsidRDefault="00627EDC" w:rsidP="00BF36A6">
      <w:pPr>
        <w:tabs>
          <w:tab w:val="left" w:pos="-110"/>
          <w:tab w:val="center" w:pos="8030"/>
        </w:tabs>
        <w:rPr>
          <w:sz w:val="20"/>
          <w:szCs w:val="20"/>
        </w:rPr>
      </w:pPr>
    </w:p>
    <w:p w:rsidR="00A37307" w:rsidRDefault="00A37307" w:rsidP="00A37307">
      <w:pPr>
        <w:tabs>
          <w:tab w:val="left" w:pos="-110"/>
          <w:tab w:val="center" w:pos="8030"/>
        </w:tabs>
        <w:jc w:val="center"/>
        <w:rPr>
          <w:sz w:val="20"/>
          <w:szCs w:val="20"/>
        </w:rPr>
      </w:pPr>
    </w:p>
    <w:p w:rsidR="00A37307" w:rsidRDefault="00A37307" w:rsidP="00A37307">
      <w:pPr>
        <w:tabs>
          <w:tab w:val="left" w:pos="-110"/>
          <w:tab w:val="center" w:pos="8030"/>
        </w:tabs>
        <w:jc w:val="center"/>
        <w:rPr>
          <w:sz w:val="20"/>
          <w:szCs w:val="20"/>
        </w:rPr>
      </w:pPr>
      <w:r w:rsidRPr="00A37307">
        <w:rPr>
          <w:sz w:val="20"/>
          <w:szCs w:val="20"/>
        </w:rPr>
        <w:lastRenderedPageBreak/>
        <w:t xml:space="preserve">Northumberland County Council </w:t>
      </w:r>
    </w:p>
    <w:p w:rsidR="00BF36A6" w:rsidRPr="00CC3ADB" w:rsidRDefault="00BF36A6" w:rsidP="00A37307">
      <w:pPr>
        <w:tabs>
          <w:tab w:val="left" w:pos="-110"/>
          <w:tab w:val="center" w:pos="8030"/>
        </w:tabs>
        <w:jc w:val="center"/>
        <w:rPr>
          <w:b/>
          <w:sz w:val="20"/>
          <w:szCs w:val="20"/>
        </w:rPr>
      </w:pPr>
      <w:r w:rsidRPr="00CC3ADB">
        <w:rPr>
          <w:b/>
          <w:sz w:val="20"/>
          <w:szCs w:val="20"/>
        </w:rPr>
        <w:t>PERSON SPECIFICATION</w:t>
      </w:r>
    </w:p>
    <w:p w:rsidR="005B3F1D" w:rsidRPr="00CC3ADB" w:rsidRDefault="005B3F1D" w:rsidP="00BF36A6">
      <w:pPr>
        <w:tabs>
          <w:tab w:val="left" w:pos="-110"/>
          <w:tab w:val="center" w:pos="8030"/>
        </w:tabs>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0"/>
        <w:gridCol w:w="6138"/>
        <w:gridCol w:w="1672"/>
      </w:tblGrid>
      <w:tr w:rsidR="00BF36A6" w:rsidRPr="00CC3ADB">
        <w:tc>
          <w:tcPr>
            <w:tcW w:w="8140"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r w:rsidRPr="00CC3ADB">
              <w:rPr>
                <w:b/>
                <w:sz w:val="20"/>
                <w:szCs w:val="20"/>
              </w:rPr>
              <w:t xml:space="preserve">Post Title: </w:t>
            </w:r>
            <w:r w:rsidRPr="00CC3ADB">
              <w:rPr>
                <w:sz w:val="20"/>
                <w:szCs w:val="20"/>
              </w:rPr>
              <w:t xml:space="preserve">   </w:t>
            </w:r>
            <w:r w:rsidR="0051702D">
              <w:rPr>
                <w:b/>
                <w:sz w:val="20"/>
                <w:szCs w:val="20"/>
              </w:rPr>
              <w:t>Intelligence</w:t>
            </w:r>
            <w:r w:rsidR="00140071" w:rsidRPr="00CC3ADB">
              <w:rPr>
                <w:b/>
                <w:sz w:val="20"/>
                <w:szCs w:val="20"/>
              </w:rPr>
              <w:t xml:space="preserve"> Officer</w:t>
            </w:r>
            <w:r w:rsidRPr="00CC3ADB">
              <w:rPr>
                <w:rFonts w:cs="Arial"/>
                <w:b/>
                <w:sz w:val="20"/>
                <w:szCs w:val="20"/>
              </w:rPr>
              <w:t xml:space="preserve"> </w:t>
            </w:r>
          </w:p>
        </w:tc>
        <w:tc>
          <w:tcPr>
            <w:tcW w:w="6138"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r w:rsidRPr="00CC3ADB">
              <w:rPr>
                <w:b/>
                <w:sz w:val="20"/>
                <w:szCs w:val="20"/>
              </w:rPr>
              <w:t>Director/Service/Sector:</w:t>
            </w:r>
            <w:r w:rsidR="00740D6C" w:rsidRPr="00CC3ADB">
              <w:rPr>
                <w:b/>
                <w:sz w:val="20"/>
                <w:szCs w:val="20"/>
              </w:rPr>
              <w:t xml:space="preserve"> </w:t>
            </w:r>
            <w:r w:rsidR="0051702D">
              <w:rPr>
                <w:b/>
                <w:sz w:val="20"/>
                <w:szCs w:val="20"/>
              </w:rPr>
              <w:t>Transformation Service</w:t>
            </w:r>
          </w:p>
        </w:tc>
        <w:tc>
          <w:tcPr>
            <w:tcW w:w="1672"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r w:rsidRPr="00CC3ADB">
              <w:rPr>
                <w:sz w:val="20"/>
                <w:szCs w:val="20"/>
              </w:rPr>
              <w:t>Ref:</w:t>
            </w:r>
            <w:r w:rsidR="00A37307">
              <w:rPr>
                <w:sz w:val="20"/>
                <w:szCs w:val="20"/>
              </w:rPr>
              <w:t xml:space="preserve"> 1524</w:t>
            </w:r>
            <w:bookmarkStart w:id="0" w:name="_GoBack"/>
            <w:bookmarkEnd w:id="0"/>
          </w:p>
        </w:tc>
      </w:tr>
      <w:tr w:rsidR="00BF36A6" w:rsidRPr="00CC3ADB">
        <w:tc>
          <w:tcPr>
            <w:tcW w:w="8140" w:type="dxa"/>
            <w:tcBorders>
              <w:top w:val="single" w:sz="4" w:space="0" w:color="auto"/>
              <w:left w:val="single" w:sz="4" w:space="0" w:color="auto"/>
              <w:bottom w:val="single" w:sz="4" w:space="0" w:color="auto"/>
              <w:right w:val="single" w:sz="4" w:space="0" w:color="auto"/>
            </w:tcBorders>
          </w:tcPr>
          <w:p w:rsidR="00BF36A6" w:rsidRPr="00CC3ADB" w:rsidRDefault="00BF36A6">
            <w:pPr>
              <w:rPr>
                <w:b/>
                <w:sz w:val="20"/>
                <w:szCs w:val="20"/>
              </w:rPr>
            </w:pPr>
            <w:r w:rsidRPr="00CC3ADB">
              <w:rPr>
                <w:b/>
                <w:sz w:val="20"/>
                <w:szCs w:val="20"/>
              </w:rPr>
              <w:t>Essential</w:t>
            </w:r>
          </w:p>
        </w:tc>
        <w:tc>
          <w:tcPr>
            <w:tcW w:w="6138" w:type="dxa"/>
            <w:tcBorders>
              <w:top w:val="single" w:sz="4" w:space="0" w:color="auto"/>
              <w:left w:val="single" w:sz="4" w:space="0" w:color="auto"/>
              <w:bottom w:val="single" w:sz="4" w:space="0" w:color="auto"/>
              <w:right w:val="single" w:sz="4" w:space="0" w:color="auto"/>
            </w:tcBorders>
          </w:tcPr>
          <w:p w:rsidR="00BF36A6" w:rsidRPr="00CC3ADB" w:rsidRDefault="00BF36A6">
            <w:pPr>
              <w:rPr>
                <w:b/>
                <w:sz w:val="20"/>
                <w:szCs w:val="20"/>
              </w:rPr>
            </w:pPr>
            <w:r w:rsidRPr="00CC3ADB">
              <w:rPr>
                <w:b/>
                <w:sz w:val="20"/>
                <w:szCs w:val="20"/>
              </w:rPr>
              <w:t>Desirable</w:t>
            </w:r>
          </w:p>
        </w:tc>
        <w:tc>
          <w:tcPr>
            <w:tcW w:w="1672"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r w:rsidRPr="00CC3ADB">
              <w:rPr>
                <w:b/>
                <w:sz w:val="20"/>
                <w:szCs w:val="20"/>
              </w:rPr>
              <w:t>Assess by</w:t>
            </w:r>
          </w:p>
        </w:tc>
      </w:tr>
      <w:tr w:rsidR="00BF36A6" w:rsidRPr="00CC3ADB">
        <w:tc>
          <w:tcPr>
            <w:tcW w:w="15950" w:type="dxa"/>
            <w:gridSpan w:val="3"/>
            <w:tcBorders>
              <w:top w:val="single" w:sz="4" w:space="0" w:color="auto"/>
              <w:left w:val="single" w:sz="4" w:space="0" w:color="auto"/>
              <w:bottom w:val="single" w:sz="4" w:space="0" w:color="auto"/>
              <w:right w:val="single" w:sz="4" w:space="0" w:color="auto"/>
            </w:tcBorders>
          </w:tcPr>
          <w:p w:rsidR="00BF36A6" w:rsidRPr="00CC3ADB" w:rsidRDefault="00BF36A6">
            <w:pPr>
              <w:rPr>
                <w:b/>
                <w:sz w:val="20"/>
                <w:szCs w:val="20"/>
              </w:rPr>
            </w:pPr>
            <w:r w:rsidRPr="00CC3ADB">
              <w:rPr>
                <w:b/>
                <w:sz w:val="20"/>
                <w:szCs w:val="20"/>
              </w:rPr>
              <w:t>Qualifications and Knowledge</w:t>
            </w:r>
          </w:p>
        </w:tc>
      </w:tr>
      <w:tr w:rsidR="00BF36A6" w:rsidRPr="00CC3ADB">
        <w:tc>
          <w:tcPr>
            <w:tcW w:w="8140" w:type="dxa"/>
            <w:tcBorders>
              <w:top w:val="single" w:sz="4" w:space="0" w:color="auto"/>
              <w:left w:val="single" w:sz="4" w:space="0" w:color="auto"/>
              <w:bottom w:val="single" w:sz="4" w:space="0" w:color="auto"/>
              <w:right w:val="single" w:sz="4" w:space="0" w:color="auto"/>
            </w:tcBorders>
          </w:tcPr>
          <w:p w:rsidR="0051702D" w:rsidRPr="000875D7" w:rsidRDefault="0051702D" w:rsidP="0051702D">
            <w:pPr>
              <w:spacing w:before="60"/>
              <w:rPr>
                <w:rFonts w:cs="Arial"/>
                <w:sz w:val="20"/>
                <w:szCs w:val="20"/>
              </w:rPr>
            </w:pPr>
            <w:r w:rsidRPr="000875D7">
              <w:rPr>
                <w:rFonts w:cs="Arial"/>
                <w:sz w:val="20"/>
                <w:szCs w:val="20"/>
              </w:rPr>
              <w:t>Degree, higher degree, professional qualifications and/or NVQ Level 5 or equivalent standard in a relevant subject; plus recent and relevant post qualification training, additional qualifications and experience in a relevant context.</w:t>
            </w:r>
          </w:p>
          <w:p w:rsidR="0051702D" w:rsidRPr="000875D7" w:rsidRDefault="0051702D" w:rsidP="0051702D">
            <w:pPr>
              <w:spacing w:before="60"/>
              <w:rPr>
                <w:rFonts w:cs="Arial"/>
                <w:sz w:val="20"/>
                <w:szCs w:val="20"/>
              </w:rPr>
            </w:pPr>
            <w:r w:rsidRPr="000875D7">
              <w:rPr>
                <w:rFonts w:cs="Arial"/>
                <w:sz w:val="20"/>
                <w:szCs w:val="20"/>
              </w:rPr>
              <w:t>Evidence of having undertaken substantial research tasks/projects in a relevant research and intelligence arena.</w:t>
            </w:r>
          </w:p>
          <w:p w:rsidR="0051702D" w:rsidRPr="000875D7" w:rsidRDefault="0051702D" w:rsidP="0051702D">
            <w:pPr>
              <w:spacing w:before="60"/>
              <w:rPr>
                <w:rFonts w:cs="Arial"/>
                <w:sz w:val="20"/>
                <w:szCs w:val="20"/>
              </w:rPr>
            </w:pPr>
            <w:r w:rsidRPr="000875D7">
              <w:rPr>
                <w:rFonts w:cs="Arial"/>
                <w:sz w:val="20"/>
                <w:szCs w:val="20"/>
              </w:rPr>
              <w:t>Thorough knowledge of research, information and intelligence issues and techniques, including data handling and sharing issues</w:t>
            </w:r>
          </w:p>
          <w:p w:rsidR="0051702D" w:rsidRPr="000875D7" w:rsidRDefault="0051702D" w:rsidP="0051702D">
            <w:pPr>
              <w:spacing w:before="60"/>
              <w:rPr>
                <w:rFonts w:cs="Arial"/>
                <w:sz w:val="20"/>
                <w:szCs w:val="20"/>
              </w:rPr>
            </w:pPr>
            <w:r w:rsidRPr="000875D7">
              <w:rPr>
                <w:rFonts w:cs="Arial"/>
                <w:sz w:val="20"/>
                <w:szCs w:val="20"/>
              </w:rPr>
              <w:t>Knowledge of current inter/national laws, regulations, policies, procedures, trends, and developments.</w:t>
            </w:r>
          </w:p>
          <w:p w:rsidR="0051702D" w:rsidRPr="000875D7" w:rsidRDefault="0051702D" w:rsidP="0051702D">
            <w:pPr>
              <w:spacing w:before="60"/>
              <w:rPr>
                <w:rFonts w:cs="Arial"/>
                <w:sz w:val="20"/>
                <w:szCs w:val="20"/>
              </w:rPr>
            </w:pPr>
            <w:r w:rsidRPr="000875D7">
              <w:rPr>
                <w:rFonts w:cs="Arial"/>
                <w:sz w:val="20"/>
                <w:szCs w:val="20"/>
              </w:rPr>
              <w:t>Commercially aware and understands the relationship between costs, quality, customer care and corporate performance assessment.</w:t>
            </w:r>
          </w:p>
          <w:p w:rsidR="00BF36A6" w:rsidRPr="00CC3ADB" w:rsidRDefault="0051702D" w:rsidP="0051702D">
            <w:pPr>
              <w:spacing w:before="60"/>
              <w:rPr>
                <w:rFonts w:cs="Arial"/>
                <w:sz w:val="20"/>
                <w:szCs w:val="20"/>
              </w:rPr>
            </w:pPr>
            <w:r w:rsidRPr="000875D7">
              <w:rPr>
                <w:rFonts w:cs="Arial"/>
                <w:sz w:val="20"/>
                <w:szCs w:val="20"/>
              </w:rPr>
              <w:t>Evidence of continuing professional development.</w:t>
            </w:r>
          </w:p>
        </w:tc>
        <w:tc>
          <w:tcPr>
            <w:tcW w:w="6138" w:type="dxa"/>
            <w:tcBorders>
              <w:top w:val="single" w:sz="4" w:space="0" w:color="auto"/>
              <w:left w:val="single" w:sz="4" w:space="0" w:color="auto"/>
              <w:bottom w:val="single" w:sz="4" w:space="0" w:color="auto"/>
              <w:right w:val="single" w:sz="4" w:space="0" w:color="auto"/>
            </w:tcBorders>
          </w:tcPr>
          <w:p w:rsidR="0051702D" w:rsidRPr="000875D7" w:rsidRDefault="0051702D" w:rsidP="0051702D">
            <w:pPr>
              <w:spacing w:before="60"/>
              <w:rPr>
                <w:rFonts w:cs="Arial"/>
                <w:sz w:val="20"/>
                <w:szCs w:val="20"/>
              </w:rPr>
            </w:pPr>
            <w:r w:rsidRPr="000875D7">
              <w:rPr>
                <w:rFonts w:cs="Arial"/>
                <w:sz w:val="20"/>
                <w:szCs w:val="20"/>
              </w:rPr>
              <w:t>Evidence of recent and relevant management training.</w:t>
            </w:r>
          </w:p>
          <w:p w:rsidR="0051702D" w:rsidRPr="000875D7" w:rsidRDefault="0051702D" w:rsidP="0051702D">
            <w:pPr>
              <w:spacing w:before="60"/>
              <w:rPr>
                <w:rFonts w:cs="Arial"/>
                <w:sz w:val="20"/>
                <w:szCs w:val="20"/>
              </w:rPr>
            </w:pPr>
            <w:r w:rsidRPr="000875D7">
              <w:rPr>
                <w:rFonts w:cs="Arial"/>
                <w:sz w:val="20"/>
                <w:szCs w:val="20"/>
              </w:rPr>
              <w:t>Relevant management degree or post-graduate diploma e.g. MBA, DMS.</w:t>
            </w:r>
          </w:p>
          <w:p w:rsidR="00BF36A6" w:rsidRPr="00CC3ADB" w:rsidRDefault="0051702D" w:rsidP="0051702D">
            <w:pPr>
              <w:spacing w:before="60"/>
              <w:rPr>
                <w:sz w:val="20"/>
                <w:szCs w:val="20"/>
              </w:rPr>
            </w:pPr>
            <w:r w:rsidRPr="000875D7">
              <w:rPr>
                <w:rFonts w:cs="Arial"/>
                <w:sz w:val="20"/>
                <w:szCs w:val="20"/>
              </w:rPr>
              <w:t>Understands the diverse functions of a large complex public sector organisation and the relevant professional issues.</w:t>
            </w:r>
          </w:p>
        </w:tc>
        <w:tc>
          <w:tcPr>
            <w:tcW w:w="1672"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r>
      <w:tr w:rsidR="00BF36A6" w:rsidRPr="00CC3ADB">
        <w:tc>
          <w:tcPr>
            <w:tcW w:w="15950" w:type="dxa"/>
            <w:gridSpan w:val="3"/>
            <w:tcBorders>
              <w:top w:val="single" w:sz="4" w:space="0" w:color="auto"/>
              <w:left w:val="single" w:sz="4" w:space="0" w:color="auto"/>
              <w:bottom w:val="single" w:sz="4" w:space="0" w:color="auto"/>
              <w:right w:val="single" w:sz="4" w:space="0" w:color="auto"/>
            </w:tcBorders>
          </w:tcPr>
          <w:p w:rsidR="00BF36A6" w:rsidRPr="00CC3ADB" w:rsidRDefault="00BF36A6">
            <w:pPr>
              <w:rPr>
                <w:b/>
                <w:sz w:val="20"/>
                <w:szCs w:val="20"/>
              </w:rPr>
            </w:pPr>
            <w:r w:rsidRPr="00CC3ADB">
              <w:rPr>
                <w:b/>
                <w:sz w:val="20"/>
                <w:szCs w:val="20"/>
              </w:rPr>
              <w:t>Experience</w:t>
            </w:r>
          </w:p>
        </w:tc>
      </w:tr>
      <w:tr w:rsidR="00BF36A6" w:rsidRPr="00CC3ADB">
        <w:tc>
          <w:tcPr>
            <w:tcW w:w="8140" w:type="dxa"/>
            <w:tcBorders>
              <w:top w:val="single" w:sz="4" w:space="0" w:color="auto"/>
              <w:left w:val="single" w:sz="4" w:space="0" w:color="auto"/>
              <w:bottom w:val="single" w:sz="4" w:space="0" w:color="auto"/>
              <w:right w:val="single" w:sz="4" w:space="0" w:color="auto"/>
            </w:tcBorders>
          </w:tcPr>
          <w:p w:rsidR="0051702D" w:rsidRPr="000875D7" w:rsidRDefault="0051702D" w:rsidP="0051702D">
            <w:pPr>
              <w:spacing w:before="60"/>
              <w:rPr>
                <w:rFonts w:cs="Arial"/>
                <w:sz w:val="20"/>
                <w:szCs w:val="20"/>
              </w:rPr>
            </w:pPr>
            <w:r w:rsidRPr="000875D7">
              <w:rPr>
                <w:rFonts w:cs="Arial"/>
                <w:sz w:val="20"/>
                <w:szCs w:val="20"/>
              </w:rPr>
              <w:t>Recent and relevant post qualification experience in a relevant context.</w:t>
            </w:r>
          </w:p>
          <w:p w:rsidR="0051702D" w:rsidRPr="000875D7" w:rsidRDefault="0051702D" w:rsidP="0051702D">
            <w:pPr>
              <w:spacing w:before="60"/>
              <w:rPr>
                <w:rFonts w:cs="Arial"/>
                <w:sz w:val="20"/>
                <w:szCs w:val="20"/>
              </w:rPr>
            </w:pPr>
            <w:r w:rsidRPr="000875D7">
              <w:rPr>
                <w:rFonts w:cs="Arial"/>
                <w:sz w:val="20"/>
                <w:szCs w:val="20"/>
              </w:rPr>
              <w:t>A breadth of work experience in selecting and applying the full range of professional methods, tools and techniques in a wide range of work situations.</w:t>
            </w:r>
          </w:p>
          <w:p w:rsidR="0051702D" w:rsidRPr="000875D7" w:rsidRDefault="0051702D" w:rsidP="0051702D">
            <w:pPr>
              <w:spacing w:before="60"/>
              <w:rPr>
                <w:rFonts w:cs="Arial"/>
                <w:sz w:val="20"/>
                <w:szCs w:val="20"/>
              </w:rPr>
            </w:pPr>
            <w:r w:rsidRPr="000875D7">
              <w:rPr>
                <w:rFonts w:cs="Arial"/>
                <w:sz w:val="20"/>
                <w:szCs w:val="20"/>
              </w:rPr>
              <w:t>An evidenced track record as a successful consultant/advisor.</w:t>
            </w:r>
          </w:p>
          <w:p w:rsidR="0051702D" w:rsidRPr="000875D7" w:rsidRDefault="0051702D" w:rsidP="0051702D">
            <w:pPr>
              <w:spacing w:before="60"/>
              <w:rPr>
                <w:rFonts w:cs="Arial"/>
                <w:sz w:val="20"/>
                <w:szCs w:val="20"/>
              </w:rPr>
            </w:pPr>
            <w:r w:rsidRPr="000875D7">
              <w:rPr>
                <w:rFonts w:cs="Arial"/>
                <w:sz w:val="20"/>
                <w:szCs w:val="20"/>
              </w:rPr>
              <w:t>Experience in engaging effectively with others and building productive partnerships.</w:t>
            </w:r>
          </w:p>
          <w:p w:rsidR="0051702D" w:rsidRPr="000875D7" w:rsidRDefault="0051702D" w:rsidP="0051702D">
            <w:pPr>
              <w:spacing w:before="60"/>
              <w:rPr>
                <w:rFonts w:cs="Arial"/>
                <w:sz w:val="20"/>
                <w:szCs w:val="20"/>
              </w:rPr>
            </w:pPr>
            <w:r w:rsidRPr="000875D7">
              <w:rPr>
                <w:rFonts w:cs="Arial"/>
                <w:sz w:val="20"/>
                <w:szCs w:val="20"/>
              </w:rPr>
              <w:t>Relevant experience in designing and drafting policies, procedures and other technical documents.</w:t>
            </w:r>
          </w:p>
          <w:p w:rsidR="00BF36A6" w:rsidRPr="00CC3ADB" w:rsidRDefault="0051702D" w:rsidP="0051702D">
            <w:pPr>
              <w:spacing w:before="60"/>
              <w:rPr>
                <w:sz w:val="20"/>
                <w:szCs w:val="20"/>
              </w:rPr>
            </w:pPr>
            <w:r w:rsidRPr="000875D7">
              <w:rPr>
                <w:rFonts w:cs="Arial"/>
                <w:sz w:val="20"/>
                <w:szCs w:val="20"/>
              </w:rPr>
              <w:t>Experience in managing projects to successfully achieve set objectives.</w:t>
            </w:r>
          </w:p>
        </w:tc>
        <w:tc>
          <w:tcPr>
            <w:tcW w:w="6138" w:type="dxa"/>
            <w:tcBorders>
              <w:top w:val="single" w:sz="4" w:space="0" w:color="auto"/>
              <w:left w:val="single" w:sz="4" w:space="0" w:color="auto"/>
              <w:bottom w:val="single" w:sz="4" w:space="0" w:color="auto"/>
              <w:right w:val="single" w:sz="4" w:space="0" w:color="auto"/>
            </w:tcBorders>
          </w:tcPr>
          <w:p w:rsidR="0051702D" w:rsidRPr="000875D7" w:rsidRDefault="0051702D" w:rsidP="0051702D">
            <w:pPr>
              <w:spacing w:before="60"/>
              <w:rPr>
                <w:rFonts w:cs="Arial"/>
                <w:sz w:val="20"/>
                <w:szCs w:val="20"/>
              </w:rPr>
            </w:pPr>
            <w:r w:rsidRPr="000875D7">
              <w:rPr>
                <w:rFonts w:cs="Arial"/>
                <w:sz w:val="20"/>
                <w:szCs w:val="20"/>
              </w:rPr>
              <w:t>In depth awareness of issues of regeneration, the economy, social structures, communities and lifelong learning.</w:t>
            </w:r>
          </w:p>
          <w:p w:rsidR="0051702D" w:rsidRPr="000875D7" w:rsidRDefault="0051702D" w:rsidP="0051702D">
            <w:pPr>
              <w:spacing w:before="60"/>
              <w:rPr>
                <w:rFonts w:cs="Arial"/>
                <w:sz w:val="20"/>
                <w:szCs w:val="20"/>
              </w:rPr>
            </w:pPr>
            <w:r w:rsidRPr="000875D7">
              <w:rPr>
                <w:rFonts w:cs="Arial"/>
                <w:sz w:val="20"/>
                <w:szCs w:val="20"/>
              </w:rPr>
              <w:t>Experience in a particular relevant specialist area.</w:t>
            </w:r>
          </w:p>
          <w:p w:rsidR="0051702D" w:rsidRPr="000875D7" w:rsidRDefault="0051702D" w:rsidP="0051702D">
            <w:pPr>
              <w:spacing w:before="60"/>
              <w:rPr>
                <w:rFonts w:cs="Arial"/>
                <w:sz w:val="20"/>
                <w:szCs w:val="20"/>
              </w:rPr>
            </w:pPr>
            <w:r w:rsidRPr="000875D7">
              <w:rPr>
                <w:rFonts w:cs="Arial"/>
                <w:sz w:val="20"/>
                <w:szCs w:val="20"/>
              </w:rPr>
              <w:t>Substantial experience of working successfully in partnership with public and private sector organisations.</w:t>
            </w:r>
          </w:p>
          <w:p w:rsidR="00BF36A6" w:rsidRPr="00CC3ADB" w:rsidRDefault="0051702D" w:rsidP="0051702D">
            <w:pPr>
              <w:spacing w:before="60"/>
              <w:rPr>
                <w:sz w:val="20"/>
                <w:szCs w:val="20"/>
              </w:rPr>
            </w:pPr>
            <w:r w:rsidRPr="000875D7">
              <w:rPr>
                <w:rFonts w:cs="Arial"/>
                <w:sz w:val="20"/>
                <w:szCs w:val="20"/>
              </w:rPr>
              <w:t>Supervising staff and their productivity.</w:t>
            </w:r>
          </w:p>
        </w:tc>
        <w:tc>
          <w:tcPr>
            <w:tcW w:w="1672"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r>
      <w:tr w:rsidR="00BF36A6" w:rsidRPr="00CC3ADB">
        <w:tc>
          <w:tcPr>
            <w:tcW w:w="15950" w:type="dxa"/>
            <w:gridSpan w:val="3"/>
            <w:tcBorders>
              <w:top w:val="single" w:sz="4" w:space="0" w:color="auto"/>
              <w:left w:val="single" w:sz="4" w:space="0" w:color="auto"/>
              <w:bottom w:val="single" w:sz="4" w:space="0" w:color="auto"/>
              <w:right w:val="single" w:sz="4" w:space="0" w:color="auto"/>
            </w:tcBorders>
          </w:tcPr>
          <w:p w:rsidR="00BF36A6" w:rsidRPr="00CC3ADB" w:rsidRDefault="00BF36A6">
            <w:pPr>
              <w:rPr>
                <w:b/>
                <w:sz w:val="20"/>
                <w:szCs w:val="20"/>
              </w:rPr>
            </w:pPr>
            <w:r w:rsidRPr="00CC3ADB">
              <w:rPr>
                <w:b/>
                <w:sz w:val="20"/>
                <w:szCs w:val="20"/>
              </w:rPr>
              <w:t>Skills and competencies</w:t>
            </w:r>
          </w:p>
        </w:tc>
      </w:tr>
      <w:tr w:rsidR="00BF36A6" w:rsidRPr="00CC3ADB">
        <w:tc>
          <w:tcPr>
            <w:tcW w:w="8140" w:type="dxa"/>
            <w:tcBorders>
              <w:top w:val="single" w:sz="4" w:space="0" w:color="auto"/>
              <w:left w:val="single" w:sz="4" w:space="0" w:color="auto"/>
              <w:bottom w:val="single" w:sz="4" w:space="0" w:color="auto"/>
              <w:right w:val="single" w:sz="4" w:space="0" w:color="auto"/>
            </w:tcBorders>
          </w:tcPr>
          <w:p w:rsidR="0051702D" w:rsidRPr="000875D7" w:rsidRDefault="0051702D" w:rsidP="0051702D">
            <w:pPr>
              <w:spacing w:before="60"/>
              <w:rPr>
                <w:rFonts w:cs="Arial"/>
                <w:sz w:val="20"/>
                <w:szCs w:val="20"/>
              </w:rPr>
            </w:pPr>
            <w:r w:rsidRPr="000875D7">
              <w:rPr>
                <w:rFonts w:cs="Arial"/>
                <w:sz w:val="20"/>
                <w:szCs w:val="20"/>
              </w:rPr>
              <w:t>Able to disseminate acquired knowledge.</w:t>
            </w:r>
          </w:p>
          <w:p w:rsidR="0051702D" w:rsidRPr="000875D7" w:rsidRDefault="0051702D" w:rsidP="0051702D">
            <w:pPr>
              <w:spacing w:before="60"/>
              <w:rPr>
                <w:rFonts w:cs="Arial"/>
                <w:sz w:val="20"/>
                <w:szCs w:val="20"/>
              </w:rPr>
            </w:pPr>
            <w:r w:rsidRPr="000875D7">
              <w:rPr>
                <w:rFonts w:cs="Arial"/>
                <w:sz w:val="20"/>
                <w:szCs w:val="20"/>
              </w:rPr>
              <w:t xml:space="preserve">Ability to undertake the analysis of quantitative &amp; qualitative data, </w:t>
            </w:r>
            <w:proofErr w:type="gramStart"/>
            <w:r w:rsidRPr="000875D7">
              <w:rPr>
                <w:rFonts w:cs="Arial"/>
                <w:sz w:val="20"/>
                <w:szCs w:val="20"/>
              </w:rPr>
              <w:t>draw</w:t>
            </w:r>
            <w:proofErr w:type="gramEnd"/>
            <w:r w:rsidRPr="000875D7">
              <w:rPr>
                <w:rFonts w:cs="Arial"/>
                <w:sz w:val="20"/>
                <w:szCs w:val="20"/>
              </w:rPr>
              <w:t xml:space="preserve"> appropriate conclusions, and present these to an audience.</w:t>
            </w:r>
          </w:p>
          <w:p w:rsidR="0051702D" w:rsidRPr="000875D7" w:rsidRDefault="0051702D" w:rsidP="0051702D">
            <w:pPr>
              <w:spacing w:before="60"/>
              <w:rPr>
                <w:rFonts w:cs="Arial"/>
                <w:sz w:val="20"/>
                <w:szCs w:val="20"/>
              </w:rPr>
            </w:pPr>
            <w:r w:rsidRPr="000875D7">
              <w:rPr>
                <w:rFonts w:cs="Arial"/>
                <w:sz w:val="20"/>
                <w:szCs w:val="20"/>
              </w:rPr>
              <w:t xml:space="preserve">Advanced IT knowledge and skills and able to effectively use ICT to achieve work objectives, understanding of a range of ICT software </w:t>
            </w:r>
          </w:p>
          <w:p w:rsidR="0051702D" w:rsidRPr="000875D7" w:rsidRDefault="0051702D" w:rsidP="0051702D">
            <w:pPr>
              <w:spacing w:before="60"/>
              <w:rPr>
                <w:rFonts w:cs="Arial"/>
                <w:sz w:val="20"/>
                <w:szCs w:val="20"/>
              </w:rPr>
            </w:pPr>
            <w:r w:rsidRPr="000875D7">
              <w:rPr>
                <w:rFonts w:cs="Arial"/>
                <w:sz w:val="20"/>
                <w:szCs w:val="20"/>
              </w:rPr>
              <w:t>Experience in project/task management.</w:t>
            </w:r>
          </w:p>
          <w:p w:rsidR="0051702D" w:rsidRPr="000875D7" w:rsidRDefault="0051702D" w:rsidP="0051702D">
            <w:pPr>
              <w:spacing w:before="60"/>
              <w:rPr>
                <w:rFonts w:cs="Arial"/>
                <w:sz w:val="20"/>
                <w:szCs w:val="20"/>
              </w:rPr>
            </w:pPr>
            <w:r w:rsidRPr="000875D7">
              <w:rPr>
                <w:rFonts w:cs="Arial"/>
                <w:sz w:val="20"/>
                <w:szCs w:val="20"/>
              </w:rPr>
              <w:t>Ability to motivate and develop staff.</w:t>
            </w:r>
          </w:p>
          <w:p w:rsidR="0051702D" w:rsidRPr="000875D7" w:rsidRDefault="0051702D" w:rsidP="0051702D">
            <w:pPr>
              <w:spacing w:before="60"/>
              <w:rPr>
                <w:rFonts w:cs="Arial"/>
                <w:sz w:val="20"/>
                <w:szCs w:val="20"/>
              </w:rPr>
            </w:pPr>
            <w:r w:rsidRPr="000875D7">
              <w:rPr>
                <w:rFonts w:cs="Arial"/>
                <w:sz w:val="20"/>
                <w:szCs w:val="20"/>
              </w:rPr>
              <w:t>Ability to work independently and take the initiative</w:t>
            </w:r>
          </w:p>
          <w:p w:rsidR="0051702D" w:rsidRPr="000875D7" w:rsidRDefault="0051702D" w:rsidP="0051702D">
            <w:pPr>
              <w:spacing w:before="60"/>
              <w:rPr>
                <w:rFonts w:cs="Arial"/>
                <w:sz w:val="20"/>
                <w:szCs w:val="20"/>
              </w:rPr>
            </w:pPr>
            <w:r w:rsidRPr="000875D7">
              <w:rPr>
                <w:rFonts w:cs="Arial"/>
                <w:sz w:val="20"/>
                <w:szCs w:val="20"/>
              </w:rPr>
              <w:t>Prepares written, verbal and other media to best professional standards.</w:t>
            </w:r>
          </w:p>
          <w:p w:rsidR="0051702D" w:rsidRPr="000875D7" w:rsidRDefault="0051702D" w:rsidP="0051702D">
            <w:pPr>
              <w:spacing w:before="60"/>
              <w:rPr>
                <w:rFonts w:cs="Arial"/>
                <w:sz w:val="20"/>
                <w:szCs w:val="20"/>
              </w:rPr>
            </w:pPr>
            <w:r w:rsidRPr="000875D7">
              <w:rPr>
                <w:rFonts w:cs="Arial"/>
                <w:sz w:val="20"/>
                <w:szCs w:val="20"/>
              </w:rPr>
              <w:t>Effectively expresses views using appropriate means depending upon the audience.</w:t>
            </w:r>
          </w:p>
          <w:p w:rsidR="0051702D" w:rsidRPr="000875D7" w:rsidRDefault="0051702D" w:rsidP="0051702D">
            <w:pPr>
              <w:spacing w:before="60"/>
              <w:rPr>
                <w:rFonts w:cs="Arial"/>
                <w:sz w:val="20"/>
                <w:szCs w:val="20"/>
              </w:rPr>
            </w:pPr>
            <w:r w:rsidRPr="000875D7">
              <w:rPr>
                <w:rFonts w:cs="Arial"/>
                <w:sz w:val="20"/>
                <w:szCs w:val="20"/>
              </w:rPr>
              <w:t>Numerate and skilled at analysing/reasoning with complex business related statistics.</w:t>
            </w:r>
          </w:p>
          <w:p w:rsidR="0051702D" w:rsidRPr="000875D7" w:rsidRDefault="0051702D" w:rsidP="0051702D">
            <w:pPr>
              <w:spacing w:before="60"/>
              <w:rPr>
                <w:rFonts w:cs="Arial"/>
                <w:sz w:val="20"/>
                <w:szCs w:val="20"/>
              </w:rPr>
            </w:pPr>
            <w:r w:rsidRPr="000875D7">
              <w:rPr>
                <w:rFonts w:cs="Arial"/>
                <w:sz w:val="20"/>
                <w:szCs w:val="20"/>
              </w:rPr>
              <w:t>Persistence in applying a methodical approach to problem solving.</w:t>
            </w:r>
          </w:p>
          <w:p w:rsidR="0051702D" w:rsidRPr="000875D7" w:rsidRDefault="0051702D" w:rsidP="0051702D">
            <w:pPr>
              <w:spacing w:before="60"/>
              <w:rPr>
                <w:rFonts w:cs="Arial"/>
                <w:sz w:val="20"/>
                <w:szCs w:val="20"/>
              </w:rPr>
            </w:pPr>
            <w:r w:rsidRPr="000875D7">
              <w:rPr>
                <w:rFonts w:cs="Arial"/>
                <w:sz w:val="20"/>
                <w:szCs w:val="20"/>
              </w:rPr>
              <w:lastRenderedPageBreak/>
              <w:t>Negotiation skills and able to persuade others to an alternative point of view.</w:t>
            </w:r>
          </w:p>
          <w:p w:rsidR="0051702D" w:rsidRPr="000875D7" w:rsidRDefault="0051702D" w:rsidP="0051702D">
            <w:pPr>
              <w:spacing w:before="60"/>
              <w:rPr>
                <w:rFonts w:cs="Arial"/>
                <w:sz w:val="20"/>
                <w:szCs w:val="20"/>
              </w:rPr>
            </w:pPr>
            <w:r>
              <w:rPr>
                <w:rFonts w:cs="Arial"/>
                <w:sz w:val="20"/>
                <w:szCs w:val="20"/>
              </w:rPr>
              <w:t>Operates as</w:t>
            </w:r>
            <w:r w:rsidRPr="000875D7">
              <w:rPr>
                <w:rFonts w:cs="Arial"/>
                <w:sz w:val="20"/>
                <w:szCs w:val="20"/>
              </w:rPr>
              <w:t xml:space="preserve"> an effective advocate for the Directorate both within and externally.</w:t>
            </w:r>
          </w:p>
          <w:p w:rsidR="00BF36A6" w:rsidRPr="00CC3ADB" w:rsidRDefault="0051702D" w:rsidP="0051702D">
            <w:pPr>
              <w:spacing w:before="60"/>
              <w:rPr>
                <w:sz w:val="20"/>
                <w:szCs w:val="20"/>
              </w:rPr>
            </w:pPr>
            <w:r w:rsidRPr="000875D7">
              <w:rPr>
                <w:rFonts w:cs="Arial"/>
                <w:sz w:val="20"/>
                <w:szCs w:val="20"/>
              </w:rPr>
              <w:t>Maintains a professional demeanour in stressful and difficult situations.</w:t>
            </w:r>
          </w:p>
        </w:tc>
        <w:tc>
          <w:tcPr>
            <w:tcW w:w="6138" w:type="dxa"/>
            <w:tcBorders>
              <w:top w:val="single" w:sz="4" w:space="0" w:color="auto"/>
              <w:left w:val="single" w:sz="4" w:space="0" w:color="auto"/>
              <w:bottom w:val="single" w:sz="4" w:space="0" w:color="auto"/>
              <w:right w:val="single" w:sz="4" w:space="0" w:color="auto"/>
            </w:tcBorders>
          </w:tcPr>
          <w:p w:rsidR="0051702D" w:rsidRPr="000875D7" w:rsidRDefault="0051702D" w:rsidP="0051702D">
            <w:pPr>
              <w:spacing w:before="60"/>
              <w:rPr>
                <w:rFonts w:cs="Arial"/>
                <w:sz w:val="20"/>
                <w:szCs w:val="20"/>
              </w:rPr>
            </w:pPr>
            <w:r w:rsidRPr="000875D7">
              <w:rPr>
                <w:rFonts w:cs="Arial"/>
                <w:sz w:val="20"/>
                <w:szCs w:val="20"/>
              </w:rPr>
              <w:lastRenderedPageBreak/>
              <w:t>Highly effective in presenting information and expressing appropriate views.</w:t>
            </w:r>
          </w:p>
          <w:p w:rsidR="0051702D" w:rsidRPr="000875D7" w:rsidRDefault="0051702D" w:rsidP="0051702D">
            <w:pPr>
              <w:spacing w:before="60"/>
              <w:rPr>
                <w:rFonts w:cs="Arial"/>
                <w:sz w:val="20"/>
                <w:szCs w:val="20"/>
              </w:rPr>
            </w:pPr>
            <w:r w:rsidRPr="000875D7">
              <w:rPr>
                <w:rFonts w:cs="Arial"/>
                <w:sz w:val="20"/>
                <w:szCs w:val="20"/>
              </w:rPr>
              <w:t>Experience in project management &amp; monitoring and evidence of the application of these techniques, as appropriate.</w:t>
            </w:r>
          </w:p>
          <w:p w:rsidR="0051702D" w:rsidRPr="000875D7" w:rsidRDefault="0051702D" w:rsidP="0051702D">
            <w:pPr>
              <w:spacing w:before="60"/>
              <w:rPr>
                <w:rFonts w:cs="Arial"/>
                <w:sz w:val="20"/>
                <w:szCs w:val="20"/>
              </w:rPr>
            </w:pPr>
            <w:r w:rsidRPr="000875D7">
              <w:rPr>
                <w:rFonts w:cs="Arial"/>
                <w:sz w:val="20"/>
                <w:szCs w:val="20"/>
              </w:rPr>
              <w:t>Budgeting and financial management skills.</w:t>
            </w:r>
          </w:p>
          <w:p w:rsidR="0051702D" w:rsidRPr="000875D7" w:rsidRDefault="0051702D" w:rsidP="0051702D">
            <w:pPr>
              <w:spacing w:before="60"/>
              <w:rPr>
                <w:rFonts w:cs="Arial"/>
                <w:sz w:val="20"/>
                <w:szCs w:val="20"/>
              </w:rPr>
            </w:pPr>
            <w:r w:rsidRPr="000875D7">
              <w:rPr>
                <w:rFonts w:cs="Arial"/>
                <w:sz w:val="20"/>
                <w:szCs w:val="20"/>
              </w:rPr>
              <w:t>Experience of mentoring and supervising staff.</w:t>
            </w:r>
          </w:p>
          <w:p w:rsidR="00BF36A6" w:rsidRPr="00CC3ADB" w:rsidRDefault="0051702D" w:rsidP="0051702D">
            <w:pPr>
              <w:spacing w:before="60"/>
              <w:rPr>
                <w:sz w:val="20"/>
                <w:szCs w:val="20"/>
              </w:rPr>
            </w:pPr>
            <w:r w:rsidRPr="000875D7">
              <w:rPr>
                <w:rFonts w:cs="Arial"/>
                <w:sz w:val="20"/>
                <w:szCs w:val="20"/>
              </w:rPr>
              <w:t>Advanced skills in Microsoft Office.</w:t>
            </w:r>
          </w:p>
        </w:tc>
        <w:tc>
          <w:tcPr>
            <w:tcW w:w="1672"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r>
      <w:tr w:rsidR="00BF36A6" w:rsidRPr="00CC3ADB">
        <w:tc>
          <w:tcPr>
            <w:tcW w:w="15950" w:type="dxa"/>
            <w:gridSpan w:val="3"/>
            <w:tcBorders>
              <w:top w:val="single" w:sz="4" w:space="0" w:color="auto"/>
              <w:left w:val="single" w:sz="4" w:space="0" w:color="auto"/>
              <w:bottom w:val="single" w:sz="4" w:space="0" w:color="auto"/>
              <w:right w:val="single" w:sz="4" w:space="0" w:color="auto"/>
            </w:tcBorders>
          </w:tcPr>
          <w:p w:rsidR="00BF36A6" w:rsidRPr="00CC3ADB" w:rsidRDefault="00BF36A6">
            <w:pPr>
              <w:rPr>
                <w:b/>
                <w:sz w:val="20"/>
                <w:szCs w:val="20"/>
              </w:rPr>
            </w:pPr>
            <w:r w:rsidRPr="00CC3ADB">
              <w:rPr>
                <w:b/>
                <w:sz w:val="20"/>
                <w:szCs w:val="20"/>
              </w:rPr>
              <w:lastRenderedPageBreak/>
              <w:t>Physical, mental, emotional and environmental demands</w:t>
            </w:r>
          </w:p>
        </w:tc>
      </w:tr>
      <w:tr w:rsidR="00BF36A6" w:rsidRPr="00CC3ADB">
        <w:tc>
          <w:tcPr>
            <w:tcW w:w="8140" w:type="dxa"/>
            <w:tcBorders>
              <w:top w:val="single" w:sz="4" w:space="0" w:color="auto"/>
              <w:left w:val="single" w:sz="4" w:space="0" w:color="auto"/>
              <w:bottom w:val="single" w:sz="4" w:space="0" w:color="auto"/>
              <w:right w:val="single" w:sz="4" w:space="0" w:color="auto"/>
            </w:tcBorders>
          </w:tcPr>
          <w:p w:rsidR="00BF36A6" w:rsidRPr="00CC3ADB" w:rsidRDefault="00BF36A6" w:rsidP="0051702D">
            <w:pPr>
              <w:spacing w:before="60"/>
              <w:rPr>
                <w:sz w:val="20"/>
                <w:szCs w:val="20"/>
              </w:rPr>
            </w:pPr>
            <w:r w:rsidRPr="00CC3ADB">
              <w:rPr>
                <w:sz w:val="20"/>
                <w:szCs w:val="20"/>
              </w:rPr>
              <w:t>Normally works from a seated position with some need to walk, bend or carry items.</w:t>
            </w:r>
          </w:p>
          <w:p w:rsidR="00BF36A6" w:rsidRPr="00CC3ADB" w:rsidRDefault="00BF36A6" w:rsidP="0051702D">
            <w:pPr>
              <w:spacing w:before="60"/>
              <w:rPr>
                <w:sz w:val="20"/>
                <w:szCs w:val="20"/>
              </w:rPr>
            </w:pPr>
            <w:r w:rsidRPr="00CC3ADB">
              <w:rPr>
                <w:sz w:val="20"/>
                <w:szCs w:val="20"/>
              </w:rPr>
              <w:t>Need to maintain general awareness with lengthy periods of enhanced concentration.</w:t>
            </w:r>
          </w:p>
          <w:p w:rsidR="00BF36A6" w:rsidRPr="00CC3ADB" w:rsidRDefault="00BF36A6" w:rsidP="0051702D">
            <w:pPr>
              <w:spacing w:before="60"/>
              <w:rPr>
                <w:sz w:val="20"/>
                <w:szCs w:val="20"/>
              </w:rPr>
            </w:pPr>
            <w:r w:rsidRPr="00CC3ADB">
              <w:rPr>
                <w:sz w:val="20"/>
                <w:szCs w:val="20"/>
              </w:rPr>
              <w:t>Some contact with public/clients in dispute with the County Council.</w:t>
            </w:r>
          </w:p>
          <w:p w:rsidR="00BF36A6" w:rsidRPr="00CC3ADB" w:rsidRDefault="00BF36A6" w:rsidP="0051702D">
            <w:pPr>
              <w:spacing w:before="60"/>
              <w:rPr>
                <w:sz w:val="20"/>
                <w:szCs w:val="20"/>
              </w:rPr>
            </w:pPr>
            <w:r w:rsidRPr="00CC3ADB">
              <w:rPr>
                <w:sz w:val="20"/>
                <w:szCs w:val="20"/>
              </w:rPr>
              <w:t>Some exposure to working outdoors.</w:t>
            </w:r>
          </w:p>
        </w:tc>
        <w:tc>
          <w:tcPr>
            <w:tcW w:w="6138"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c>
          <w:tcPr>
            <w:tcW w:w="1672"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r>
      <w:tr w:rsidR="00BF36A6" w:rsidRPr="00CC3ADB">
        <w:tc>
          <w:tcPr>
            <w:tcW w:w="15950" w:type="dxa"/>
            <w:gridSpan w:val="3"/>
            <w:tcBorders>
              <w:top w:val="single" w:sz="4" w:space="0" w:color="auto"/>
              <w:left w:val="single" w:sz="4" w:space="0" w:color="auto"/>
              <w:bottom w:val="single" w:sz="4" w:space="0" w:color="auto"/>
              <w:right w:val="single" w:sz="4" w:space="0" w:color="auto"/>
            </w:tcBorders>
          </w:tcPr>
          <w:p w:rsidR="00BF36A6" w:rsidRPr="00CC3ADB" w:rsidRDefault="00BF36A6">
            <w:pPr>
              <w:rPr>
                <w:b/>
                <w:sz w:val="20"/>
                <w:szCs w:val="20"/>
              </w:rPr>
            </w:pPr>
            <w:r w:rsidRPr="00CC3ADB">
              <w:rPr>
                <w:b/>
                <w:sz w:val="20"/>
                <w:szCs w:val="20"/>
              </w:rPr>
              <w:t>Motivation</w:t>
            </w:r>
          </w:p>
        </w:tc>
      </w:tr>
      <w:tr w:rsidR="00BF36A6" w:rsidRPr="00CC3ADB">
        <w:tc>
          <w:tcPr>
            <w:tcW w:w="8140" w:type="dxa"/>
            <w:tcBorders>
              <w:top w:val="single" w:sz="4" w:space="0" w:color="auto"/>
              <w:left w:val="single" w:sz="4" w:space="0" w:color="auto"/>
              <w:bottom w:val="single" w:sz="4" w:space="0" w:color="auto"/>
              <w:right w:val="single" w:sz="4" w:space="0" w:color="auto"/>
            </w:tcBorders>
          </w:tcPr>
          <w:p w:rsidR="0051702D" w:rsidRPr="000875D7" w:rsidRDefault="0051702D" w:rsidP="0051702D">
            <w:pPr>
              <w:spacing w:before="60"/>
              <w:rPr>
                <w:rFonts w:cs="Arial"/>
                <w:sz w:val="20"/>
                <w:szCs w:val="20"/>
              </w:rPr>
            </w:pPr>
            <w:r w:rsidRPr="000875D7">
              <w:rPr>
                <w:rFonts w:cs="Arial"/>
                <w:sz w:val="20"/>
                <w:szCs w:val="20"/>
              </w:rPr>
              <w:t>A strong corporate orientation and a commitment to tackling issues in a non-departmental manner.</w:t>
            </w:r>
          </w:p>
          <w:p w:rsidR="0051702D" w:rsidRPr="000875D7" w:rsidRDefault="0051702D" w:rsidP="0051702D">
            <w:pPr>
              <w:spacing w:before="60"/>
              <w:rPr>
                <w:rFonts w:cs="Arial"/>
                <w:sz w:val="20"/>
                <w:szCs w:val="20"/>
              </w:rPr>
            </w:pPr>
            <w:r w:rsidRPr="000875D7">
              <w:rPr>
                <w:rFonts w:cs="Arial"/>
                <w:sz w:val="20"/>
                <w:szCs w:val="20"/>
              </w:rPr>
              <w:t>Dependable, reliable and keeps good time.</w:t>
            </w:r>
          </w:p>
          <w:p w:rsidR="0051702D" w:rsidRPr="000875D7" w:rsidRDefault="0051702D" w:rsidP="0051702D">
            <w:pPr>
              <w:spacing w:before="60"/>
              <w:rPr>
                <w:rFonts w:cs="Arial"/>
                <w:sz w:val="20"/>
                <w:szCs w:val="20"/>
              </w:rPr>
            </w:pPr>
            <w:proofErr w:type="spellStart"/>
            <w:r w:rsidRPr="000875D7">
              <w:rPr>
                <w:rFonts w:cs="Arial"/>
                <w:sz w:val="20"/>
                <w:szCs w:val="20"/>
              </w:rPr>
              <w:t>Self reliant</w:t>
            </w:r>
            <w:proofErr w:type="spellEnd"/>
            <w:r w:rsidRPr="000875D7">
              <w:rPr>
                <w:rFonts w:cs="Arial"/>
                <w:sz w:val="20"/>
                <w:szCs w:val="20"/>
              </w:rPr>
              <w:t xml:space="preserve">, able to exercise discretion and possessing the ability to manage time effectively. </w:t>
            </w:r>
          </w:p>
          <w:p w:rsidR="0051702D" w:rsidRPr="000875D7" w:rsidRDefault="0051702D" w:rsidP="0051702D">
            <w:pPr>
              <w:spacing w:before="60"/>
              <w:rPr>
                <w:rFonts w:cs="Arial"/>
                <w:sz w:val="20"/>
                <w:szCs w:val="20"/>
              </w:rPr>
            </w:pPr>
            <w:r w:rsidRPr="000875D7">
              <w:rPr>
                <w:rFonts w:cs="Arial"/>
                <w:sz w:val="20"/>
                <w:szCs w:val="20"/>
              </w:rPr>
              <w:t xml:space="preserve">Models and encourages high standards of honesty, integrity, openness, and respect for others. </w:t>
            </w:r>
          </w:p>
          <w:p w:rsidR="0051702D" w:rsidRPr="000875D7" w:rsidRDefault="0051702D" w:rsidP="0051702D">
            <w:pPr>
              <w:spacing w:before="60"/>
              <w:rPr>
                <w:rFonts w:cs="Arial"/>
                <w:sz w:val="20"/>
                <w:szCs w:val="20"/>
              </w:rPr>
            </w:pPr>
            <w:r w:rsidRPr="000875D7">
              <w:rPr>
                <w:rFonts w:cs="Arial"/>
                <w:sz w:val="20"/>
                <w:szCs w:val="20"/>
              </w:rPr>
              <w:t>Helps managers create a positive work culture in which diverse, individual contributions and perspectives are valued.</w:t>
            </w:r>
          </w:p>
          <w:p w:rsidR="0051702D" w:rsidRPr="000875D7" w:rsidRDefault="0051702D" w:rsidP="0051702D">
            <w:pPr>
              <w:spacing w:before="60"/>
              <w:rPr>
                <w:rFonts w:cs="Arial"/>
                <w:sz w:val="20"/>
                <w:szCs w:val="20"/>
              </w:rPr>
            </w:pPr>
            <w:r w:rsidRPr="000875D7">
              <w:rPr>
                <w:rFonts w:cs="Arial"/>
                <w:sz w:val="20"/>
                <w:szCs w:val="20"/>
              </w:rPr>
              <w:t>Proactive and achievement orientated</w:t>
            </w:r>
          </w:p>
          <w:p w:rsidR="00BF36A6" w:rsidRPr="00CC3ADB" w:rsidRDefault="0051702D" w:rsidP="0051702D">
            <w:pPr>
              <w:spacing w:before="60"/>
              <w:rPr>
                <w:sz w:val="20"/>
                <w:szCs w:val="20"/>
              </w:rPr>
            </w:pPr>
            <w:r w:rsidRPr="000875D7">
              <w:rPr>
                <w:rFonts w:cs="Arial"/>
                <w:sz w:val="20"/>
                <w:szCs w:val="20"/>
              </w:rPr>
              <w:t>Works with little direct supervision.</w:t>
            </w:r>
          </w:p>
        </w:tc>
        <w:tc>
          <w:tcPr>
            <w:tcW w:w="6138"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c>
          <w:tcPr>
            <w:tcW w:w="1672"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r>
      <w:tr w:rsidR="00BF36A6" w:rsidRPr="00CC3ADB">
        <w:tc>
          <w:tcPr>
            <w:tcW w:w="15950" w:type="dxa"/>
            <w:gridSpan w:val="3"/>
            <w:tcBorders>
              <w:top w:val="single" w:sz="4" w:space="0" w:color="auto"/>
              <w:left w:val="single" w:sz="4" w:space="0" w:color="auto"/>
              <w:bottom w:val="single" w:sz="4" w:space="0" w:color="auto"/>
              <w:right w:val="single" w:sz="4" w:space="0" w:color="auto"/>
            </w:tcBorders>
          </w:tcPr>
          <w:p w:rsidR="00BF36A6" w:rsidRPr="00CC3ADB" w:rsidRDefault="00BF36A6">
            <w:pPr>
              <w:rPr>
                <w:b/>
                <w:sz w:val="20"/>
                <w:szCs w:val="20"/>
              </w:rPr>
            </w:pPr>
            <w:r w:rsidRPr="00CC3ADB">
              <w:rPr>
                <w:b/>
                <w:sz w:val="20"/>
                <w:szCs w:val="20"/>
              </w:rPr>
              <w:t>Other</w:t>
            </w:r>
          </w:p>
        </w:tc>
      </w:tr>
      <w:tr w:rsidR="00BF36A6" w:rsidRPr="00CC3ADB">
        <w:tc>
          <w:tcPr>
            <w:tcW w:w="8140" w:type="dxa"/>
            <w:tcBorders>
              <w:top w:val="single" w:sz="4" w:space="0" w:color="auto"/>
              <w:left w:val="single" w:sz="4" w:space="0" w:color="auto"/>
              <w:bottom w:val="single" w:sz="4" w:space="0" w:color="auto"/>
              <w:right w:val="single" w:sz="4" w:space="0" w:color="auto"/>
            </w:tcBorders>
          </w:tcPr>
          <w:p w:rsidR="00BF36A6" w:rsidRPr="00CC3ADB" w:rsidRDefault="00BF36A6" w:rsidP="0051702D">
            <w:pPr>
              <w:spacing w:before="60"/>
              <w:rPr>
                <w:sz w:val="20"/>
                <w:szCs w:val="20"/>
              </w:rPr>
            </w:pPr>
            <w:r w:rsidRPr="00CC3ADB">
              <w:rPr>
                <w:sz w:val="20"/>
                <w:szCs w:val="20"/>
              </w:rPr>
              <w:t xml:space="preserve"> </w:t>
            </w:r>
            <w:r w:rsidRPr="00CC3ADB">
              <w:rPr>
                <w:rFonts w:cs="Arial"/>
                <w:sz w:val="20"/>
                <w:szCs w:val="20"/>
              </w:rPr>
              <w:t>Able to meet the transport requirements of the post</w:t>
            </w:r>
          </w:p>
        </w:tc>
        <w:tc>
          <w:tcPr>
            <w:tcW w:w="6138"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c>
          <w:tcPr>
            <w:tcW w:w="1672"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r>
    </w:tbl>
    <w:p w:rsidR="0031002E" w:rsidRDefault="0031002E" w:rsidP="00BF36A6">
      <w:pPr>
        <w:rPr>
          <w:sz w:val="20"/>
          <w:szCs w:val="20"/>
        </w:rPr>
      </w:pPr>
    </w:p>
    <w:p w:rsidR="00BF36A6" w:rsidRDefault="00BF36A6" w:rsidP="00BF36A6">
      <w:r w:rsidRPr="00CC3ADB">
        <w:rPr>
          <w:sz w:val="20"/>
          <w:szCs w:val="20"/>
        </w:rPr>
        <w:t>Key to assessment methods; (a) application form, (</w:t>
      </w:r>
      <w:proofErr w:type="spellStart"/>
      <w:r w:rsidRPr="00CC3ADB">
        <w:rPr>
          <w:sz w:val="20"/>
          <w:szCs w:val="20"/>
        </w:rPr>
        <w:t>i</w:t>
      </w:r>
      <w:proofErr w:type="spellEnd"/>
      <w:r w:rsidRPr="00CC3ADB">
        <w:rPr>
          <w:sz w:val="20"/>
          <w:szCs w:val="20"/>
        </w:rPr>
        <w:t>) interview, (r) references, (t) ability tests (q) personality questionnaire (g) assessed group work, (p) presentation, (o) others e.g. case studies/visits</w:t>
      </w:r>
    </w:p>
    <w:sectPr w:rsidR="00BF36A6"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715"/>
    <w:multiLevelType w:val="hybridMultilevel"/>
    <w:tmpl w:val="F286A3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702EFC"/>
    <w:multiLevelType w:val="hybridMultilevel"/>
    <w:tmpl w:val="48F69274"/>
    <w:lvl w:ilvl="0" w:tplc="DC789FCE">
      <w:start w:val="13"/>
      <w:numFmt w:val="bullet"/>
      <w:lvlText w:val=""/>
      <w:lvlJc w:val="left"/>
      <w:pPr>
        <w:tabs>
          <w:tab w:val="num" w:pos="397"/>
        </w:tabs>
        <w:ind w:left="397" w:hanging="397"/>
      </w:pPr>
      <w:rPr>
        <w:rFonts w:ascii="Symbol" w:hAnsi="Symbol" w:hint="default"/>
        <w:b w:val="0"/>
        <w:i w:val="0"/>
        <w:color w:val="auto"/>
        <w:sz w:val="22"/>
      </w:rPr>
    </w:lvl>
    <w:lvl w:ilvl="1" w:tplc="DCB6ED5C">
      <w:start w:val="13"/>
      <w:numFmt w:val="bullet"/>
      <w:lvlText w:val=""/>
      <w:lvlJc w:val="left"/>
      <w:pPr>
        <w:tabs>
          <w:tab w:val="num" w:pos="1477"/>
        </w:tabs>
        <w:ind w:left="1477" w:hanging="397"/>
      </w:pPr>
      <w:rPr>
        <w:rFonts w:ascii="Symbol" w:hAnsi="Symbol" w:hint="default"/>
        <w:b w:val="0"/>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4A07D0"/>
    <w:multiLevelType w:val="hybridMultilevel"/>
    <w:tmpl w:val="4E9E782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7026A3"/>
    <w:multiLevelType w:val="hybridMultilevel"/>
    <w:tmpl w:val="96E08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AC1396"/>
    <w:multiLevelType w:val="hybridMultilevel"/>
    <w:tmpl w:val="2028F2E0"/>
    <w:lvl w:ilvl="0" w:tplc="0DE20D66">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111FE7"/>
    <w:multiLevelType w:val="hybridMultilevel"/>
    <w:tmpl w:val="3FA85C14"/>
    <w:lvl w:ilvl="0" w:tplc="DC789FCE">
      <w:start w:val="13"/>
      <w:numFmt w:val="bullet"/>
      <w:lvlText w:val=""/>
      <w:lvlJc w:val="left"/>
      <w:pPr>
        <w:tabs>
          <w:tab w:val="num" w:pos="397"/>
        </w:tabs>
        <w:ind w:left="397" w:hanging="397"/>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56519A"/>
    <w:multiLevelType w:val="hybridMultilevel"/>
    <w:tmpl w:val="236EB776"/>
    <w:lvl w:ilvl="0" w:tplc="0DE20D66">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4F523F"/>
    <w:multiLevelType w:val="hybridMultilevel"/>
    <w:tmpl w:val="6B284DE4"/>
    <w:lvl w:ilvl="0" w:tplc="0DE20D66">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951AFD"/>
    <w:multiLevelType w:val="hybridMultilevel"/>
    <w:tmpl w:val="18E208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7D3458D"/>
    <w:multiLevelType w:val="hybridMultilevel"/>
    <w:tmpl w:val="09B01BB6"/>
    <w:lvl w:ilvl="0" w:tplc="0DE20D66">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1"/>
  </w:num>
  <w:num w:numId="6">
    <w:abstractNumId w:val="5"/>
  </w:num>
  <w:num w:numId="7">
    <w:abstractNumId w:val="7"/>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4209E"/>
    <w:rsid w:val="00065D7E"/>
    <w:rsid w:val="000B1E1D"/>
    <w:rsid w:val="00135542"/>
    <w:rsid w:val="00140071"/>
    <w:rsid w:val="00163CA6"/>
    <w:rsid w:val="00182D4F"/>
    <w:rsid w:val="001928FF"/>
    <w:rsid w:val="001A31A4"/>
    <w:rsid w:val="001D796B"/>
    <w:rsid w:val="001E1FD3"/>
    <w:rsid w:val="001F5BE9"/>
    <w:rsid w:val="00230B3F"/>
    <w:rsid w:val="00245921"/>
    <w:rsid w:val="002652F7"/>
    <w:rsid w:val="00277EA6"/>
    <w:rsid w:val="002854D8"/>
    <w:rsid w:val="0031002E"/>
    <w:rsid w:val="00357C96"/>
    <w:rsid w:val="00361E18"/>
    <w:rsid w:val="0039428E"/>
    <w:rsid w:val="003C5337"/>
    <w:rsid w:val="00410518"/>
    <w:rsid w:val="0047188D"/>
    <w:rsid w:val="004C1808"/>
    <w:rsid w:val="004E2897"/>
    <w:rsid w:val="004F4CA8"/>
    <w:rsid w:val="0051702D"/>
    <w:rsid w:val="0055385F"/>
    <w:rsid w:val="005602B4"/>
    <w:rsid w:val="00562F5F"/>
    <w:rsid w:val="00577276"/>
    <w:rsid w:val="00585674"/>
    <w:rsid w:val="00595721"/>
    <w:rsid w:val="005B3F1D"/>
    <w:rsid w:val="005D4C8C"/>
    <w:rsid w:val="005E4A00"/>
    <w:rsid w:val="00627EDC"/>
    <w:rsid w:val="00671758"/>
    <w:rsid w:val="00673E16"/>
    <w:rsid w:val="006B6C82"/>
    <w:rsid w:val="006F6408"/>
    <w:rsid w:val="00740D6C"/>
    <w:rsid w:val="007657A8"/>
    <w:rsid w:val="0077057B"/>
    <w:rsid w:val="007D5BE4"/>
    <w:rsid w:val="00836983"/>
    <w:rsid w:val="008B0560"/>
    <w:rsid w:val="008C0289"/>
    <w:rsid w:val="008D15CC"/>
    <w:rsid w:val="008D2215"/>
    <w:rsid w:val="00967AE5"/>
    <w:rsid w:val="009818C6"/>
    <w:rsid w:val="009913CD"/>
    <w:rsid w:val="009F1179"/>
    <w:rsid w:val="00A1055F"/>
    <w:rsid w:val="00A227D2"/>
    <w:rsid w:val="00A37307"/>
    <w:rsid w:val="00A5418A"/>
    <w:rsid w:val="00A55DBA"/>
    <w:rsid w:val="00A64575"/>
    <w:rsid w:val="00A720E8"/>
    <w:rsid w:val="00A82CDC"/>
    <w:rsid w:val="00A972A8"/>
    <w:rsid w:val="00AB1A55"/>
    <w:rsid w:val="00AB4ABB"/>
    <w:rsid w:val="00B50349"/>
    <w:rsid w:val="00B71CF9"/>
    <w:rsid w:val="00B83948"/>
    <w:rsid w:val="00BF2ACA"/>
    <w:rsid w:val="00BF36A6"/>
    <w:rsid w:val="00C41BB7"/>
    <w:rsid w:val="00C461BA"/>
    <w:rsid w:val="00C554FA"/>
    <w:rsid w:val="00C615A8"/>
    <w:rsid w:val="00C832E7"/>
    <w:rsid w:val="00C86E1D"/>
    <w:rsid w:val="00CC3ADB"/>
    <w:rsid w:val="00CC7E7F"/>
    <w:rsid w:val="00D12352"/>
    <w:rsid w:val="00D171BA"/>
    <w:rsid w:val="00D61676"/>
    <w:rsid w:val="00D6677F"/>
    <w:rsid w:val="00D86335"/>
    <w:rsid w:val="00DA5890"/>
    <w:rsid w:val="00DC7D52"/>
    <w:rsid w:val="00E345D4"/>
    <w:rsid w:val="00E42B5F"/>
    <w:rsid w:val="00E71177"/>
    <w:rsid w:val="00ED04AD"/>
    <w:rsid w:val="00EF715D"/>
    <w:rsid w:val="00F02ED4"/>
    <w:rsid w:val="00F07991"/>
    <w:rsid w:val="00F11D83"/>
    <w:rsid w:val="00F3351F"/>
    <w:rsid w:val="00F469DC"/>
    <w:rsid w:val="00F9489C"/>
    <w:rsid w:val="00FA3C83"/>
    <w:rsid w:val="00FD246A"/>
    <w:rsid w:val="00FF07BC"/>
    <w:rsid w:val="00FF1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 w:type="paragraph" w:styleId="Header">
    <w:name w:val="header"/>
    <w:basedOn w:val="Normal"/>
    <w:rsid w:val="009F117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 w:type="paragraph" w:styleId="Header">
    <w:name w:val="header"/>
    <w:basedOn w:val="Normal"/>
    <w:rsid w:val="009F117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rbsmith</dc:creator>
  <cp:keywords/>
  <dc:description/>
  <cp:lastModifiedBy>Oliver, Kathryn</cp:lastModifiedBy>
  <cp:revision>4</cp:revision>
  <cp:lastPrinted>2009-03-06T09:06:00Z</cp:lastPrinted>
  <dcterms:created xsi:type="dcterms:W3CDTF">2011-06-29T11:19:00Z</dcterms:created>
  <dcterms:modified xsi:type="dcterms:W3CDTF">2012-05-15T07:25:00Z</dcterms:modified>
</cp:coreProperties>
</file>