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F45EB4" w14:textId="2BDE890C" w:rsidR="005E0681" w:rsidRPr="00E3048D" w:rsidRDefault="00424DCB">
      <w:pPr>
        <w:rPr>
          <w:u w:val="single"/>
        </w:rPr>
      </w:pPr>
      <w:r w:rsidRPr="00E3048D">
        <w:rPr>
          <w:b/>
          <w:u w:val="single"/>
        </w:rPr>
        <w:t>Tax-Free Childcare: Top things local authorities need to know</w:t>
      </w:r>
    </w:p>
    <w:p w14:paraId="33E20033" w14:textId="77777777" w:rsidR="005E0681" w:rsidRPr="00151304" w:rsidRDefault="00424DCB">
      <w:r w:rsidRPr="00151304">
        <w:t xml:space="preserve"> </w:t>
      </w:r>
    </w:p>
    <w:p w14:paraId="002E7215" w14:textId="4CE64C38" w:rsidR="005E0681" w:rsidRDefault="00A44C31">
      <w:r>
        <w:t>This year</w:t>
      </w:r>
      <w:r w:rsidR="00424DCB" w:rsidRPr="00151304">
        <w:t xml:space="preserve"> the </w:t>
      </w:r>
      <w:r w:rsidR="000316D4">
        <w:t>g</w:t>
      </w:r>
      <w:r w:rsidR="00424DCB" w:rsidRPr="00151304">
        <w:t>overnment will introduce</w:t>
      </w:r>
      <w:r w:rsidR="00F96BF9">
        <w:t xml:space="preserve"> Tax-Free Childcare, a new</w:t>
      </w:r>
      <w:r w:rsidR="00424DCB" w:rsidRPr="00151304">
        <w:t xml:space="preserve"> UK</w:t>
      </w:r>
      <w:r w:rsidR="007E4879">
        <w:t>-</w:t>
      </w:r>
      <w:r w:rsidR="00424DCB" w:rsidRPr="00151304">
        <w:t>wide scheme to help working parents pay for childcare.</w:t>
      </w:r>
    </w:p>
    <w:p w14:paraId="10DB4308" w14:textId="77777777" w:rsidR="005E0681" w:rsidRPr="00151304" w:rsidRDefault="005E0681"/>
    <w:p w14:paraId="46A7549C" w14:textId="2D8219EB" w:rsidR="005E0681" w:rsidRPr="00151304" w:rsidRDefault="00AF2763">
      <w:r>
        <w:t>As a local authority,</w:t>
      </w:r>
      <w:r w:rsidR="00424DCB" w:rsidRPr="00151304">
        <w:t xml:space="preserve"> childcare providers and parents</w:t>
      </w:r>
      <w:r w:rsidR="007E4879">
        <w:t xml:space="preserve"> are likely</w:t>
      </w:r>
      <w:r w:rsidR="00424DCB" w:rsidRPr="00151304">
        <w:t xml:space="preserve"> to come to you for help and advice</w:t>
      </w:r>
      <w:r w:rsidR="009E5FDD">
        <w:t xml:space="preserve"> on this new offer</w:t>
      </w:r>
      <w:r w:rsidR="00424DCB" w:rsidRPr="00151304">
        <w:t xml:space="preserve">. </w:t>
      </w:r>
      <w:r w:rsidR="00B34FD5">
        <w:t>By e</w:t>
      </w:r>
      <w:r w:rsidR="00883795">
        <w:t xml:space="preserve">ncouraging providers in your area </w:t>
      </w:r>
      <w:r w:rsidR="00F96BF9">
        <w:t>t</w:t>
      </w:r>
      <w:r w:rsidR="00B34FD5">
        <w:t>o sign up,</w:t>
      </w:r>
      <w:r w:rsidR="00F96BF9">
        <w:t xml:space="preserve"> </w:t>
      </w:r>
      <w:r w:rsidR="00B34FD5">
        <w:t>you can</w:t>
      </w:r>
      <w:r w:rsidR="00F96BF9">
        <w:t xml:space="preserve"> </w:t>
      </w:r>
      <w:r w:rsidR="003F7F23">
        <w:t>help ra</w:t>
      </w:r>
      <w:r w:rsidR="009E5FDD">
        <w:t xml:space="preserve">ise awareness </w:t>
      </w:r>
      <w:r w:rsidR="003F7F23">
        <w:t xml:space="preserve">and </w:t>
      </w:r>
      <w:r w:rsidR="00F96BF9">
        <w:t xml:space="preserve">ensure as many </w:t>
      </w:r>
      <w:r w:rsidR="00B34FD5">
        <w:t xml:space="preserve">local parents as possible </w:t>
      </w:r>
      <w:r w:rsidR="0075536A">
        <w:t xml:space="preserve">benefit from </w:t>
      </w:r>
      <w:r w:rsidR="00A429CE">
        <w:t>the scheme.</w:t>
      </w:r>
    </w:p>
    <w:p w14:paraId="1C65D08D" w14:textId="77777777" w:rsidR="005E0681" w:rsidRPr="00151304" w:rsidRDefault="00424DCB">
      <w:r w:rsidRPr="00151304">
        <w:rPr>
          <w:b/>
        </w:rPr>
        <w:t xml:space="preserve"> </w:t>
      </w:r>
    </w:p>
    <w:p w14:paraId="08FE8226" w14:textId="21F941CC" w:rsidR="005E0681" w:rsidRDefault="00424DCB">
      <w:pPr>
        <w:rPr>
          <w:b/>
        </w:rPr>
      </w:pPr>
      <w:r w:rsidRPr="00151304">
        <w:rPr>
          <w:b/>
        </w:rPr>
        <w:t>What is Tax-Free Childcare?</w:t>
      </w:r>
    </w:p>
    <w:p w14:paraId="008ECE95" w14:textId="77777777" w:rsidR="00B34FD5" w:rsidRPr="00151304" w:rsidRDefault="00B34FD5"/>
    <w:p w14:paraId="26D3A5E0" w14:textId="4B3DDE74" w:rsidR="005E0681" w:rsidRPr="00151304" w:rsidRDefault="00AF2763">
      <w:r>
        <w:t>Parents will be able to open an online</w:t>
      </w:r>
      <w:r w:rsidR="00A429CE">
        <w:t xml:space="preserve"> childcare</w:t>
      </w:r>
      <w:r>
        <w:t xml:space="preserve"> account</w:t>
      </w:r>
      <w:r w:rsidR="007D15DE">
        <w:t>, which</w:t>
      </w:r>
      <w:r w:rsidR="00A429CE">
        <w:t xml:space="preserve"> they will use to pay</w:t>
      </w:r>
      <w:r w:rsidR="00E51E5F">
        <w:t xml:space="preserve"> for</w:t>
      </w:r>
      <w:r w:rsidR="00A429CE">
        <w:t xml:space="preserve"> their </w:t>
      </w:r>
      <w:r w:rsidR="00424DCB" w:rsidRPr="00151304">
        <w:t>childcare</w:t>
      </w:r>
      <w:r w:rsidR="00A429CE">
        <w:t xml:space="preserve"> directly</w:t>
      </w:r>
      <w:r w:rsidR="00424DCB" w:rsidRPr="00151304">
        <w:t>.</w:t>
      </w:r>
    </w:p>
    <w:p w14:paraId="208F5373" w14:textId="77777777" w:rsidR="005E0681" w:rsidRPr="00151304" w:rsidRDefault="005E0681"/>
    <w:p w14:paraId="35812AC9" w14:textId="13947452" w:rsidR="005E0681" w:rsidRPr="00151304" w:rsidRDefault="00424DCB">
      <w:r w:rsidRPr="00151304">
        <w:t xml:space="preserve">For every £8 a parent pays in, the </w:t>
      </w:r>
      <w:r w:rsidR="000316D4">
        <w:t>g</w:t>
      </w:r>
      <w:r w:rsidRPr="00151304">
        <w:t>overnment will pay in an extra £2. Parents can receive up to £2,000 per child, per year, towards their childcare costs, or £4,000 f</w:t>
      </w:r>
      <w:r w:rsidR="00B34FD5">
        <w:t>or disabled children</w:t>
      </w:r>
      <w:r w:rsidR="001A44F4">
        <w:t xml:space="preserve"> – separate from funded entitlements</w:t>
      </w:r>
      <w:r w:rsidR="00B34FD5">
        <w:t>. The offer</w:t>
      </w:r>
      <w:r w:rsidRPr="00151304">
        <w:t xml:space="preserve"> will be available for children up to the age of 12, or 17 for children w</w:t>
      </w:r>
      <w:r w:rsidR="00C75878">
        <w:t xml:space="preserve">ho are </w:t>
      </w:r>
      <w:r w:rsidRPr="00151304">
        <w:t>disab</w:t>
      </w:r>
      <w:r w:rsidR="00C75878">
        <w:t>led</w:t>
      </w:r>
      <w:r w:rsidR="00AF2763">
        <w:t>.</w:t>
      </w:r>
    </w:p>
    <w:p w14:paraId="375329DA" w14:textId="77777777" w:rsidR="005E0681" w:rsidRPr="00151304" w:rsidRDefault="005E0681"/>
    <w:p w14:paraId="0C7958F4" w14:textId="774BA82F" w:rsidR="005E0681" w:rsidRPr="00151304" w:rsidRDefault="00C61756">
      <w:r>
        <w:t xml:space="preserve">To qualify, both </w:t>
      </w:r>
      <w:r w:rsidR="00424DCB" w:rsidRPr="00151304">
        <w:t>parents will have to be in work, and each expecting to earn at least £115 a week</w:t>
      </w:r>
      <w:r w:rsidR="00DB12F5">
        <w:t xml:space="preserve"> – and not more than</w:t>
      </w:r>
      <w:r w:rsidR="00A70D93">
        <w:t xml:space="preserve"> </w:t>
      </w:r>
      <w:r w:rsidR="00424DCB" w:rsidRPr="00151304">
        <w:t>£100,000</w:t>
      </w:r>
      <w:r w:rsidR="00DB12F5">
        <w:t xml:space="preserve"> </w:t>
      </w:r>
      <w:r w:rsidR="00C75878">
        <w:t>each</w:t>
      </w:r>
      <w:r w:rsidR="00DB12F5">
        <w:t xml:space="preserve"> year</w:t>
      </w:r>
      <w:r w:rsidR="00424DCB" w:rsidRPr="00151304">
        <w:t xml:space="preserve">. </w:t>
      </w:r>
    </w:p>
    <w:p w14:paraId="26564A6E" w14:textId="77777777" w:rsidR="005E0681" w:rsidRPr="00151304" w:rsidRDefault="005E0681"/>
    <w:p w14:paraId="577223DE" w14:textId="65145334" w:rsidR="005E0681" w:rsidRPr="00151304" w:rsidRDefault="00424DCB">
      <w:r w:rsidRPr="00151304">
        <w:rPr>
          <w:b/>
        </w:rPr>
        <w:t xml:space="preserve">Tax-Free Childcare </w:t>
      </w:r>
      <w:r w:rsidR="00DB12F5">
        <w:rPr>
          <w:b/>
        </w:rPr>
        <w:t xml:space="preserve">can </w:t>
      </w:r>
      <w:r w:rsidRPr="00151304">
        <w:rPr>
          <w:b/>
        </w:rPr>
        <w:t>be used to pay for:</w:t>
      </w:r>
    </w:p>
    <w:p w14:paraId="0F825005" w14:textId="15447E20" w:rsidR="00545565" w:rsidRDefault="00545565">
      <w:pPr>
        <w:numPr>
          <w:ilvl w:val="0"/>
          <w:numId w:val="2"/>
        </w:numPr>
        <w:ind w:hanging="360"/>
        <w:contextualSpacing/>
      </w:pPr>
      <w:r>
        <w:t>Pre schools</w:t>
      </w:r>
    </w:p>
    <w:p w14:paraId="50D6E78B" w14:textId="5E628414" w:rsidR="005E0681" w:rsidRPr="00151304" w:rsidRDefault="00C75878">
      <w:pPr>
        <w:numPr>
          <w:ilvl w:val="0"/>
          <w:numId w:val="2"/>
        </w:numPr>
        <w:ind w:hanging="360"/>
        <w:contextualSpacing/>
      </w:pPr>
      <w:r>
        <w:t>R</w:t>
      </w:r>
      <w:r w:rsidR="00424DCB" w:rsidRPr="00151304">
        <w:t>egistered childminder</w:t>
      </w:r>
      <w:r>
        <w:t>s</w:t>
      </w:r>
    </w:p>
    <w:p w14:paraId="5F7DAEEA" w14:textId="56561660" w:rsidR="005E0681" w:rsidRPr="00151304" w:rsidRDefault="00545565">
      <w:pPr>
        <w:numPr>
          <w:ilvl w:val="0"/>
          <w:numId w:val="2"/>
        </w:numPr>
        <w:ind w:hanging="360"/>
        <w:contextualSpacing/>
      </w:pPr>
      <w:r>
        <w:t>Day n</w:t>
      </w:r>
      <w:r w:rsidR="00424DCB" w:rsidRPr="00151304">
        <w:t>urser</w:t>
      </w:r>
      <w:r>
        <w:t>ies</w:t>
      </w:r>
    </w:p>
    <w:p w14:paraId="45F1AE8B" w14:textId="02998A23" w:rsidR="00545565" w:rsidRDefault="00545565">
      <w:pPr>
        <w:numPr>
          <w:ilvl w:val="0"/>
          <w:numId w:val="2"/>
        </w:numPr>
        <w:ind w:hanging="360"/>
        <w:contextualSpacing/>
      </w:pPr>
      <w:r>
        <w:t>School based care (that is paid for</w:t>
      </w:r>
      <w:r w:rsidR="007D15DE">
        <w:t>, such as after-school clubs</w:t>
      </w:r>
      <w:r>
        <w:t>)</w:t>
      </w:r>
    </w:p>
    <w:p w14:paraId="3C20C9D3" w14:textId="77777777" w:rsidR="007D15DE" w:rsidRDefault="007D15DE" w:rsidP="007D15DE">
      <w:pPr>
        <w:contextualSpacing/>
      </w:pPr>
    </w:p>
    <w:p w14:paraId="204B71BE" w14:textId="77777777" w:rsidR="00E51E5F" w:rsidRPr="00151304" w:rsidRDefault="00E51E5F" w:rsidP="00E51E5F">
      <w:r w:rsidRPr="00151304">
        <w:t xml:space="preserve">Parents </w:t>
      </w:r>
      <w:r w:rsidRPr="00151304">
        <w:rPr>
          <w:highlight w:val="white"/>
        </w:rPr>
        <w:t>can’t claim Tax-Free Childcare at the same time as claiming tax credits, Universal Credit or childcare vouchers</w:t>
      </w:r>
      <w:r>
        <w:rPr>
          <w:highlight w:val="white"/>
        </w:rPr>
        <w:t>.</w:t>
      </w:r>
      <w:r w:rsidRPr="00151304">
        <w:rPr>
          <w:highlight w:val="white"/>
        </w:rPr>
        <w:t xml:space="preserve"> </w:t>
      </w:r>
      <w:r>
        <w:t>Childcare providers can receive payments from both Tax-Free Childcare and childcare vouchers.</w:t>
      </w:r>
      <w:r>
        <w:tab/>
      </w:r>
    </w:p>
    <w:p w14:paraId="7945420C" w14:textId="6B78C139" w:rsidR="005E0681" w:rsidRPr="00151304" w:rsidRDefault="005E0681"/>
    <w:p w14:paraId="7103C091" w14:textId="0471D234" w:rsidR="005E0681" w:rsidRPr="00151304" w:rsidRDefault="00424DCB">
      <w:r w:rsidRPr="00151304">
        <w:rPr>
          <w:b/>
        </w:rPr>
        <w:t xml:space="preserve">How does </w:t>
      </w:r>
      <w:r w:rsidR="00CE64F1">
        <w:rPr>
          <w:b/>
        </w:rPr>
        <w:t>Tax-Free Childcare</w:t>
      </w:r>
      <w:r w:rsidR="003B5075">
        <w:rPr>
          <w:b/>
        </w:rPr>
        <w:t xml:space="preserve"> </w:t>
      </w:r>
      <w:r w:rsidRPr="00151304">
        <w:rPr>
          <w:b/>
        </w:rPr>
        <w:t>work for providers?</w:t>
      </w:r>
    </w:p>
    <w:p w14:paraId="37FF5E68" w14:textId="77777777" w:rsidR="005E0681" w:rsidRPr="00151304" w:rsidRDefault="005E0681"/>
    <w:p w14:paraId="741536F3" w14:textId="2F9A1F72" w:rsidR="00565777" w:rsidRDefault="00565777" w:rsidP="003D7EB4">
      <w:pPr>
        <w:rPr>
          <w:color w:val="auto"/>
        </w:rPr>
      </w:pPr>
      <w:r>
        <w:rPr>
          <w:color w:val="auto"/>
        </w:rPr>
        <w:t xml:space="preserve">Childcare providers </w:t>
      </w:r>
      <w:r w:rsidR="00B264EC">
        <w:rPr>
          <w:color w:val="auto"/>
        </w:rPr>
        <w:t xml:space="preserve">can sign up now for </w:t>
      </w:r>
      <w:r>
        <w:rPr>
          <w:color w:val="auto"/>
        </w:rPr>
        <w:t>Tax-Free Childcare.</w:t>
      </w:r>
    </w:p>
    <w:p w14:paraId="6CE9ED21" w14:textId="77777777" w:rsidR="00565777" w:rsidRDefault="00565777" w:rsidP="003D7EB4">
      <w:pPr>
        <w:rPr>
          <w:color w:val="auto"/>
        </w:rPr>
      </w:pPr>
    </w:p>
    <w:p w14:paraId="31FC1F52" w14:textId="48E8AEFF" w:rsidR="003D7EB4" w:rsidRPr="003D7EB4" w:rsidRDefault="003D7EB4" w:rsidP="003D7EB4">
      <w:pPr>
        <w:rPr>
          <w:color w:val="auto"/>
        </w:rPr>
      </w:pPr>
      <w:r w:rsidRPr="003D7EB4">
        <w:rPr>
          <w:color w:val="auto"/>
        </w:rPr>
        <w:t>Letters were sent to registered</w:t>
      </w:r>
      <w:r w:rsidR="00414428">
        <w:rPr>
          <w:color w:val="auto"/>
        </w:rPr>
        <w:t xml:space="preserve"> childcare</w:t>
      </w:r>
      <w:r w:rsidRPr="003D7EB4">
        <w:rPr>
          <w:color w:val="auto"/>
        </w:rPr>
        <w:t xml:space="preserve"> providers throughout September and October, inviting t</w:t>
      </w:r>
      <w:r>
        <w:rPr>
          <w:color w:val="auto"/>
        </w:rPr>
        <w:t>hem to sign up</w:t>
      </w:r>
      <w:r w:rsidR="00B34FD5">
        <w:rPr>
          <w:color w:val="auto"/>
        </w:rPr>
        <w:t xml:space="preserve"> and get ready for the launch of Tax-Free Childcare. T</w:t>
      </w:r>
      <w:r w:rsidR="00A429CE">
        <w:rPr>
          <w:color w:val="auto"/>
        </w:rPr>
        <w:t>hey must</w:t>
      </w:r>
      <w:r>
        <w:rPr>
          <w:color w:val="auto"/>
        </w:rPr>
        <w:t xml:space="preserve"> do this in order to receive payments</w:t>
      </w:r>
      <w:r w:rsidR="00414428">
        <w:rPr>
          <w:color w:val="auto"/>
        </w:rPr>
        <w:t xml:space="preserve"> from parents</w:t>
      </w:r>
      <w:r w:rsidR="00244C2C">
        <w:rPr>
          <w:color w:val="auto"/>
        </w:rPr>
        <w:t xml:space="preserve"> through the scheme</w:t>
      </w:r>
      <w:r>
        <w:rPr>
          <w:color w:val="auto"/>
        </w:rPr>
        <w:t>.</w:t>
      </w:r>
      <w:r w:rsidRPr="003D7EB4">
        <w:rPr>
          <w:color w:val="auto"/>
        </w:rPr>
        <w:t xml:space="preserve"> </w:t>
      </w:r>
    </w:p>
    <w:p w14:paraId="66F10440" w14:textId="77777777" w:rsidR="003D7EB4" w:rsidRPr="003D7EB4" w:rsidRDefault="003D7EB4"/>
    <w:p w14:paraId="07E17A3B" w14:textId="20D8124A" w:rsidR="005E0681" w:rsidRPr="00151304" w:rsidRDefault="00424DCB">
      <w:r w:rsidRPr="00151304">
        <w:t xml:space="preserve">To sign up, childcare providers </w:t>
      </w:r>
      <w:r w:rsidR="00414428">
        <w:t xml:space="preserve">should visit </w:t>
      </w:r>
      <w:hyperlink r:id="rId6" w:history="1">
        <w:r w:rsidR="00414428">
          <w:rPr>
            <w:rStyle w:val="Hyperlink"/>
          </w:rPr>
          <w:t>www.childcare.tax.service.gov.uk</w:t>
        </w:r>
      </w:hyperlink>
      <w:r w:rsidR="00414428">
        <w:t xml:space="preserve"> and will need:</w:t>
      </w:r>
    </w:p>
    <w:p w14:paraId="701AE06E" w14:textId="16F048D3" w:rsidR="005E0681" w:rsidRPr="00151304" w:rsidRDefault="00A953DE">
      <w:pPr>
        <w:numPr>
          <w:ilvl w:val="0"/>
          <w:numId w:val="1"/>
        </w:numPr>
        <w:ind w:hanging="360"/>
        <w:contextualSpacing/>
      </w:pPr>
      <w:r>
        <w:t>T</w:t>
      </w:r>
      <w:r w:rsidR="00424DCB" w:rsidRPr="00151304">
        <w:t>he unique code included in their invitation letter</w:t>
      </w:r>
      <w:r w:rsidR="00A70D93">
        <w:t>.</w:t>
      </w:r>
    </w:p>
    <w:p w14:paraId="5220C23D" w14:textId="512BC854" w:rsidR="005E0681" w:rsidRPr="00151304" w:rsidRDefault="00A953DE">
      <w:pPr>
        <w:numPr>
          <w:ilvl w:val="0"/>
          <w:numId w:val="1"/>
        </w:numPr>
        <w:ind w:hanging="360"/>
        <w:contextualSpacing/>
      </w:pPr>
      <w:r>
        <w:t>T</w:t>
      </w:r>
      <w:r w:rsidR="00424DCB" w:rsidRPr="00151304">
        <w:t>he bank account details for the account they wish to receive payments into</w:t>
      </w:r>
      <w:r w:rsidR="00A70D93">
        <w:t>.</w:t>
      </w:r>
      <w:r w:rsidR="00424DCB" w:rsidRPr="00151304">
        <w:t xml:space="preserve"> </w:t>
      </w:r>
    </w:p>
    <w:p w14:paraId="4DC875C0" w14:textId="7FC3CF71" w:rsidR="005E0681" w:rsidRPr="00151304" w:rsidRDefault="00A953DE">
      <w:pPr>
        <w:numPr>
          <w:ilvl w:val="0"/>
          <w:numId w:val="1"/>
        </w:numPr>
        <w:ind w:hanging="360"/>
        <w:contextualSpacing/>
      </w:pPr>
      <w:r>
        <w:t>T</w:t>
      </w:r>
      <w:r w:rsidR="00424DCB" w:rsidRPr="00151304">
        <w:t>heir Unique Taxpayer Reference (UTR) number – or their National Insurance number, if they don’t have a UTR</w:t>
      </w:r>
      <w:r w:rsidR="00761595">
        <w:t>.</w:t>
      </w:r>
      <w:r w:rsidR="00424DCB" w:rsidRPr="00151304">
        <w:t xml:space="preserve"> </w:t>
      </w:r>
    </w:p>
    <w:p w14:paraId="697B17EE" w14:textId="77777777" w:rsidR="00606538" w:rsidRDefault="00606538" w:rsidP="00414428"/>
    <w:p w14:paraId="74DD442D" w14:textId="567CF960" w:rsidR="00414428" w:rsidRPr="00151304" w:rsidRDefault="00414428" w:rsidP="00414428">
      <w:r w:rsidRPr="00151304">
        <w:lastRenderedPageBreak/>
        <w:t xml:space="preserve">To sign up, childcare providers must </w:t>
      </w:r>
      <w:r>
        <w:t xml:space="preserve">first </w:t>
      </w:r>
      <w:r w:rsidRPr="00151304">
        <w:t>be registered or approved</w:t>
      </w:r>
      <w:r w:rsidR="00C33AE2">
        <w:t>, with a regulating body</w:t>
      </w:r>
      <w:r w:rsidRPr="00151304">
        <w:t>. Registering with a regulator can take up to 12 weeks, so if childcare providers aren’t registered</w:t>
      </w:r>
      <w:r>
        <w:t xml:space="preserve"> yet</w:t>
      </w:r>
      <w:r w:rsidRPr="00151304">
        <w:t xml:space="preserve">, they should </w:t>
      </w:r>
      <w:r>
        <w:t>act</w:t>
      </w:r>
      <w:r w:rsidRPr="00151304">
        <w:t xml:space="preserve"> now.</w:t>
      </w:r>
    </w:p>
    <w:p w14:paraId="678D7339" w14:textId="77777777" w:rsidR="00414428" w:rsidRDefault="00414428" w:rsidP="00414428">
      <w:pPr>
        <w:rPr>
          <w:highlight w:val="white"/>
        </w:rPr>
      </w:pPr>
    </w:p>
    <w:p w14:paraId="70A33AAD" w14:textId="1FAFEF03" w:rsidR="00414428" w:rsidRPr="00151304" w:rsidRDefault="00565777">
      <w:r>
        <w:rPr>
          <w:highlight w:val="white"/>
        </w:rPr>
        <w:t>P</w:t>
      </w:r>
      <w:r w:rsidR="00414428">
        <w:rPr>
          <w:highlight w:val="white"/>
        </w:rPr>
        <w:t>arents</w:t>
      </w:r>
      <w:r>
        <w:rPr>
          <w:highlight w:val="white"/>
        </w:rPr>
        <w:t xml:space="preserve"> will </w:t>
      </w:r>
      <w:r w:rsidR="00F762B4">
        <w:rPr>
          <w:highlight w:val="white"/>
        </w:rPr>
        <w:t xml:space="preserve">soon </w:t>
      </w:r>
      <w:r>
        <w:rPr>
          <w:highlight w:val="white"/>
        </w:rPr>
        <w:t>be able to search for</w:t>
      </w:r>
      <w:r w:rsidR="00244C2C">
        <w:rPr>
          <w:highlight w:val="white"/>
        </w:rPr>
        <w:t xml:space="preserve"> childcare</w:t>
      </w:r>
      <w:r>
        <w:rPr>
          <w:highlight w:val="white"/>
        </w:rPr>
        <w:t xml:space="preserve"> providers who have signed up using an online tool.</w:t>
      </w:r>
      <w:r>
        <w:t xml:space="preserve"> </w:t>
      </w:r>
      <w:r w:rsidR="00414428">
        <w:t>P</w:t>
      </w:r>
      <w:r w:rsidR="00414428" w:rsidRPr="00151304">
        <w:rPr>
          <w:highlight w:val="white"/>
        </w:rPr>
        <w:t xml:space="preserve">ayments will be made directly from </w:t>
      </w:r>
      <w:r w:rsidR="00414428">
        <w:rPr>
          <w:highlight w:val="white"/>
        </w:rPr>
        <w:t xml:space="preserve">a </w:t>
      </w:r>
      <w:r w:rsidR="00414428" w:rsidRPr="00151304">
        <w:rPr>
          <w:highlight w:val="white"/>
        </w:rPr>
        <w:t>parent</w:t>
      </w:r>
      <w:r w:rsidR="00414428">
        <w:rPr>
          <w:highlight w:val="white"/>
        </w:rPr>
        <w:t>’</w:t>
      </w:r>
      <w:r w:rsidR="00414428" w:rsidRPr="00151304">
        <w:rPr>
          <w:highlight w:val="white"/>
        </w:rPr>
        <w:t>s onlin</w:t>
      </w:r>
      <w:r w:rsidR="00C720BB">
        <w:rPr>
          <w:highlight w:val="white"/>
        </w:rPr>
        <w:t>e account</w:t>
      </w:r>
      <w:r w:rsidR="00AD1741">
        <w:rPr>
          <w:highlight w:val="white"/>
        </w:rPr>
        <w:t xml:space="preserve"> </w:t>
      </w:r>
      <w:r w:rsidR="00C33AE2">
        <w:rPr>
          <w:highlight w:val="white"/>
        </w:rPr>
        <w:t xml:space="preserve">and </w:t>
      </w:r>
      <w:r w:rsidR="00414428" w:rsidRPr="00151304">
        <w:rPr>
          <w:highlight w:val="white"/>
        </w:rPr>
        <w:t xml:space="preserve">will </w:t>
      </w:r>
      <w:r w:rsidR="00414428">
        <w:rPr>
          <w:highlight w:val="white"/>
        </w:rPr>
        <w:t xml:space="preserve">automatically </w:t>
      </w:r>
      <w:r w:rsidR="00414428" w:rsidRPr="00151304">
        <w:rPr>
          <w:highlight w:val="white"/>
        </w:rPr>
        <w:t>incl</w:t>
      </w:r>
      <w:r w:rsidR="00414428">
        <w:rPr>
          <w:highlight w:val="white"/>
        </w:rPr>
        <w:t>ude the government’s contribution</w:t>
      </w:r>
      <w:r w:rsidR="00244C2C">
        <w:rPr>
          <w:highlight w:val="white"/>
        </w:rPr>
        <w:t>, arriving</w:t>
      </w:r>
      <w:r w:rsidR="00414428">
        <w:rPr>
          <w:highlight w:val="white"/>
        </w:rPr>
        <w:t xml:space="preserve"> in one simple transaction</w:t>
      </w:r>
      <w:r w:rsidR="00751C62">
        <w:rPr>
          <w:highlight w:val="white"/>
        </w:rPr>
        <w:t xml:space="preserve"> for providers</w:t>
      </w:r>
      <w:r w:rsidR="00414428">
        <w:rPr>
          <w:highlight w:val="white"/>
        </w:rPr>
        <w:t>.</w:t>
      </w:r>
      <w:r w:rsidR="00414428" w:rsidRPr="00151304">
        <w:rPr>
          <w:highlight w:val="white"/>
        </w:rPr>
        <w:t xml:space="preserve"> </w:t>
      </w:r>
    </w:p>
    <w:p w14:paraId="026D09A2" w14:textId="77777777" w:rsidR="005E0681" w:rsidRPr="00151304" w:rsidRDefault="00424DCB">
      <w:r w:rsidRPr="00151304">
        <w:rPr>
          <w:b/>
        </w:rPr>
        <w:t xml:space="preserve"> </w:t>
      </w:r>
    </w:p>
    <w:p w14:paraId="2C1735E3" w14:textId="77777777" w:rsidR="005E0681" w:rsidRPr="00151304" w:rsidRDefault="00424DCB">
      <w:r w:rsidRPr="00151304">
        <w:rPr>
          <w:b/>
        </w:rPr>
        <w:t>How can you make sure parents and childcare providers in your area benefit from the scheme?</w:t>
      </w:r>
    </w:p>
    <w:p w14:paraId="117B1B7D" w14:textId="77777777" w:rsidR="005E0681" w:rsidRPr="00151304" w:rsidRDefault="00424DCB">
      <w:r w:rsidRPr="00151304">
        <w:t xml:space="preserve"> </w:t>
      </w:r>
    </w:p>
    <w:p w14:paraId="6990CA37" w14:textId="25EF06C4" w:rsidR="00151304" w:rsidRPr="00151304" w:rsidRDefault="00424DCB">
      <w:r w:rsidRPr="00151304">
        <w:t xml:space="preserve">We are asking for your help to ensure childcare professionals </w:t>
      </w:r>
      <w:r w:rsidR="007A19FF">
        <w:t>in your area are ready for Tax-Free Childcare</w:t>
      </w:r>
      <w:r w:rsidRPr="00151304">
        <w:t xml:space="preserve">. Between now and the launch we will be writing to providers and </w:t>
      </w:r>
      <w:r w:rsidR="007A19FF">
        <w:t>sharing our messages</w:t>
      </w:r>
      <w:r w:rsidRPr="00151304">
        <w:t xml:space="preserve"> through other channels such as social media</w:t>
      </w:r>
      <w:r w:rsidR="00761595">
        <w:t>. W</w:t>
      </w:r>
      <w:r w:rsidRPr="00151304">
        <w:t>e would</w:t>
      </w:r>
      <w:r w:rsidR="00761595">
        <w:t xml:space="preserve"> also</w:t>
      </w:r>
      <w:r w:rsidRPr="00151304">
        <w:t xml:space="preserve"> appreciate you</w:t>
      </w:r>
      <w:r w:rsidR="00761595">
        <w:t>r</w:t>
      </w:r>
      <w:r w:rsidRPr="00151304">
        <w:t xml:space="preserve"> help </w:t>
      </w:r>
      <w:r w:rsidR="00761595">
        <w:t xml:space="preserve">in preparing </w:t>
      </w:r>
      <w:r w:rsidR="00137616">
        <w:t xml:space="preserve">your </w:t>
      </w:r>
      <w:r w:rsidR="00305CED">
        <w:t>local childcare providers</w:t>
      </w:r>
      <w:r w:rsidR="00C33AE2">
        <w:t>.</w:t>
      </w:r>
      <w:r w:rsidR="007D15DE">
        <w:t xml:space="preserve"> </w:t>
      </w:r>
      <w:r w:rsidR="00C33AE2">
        <w:rPr>
          <w:highlight w:val="white"/>
        </w:rPr>
        <w:t>W</w:t>
      </w:r>
      <w:r w:rsidR="00761595">
        <w:rPr>
          <w:highlight w:val="white"/>
        </w:rPr>
        <w:t>e</w:t>
      </w:r>
      <w:r w:rsidR="00594983">
        <w:t xml:space="preserve"> have included some</w:t>
      </w:r>
      <w:r w:rsidR="00151304" w:rsidRPr="00151304">
        <w:t xml:space="preserve"> </w:t>
      </w:r>
      <w:r w:rsidR="00761595">
        <w:t xml:space="preserve">content </w:t>
      </w:r>
      <w:r w:rsidR="00305CED">
        <w:t xml:space="preserve">below </w:t>
      </w:r>
      <w:r w:rsidR="00761595">
        <w:t>for you to share</w:t>
      </w:r>
      <w:r w:rsidR="00C33AE2">
        <w:t xml:space="preserve"> through your channels such as </w:t>
      </w:r>
      <w:r w:rsidR="00B74F41">
        <w:t xml:space="preserve">your </w:t>
      </w:r>
      <w:r w:rsidR="00C33AE2">
        <w:t>website, F</w:t>
      </w:r>
      <w:r w:rsidR="007D15DE">
        <w:t xml:space="preserve">amily </w:t>
      </w:r>
      <w:r w:rsidR="00C33AE2">
        <w:t>I</w:t>
      </w:r>
      <w:r w:rsidR="007D15DE">
        <w:t xml:space="preserve">nformation </w:t>
      </w:r>
      <w:r w:rsidR="00C33AE2">
        <w:t>S</w:t>
      </w:r>
      <w:r w:rsidR="007D15DE">
        <w:t>ervice (FIS)</w:t>
      </w:r>
      <w:r w:rsidR="00C33AE2">
        <w:t xml:space="preserve"> and provider forums/meetings. </w:t>
      </w:r>
    </w:p>
    <w:p w14:paraId="72AA85CE" w14:textId="77777777" w:rsidR="005E0681" w:rsidRPr="00151304" w:rsidRDefault="005E0681"/>
    <w:p w14:paraId="12DC2A46" w14:textId="77777777" w:rsidR="005E0681" w:rsidRPr="00151304" w:rsidRDefault="00424DCB">
      <w:r w:rsidRPr="00151304">
        <w:rPr>
          <w:b/>
        </w:rPr>
        <w:t>What happens next?</w:t>
      </w:r>
    </w:p>
    <w:p w14:paraId="234E6B6A" w14:textId="77777777" w:rsidR="005E0681" w:rsidRPr="00151304" w:rsidRDefault="00424DCB">
      <w:r w:rsidRPr="00151304">
        <w:t xml:space="preserve"> </w:t>
      </w:r>
    </w:p>
    <w:p w14:paraId="127B8CE4" w14:textId="67D6F9FF" w:rsidR="005E0681" w:rsidRPr="00151304" w:rsidRDefault="00424DCB">
      <w:r w:rsidRPr="00151304">
        <w:t xml:space="preserve">Tax-Free Childcare will be </w:t>
      </w:r>
      <w:r w:rsidR="00C33AE2">
        <w:t>gradually rolled-out</w:t>
      </w:r>
      <w:r w:rsidR="00C33AE2" w:rsidRPr="00151304">
        <w:t xml:space="preserve"> </w:t>
      </w:r>
      <w:r w:rsidRPr="00151304">
        <w:t>to parents from early 2017</w:t>
      </w:r>
      <w:r w:rsidR="00AD1741">
        <w:t>.</w:t>
      </w:r>
      <w:r w:rsidR="00137616">
        <w:t xml:space="preserve"> </w:t>
      </w:r>
      <w:r w:rsidRPr="00151304">
        <w:t xml:space="preserve">Once the scheme is </w:t>
      </w:r>
      <w:r w:rsidR="00137616">
        <w:t>introduced</w:t>
      </w:r>
      <w:r w:rsidRPr="00151304">
        <w:t>, parents will be able to sign up online.</w:t>
      </w:r>
    </w:p>
    <w:p w14:paraId="28D8AFF7" w14:textId="77777777" w:rsidR="005E0681" w:rsidRPr="00151304" w:rsidRDefault="00424DCB">
      <w:r w:rsidRPr="00151304">
        <w:rPr>
          <w:highlight w:val="white"/>
        </w:rPr>
        <w:t xml:space="preserve"> </w:t>
      </w:r>
    </w:p>
    <w:p w14:paraId="1BE365DB" w14:textId="51502E83" w:rsidR="005E0681" w:rsidRDefault="00424DCB">
      <w:r w:rsidRPr="00151304">
        <w:rPr>
          <w:highlight w:val="white"/>
        </w:rPr>
        <w:t xml:space="preserve"> </w:t>
      </w:r>
      <w:r w:rsidR="007E742D">
        <w:rPr>
          <w:highlight w:val="white"/>
        </w:rPr>
        <w:t>W</w:t>
      </w:r>
      <w:r w:rsidRPr="00151304">
        <w:rPr>
          <w:highlight w:val="white"/>
        </w:rPr>
        <w:t>e will provide further details on the launch of Tax-Free Childcare</w:t>
      </w:r>
      <w:r w:rsidR="007E742D">
        <w:rPr>
          <w:highlight w:val="white"/>
        </w:rPr>
        <w:t xml:space="preserve"> in due course</w:t>
      </w:r>
      <w:r w:rsidRPr="00151304">
        <w:rPr>
          <w:highlight w:val="white"/>
        </w:rPr>
        <w:t xml:space="preserve">. </w:t>
      </w:r>
      <w:r w:rsidRPr="00151304">
        <w:t xml:space="preserve">In the meantime, please click </w:t>
      </w:r>
      <w:hyperlink r:id="rId7" w:history="1">
        <w:r w:rsidRPr="00DE6160">
          <w:rPr>
            <w:rStyle w:val="Hyperlink"/>
          </w:rPr>
          <w:t>here</w:t>
        </w:r>
      </w:hyperlink>
      <w:r w:rsidRPr="00151304">
        <w:t xml:space="preserve"> for more information on the current guidance being offered to </w:t>
      </w:r>
      <w:r w:rsidR="00DE6160">
        <w:t>providers</w:t>
      </w:r>
      <w:hyperlink r:id="rId8" w:history="1"/>
      <w:r w:rsidR="00137616" w:rsidRPr="00160240">
        <w:rPr>
          <w:color w:val="auto"/>
        </w:rPr>
        <w:t xml:space="preserve"> and</w:t>
      </w:r>
      <w:r w:rsidR="004E78E2">
        <w:rPr>
          <w:color w:val="auto"/>
        </w:rPr>
        <w:t xml:space="preserve"> </w:t>
      </w:r>
      <w:hyperlink r:id="rId9" w:history="1">
        <w:r w:rsidR="004E78E2" w:rsidRPr="004E78E2">
          <w:rPr>
            <w:rStyle w:val="Hyperlink"/>
          </w:rPr>
          <w:t>here</w:t>
        </w:r>
      </w:hyperlink>
      <w:r w:rsidR="004E78E2">
        <w:rPr>
          <w:color w:val="auto"/>
        </w:rPr>
        <w:t xml:space="preserve"> for the top things parents should know.</w:t>
      </w:r>
      <w:r w:rsidR="00761595" w:rsidRPr="00160240">
        <w:rPr>
          <w:color w:val="auto"/>
        </w:rPr>
        <w:t xml:space="preserve"> </w:t>
      </w:r>
      <w:bookmarkStart w:id="0" w:name="_GoBack"/>
      <w:bookmarkEnd w:id="0"/>
    </w:p>
    <w:p w14:paraId="1B7442DB" w14:textId="77777777" w:rsidR="00594983" w:rsidRPr="00151304" w:rsidRDefault="00594983"/>
    <w:p w14:paraId="631C9324" w14:textId="3D418F84" w:rsidR="005E0681" w:rsidRPr="00151304" w:rsidRDefault="00424DCB">
      <w:r w:rsidRPr="00151304">
        <w:t>If you require any support or have any questions on Tax-</w:t>
      </w:r>
      <w:r w:rsidR="00E95F68">
        <w:t>F</w:t>
      </w:r>
      <w:r w:rsidRPr="00151304">
        <w:t xml:space="preserve">ree Childcare please contact HMRC at </w:t>
      </w:r>
      <w:hyperlink r:id="rId10">
        <w:r w:rsidRPr="00151304">
          <w:rPr>
            <w:u w:val="single"/>
            <w:shd w:val="clear" w:color="auto" w:fill="F5F5F5"/>
          </w:rPr>
          <w:t>tax-free.childcaremailbox@hmrc.gsi.gov.uk</w:t>
        </w:r>
      </w:hyperlink>
      <w:r w:rsidRPr="00151304">
        <w:rPr>
          <w:shd w:val="clear" w:color="auto" w:fill="F5F5F5"/>
        </w:rPr>
        <w:t xml:space="preserve">. </w:t>
      </w:r>
    </w:p>
    <w:p w14:paraId="5A45B19B" w14:textId="77777777" w:rsidR="00151304" w:rsidRPr="00151304" w:rsidRDefault="00151304">
      <w:r w:rsidRPr="00151304">
        <w:br w:type="page"/>
      </w:r>
    </w:p>
    <w:p w14:paraId="3EBB65DE" w14:textId="1F47EFE4" w:rsidR="00151304" w:rsidRPr="00151304" w:rsidRDefault="00151304" w:rsidP="00151304">
      <w:pPr>
        <w:spacing w:line="240" w:lineRule="auto"/>
        <w:rPr>
          <w:rFonts w:eastAsia="Times New Roman"/>
          <w:b/>
          <w:bCs/>
        </w:rPr>
      </w:pPr>
      <w:r w:rsidRPr="00151304">
        <w:rPr>
          <w:rFonts w:eastAsia="Times New Roman"/>
          <w:b/>
          <w:bCs/>
        </w:rPr>
        <w:lastRenderedPageBreak/>
        <w:t>Intranet story</w:t>
      </w:r>
      <w:r w:rsidR="00AB7FC4">
        <w:rPr>
          <w:rFonts w:eastAsia="Times New Roman"/>
          <w:b/>
          <w:bCs/>
        </w:rPr>
        <w:t xml:space="preserve"> for your local a</w:t>
      </w:r>
      <w:r w:rsidR="007D15DE">
        <w:rPr>
          <w:rFonts w:eastAsia="Times New Roman"/>
          <w:b/>
          <w:bCs/>
        </w:rPr>
        <w:t>uthority colleagues</w:t>
      </w:r>
    </w:p>
    <w:p w14:paraId="363FD854" w14:textId="77777777" w:rsidR="00151304" w:rsidRPr="00151304" w:rsidRDefault="00151304" w:rsidP="00151304">
      <w:pPr>
        <w:spacing w:line="240" w:lineRule="auto"/>
        <w:rPr>
          <w:rFonts w:eastAsia="Times New Roman"/>
          <w:b/>
          <w:bCs/>
        </w:rPr>
      </w:pPr>
    </w:p>
    <w:p w14:paraId="4A5AF0D2" w14:textId="03E5D14A" w:rsidR="00151304" w:rsidRPr="00E3048D" w:rsidRDefault="00CF3815" w:rsidP="00151304">
      <w:pPr>
        <w:spacing w:line="240" w:lineRule="auto"/>
        <w:rPr>
          <w:rFonts w:eastAsia="Times New Roman"/>
          <w:color w:val="auto"/>
          <w:u w:val="single"/>
        </w:rPr>
      </w:pPr>
      <w:r w:rsidRPr="00E3048D">
        <w:rPr>
          <w:rFonts w:eastAsia="Times New Roman"/>
          <w:b/>
          <w:bCs/>
          <w:u w:val="single"/>
        </w:rPr>
        <w:t>Tax-Free</w:t>
      </w:r>
      <w:r w:rsidR="00657A47" w:rsidRPr="00E3048D">
        <w:rPr>
          <w:rFonts w:eastAsia="Times New Roman"/>
          <w:b/>
          <w:bCs/>
          <w:u w:val="single"/>
        </w:rPr>
        <w:t xml:space="preserve"> C</w:t>
      </w:r>
      <w:r w:rsidR="00151304" w:rsidRPr="00E3048D">
        <w:rPr>
          <w:rFonts w:eastAsia="Times New Roman"/>
          <w:b/>
          <w:bCs/>
          <w:u w:val="single"/>
        </w:rPr>
        <w:t>hildcare</w:t>
      </w:r>
      <w:r w:rsidR="007D3BC8" w:rsidRPr="00E3048D">
        <w:rPr>
          <w:rFonts w:eastAsia="Times New Roman"/>
          <w:b/>
          <w:bCs/>
          <w:u w:val="single"/>
        </w:rPr>
        <w:t xml:space="preserve">: helping working parents pay for childcare </w:t>
      </w:r>
    </w:p>
    <w:p w14:paraId="1DD58E1E" w14:textId="77777777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</w:p>
    <w:p w14:paraId="4615C469" w14:textId="51F9D526" w:rsidR="008B2017" w:rsidRPr="008B2017" w:rsidRDefault="008B2017" w:rsidP="00151304">
      <w:pPr>
        <w:spacing w:line="240" w:lineRule="auto"/>
        <w:rPr>
          <w:rFonts w:eastAsia="Times New Roman"/>
          <w:b/>
        </w:rPr>
      </w:pPr>
      <w:r w:rsidRPr="008B2017">
        <w:rPr>
          <w:rFonts w:eastAsia="Times New Roman"/>
          <w:b/>
        </w:rPr>
        <w:t>What is Tax-Free Childcare?</w:t>
      </w:r>
    </w:p>
    <w:p w14:paraId="4C1CCD21" w14:textId="77777777" w:rsidR="008B2017" w:rsidRDefault="008B2017" w:rsidP="00151304">
      <w:pPr>
        <w:spacing w:line="240" w:lineRule="auto"/>
        <w:rPr>
          <w:rFonts w:eastAsia="Times New Roman"/>
        </w:rPr>
      </w:pPr>
    </w:p>
    <w:p w14:paraId="15E7AEB1" w14:textId="59BF0094" w:rsidR="00151304" w:rsidRDefault="00900595" w:rsidP="00151304">
      <w:pPr>
        <w:spacing w:line="240" w:lineRule="auto"/>
        <w:rPr>
          <w:rFonts w:eastAsia="Times New Roman"/>
          <w:shd w:val="clear" w:color="auto" w:fill="FFFFFF"/>
        </w:rPr>
      </w:pPr>
      <w:r>
        <w:rPr>
          <w:rFonts w:eastAsia="Times New Roman"/>
        </w:rPr>
        <w:t>Throughout this year</w:t>
      </w:r>
      <w:r w:rsidR="007D3BC8">
        <w:rPr>
          <w:rFonts w:eastAsia="Times New Roman"/>
        </w:rPr>
        <w:t>,</w:t>
      </w:r>
      <w:r w:rsidR="00E85D1F">
        <w:rPr>
          <w:rFonts w:eastAsia="Times New Roman"/>
        </w:rPr>
        <w:t xml:space="preserve"> Tax-Free Childcare</w:t>
      </w:r>
      <w:r w:rsidR="007D3BC8">
        <w:rPr>
          <w:rFonts w:eastAsia="Times New Roman"/>
        </w:rPr>
        <w:t>, a new UK-wide scheme</w:t>
      </w:r>
      <w:r w:rsidR="00E85D1F">
        <w:rPr>
          <w:rFonts w:eastAsia="Times New Roman"/>
        </w:rPr>
        <w:t xml:space="preserve"> will become available to around 2 million households. </w:t>
      </w:r>
      <w:r w:rsidR="00151304" w:rsidRPr="00151304">
        <w:rPr>
          <w:rFonts w:eastAsia="Times New Roman"/>
        </w:rPr>
        <w:t>D</w:t>
      </w:r>
      <w:r w:rsidR="00657A47">
        <w:rPr>
          <w:rFonts w:eastAsia="Times New Roman"/>
        </w:rPr>
        <w:t>esigned to help working parents</w:t>
      </w:r>
      <w:r w:rsidR="00151304" w:rsidRPr="00151304">
        <w:rPr>
          <w:rFonts w:eastAsia="Times New Roman"/>
        </w:rPr>
        <w:t xml:space="preserve"> with their childcare costs, the scheme allows parents to open an online bank account to pay registered childcare providers directly. For every £8 parents pay into these accounts, the </w:t>
      </w:r>
      <w:r w:rsidR="000316D4">
        <w:rPr>
          <w:rFonts w:eastAsia="Times New Roman"/>
        </w:rPr>
        <w:t>g</w:t>
      </w:r>
      <w:r w:rsidR="00151304" w:rsidRPr="00151304">
        <w:rPr>
          <w:rFonts w:eastAsia="Times New Roman"/>
        </w:rPr>
        <w:t>overnment will add £2</w:t>
      </w:r>
      <w:r w:rsidR="00CF3815">
        <w:rPr>
          <w:rFonts w:eastAsia="Times New Roman"/>
        </w:rPr>
        <w:t>. The money can then be</w:t>
      </w:r>
      <w:r w:rsidR="00151304" w:rsidRPr="00151304">
        <w:rPr>
          <w:rFonts w:eastAsia="Times New Roman"/>
        </w:rPr>
        <w:t xml:space="preserve"> spent on childcare.</w:t>
      </w:r>
      <w:r w:rsidR="00151304" w:rsidRPr="00151304">
        <w:rPr>
          <w:rFonts w:eastAsia="Times New Roman"/>
          <w:shd w:val="clear" w:color="auto" w:fill="FFFFFF"/>
        </w:rPr>
        <w:t xml:space="preserve"> Parents can receive up to £2,000 in </w:t>
      </w:r>
      <w:r w:rsidR="000316D4">
        <w:rPr>
          <w:rFonts w:eastAsia="Times New Roman"/>
          <w:shd w:val="clear" w:color="auto" w:fill="FFFFFF"/>
        </w:rPr>
        <w:t>g</w:t>
      </w:r>
      <w:r w:rsidR="00151304" w:rsidRPr="00151304">
        <w:rPr>
          <w:rFonts w:eastAsia="Times New Roman"/>
          <w:shd w:val="clear" w:color="auto" w:fill="FFFFFF"/>
        </w:rPr>
        <w:t>overnment support per child, per year, or £4,000 for disabled children.</w:t>
      </w:r>
    </w:p>
    <w:p w14:paraId="07E118C9" w14:textId="77777777" w:rsidR="00E3048D" w:rsidRDefault="00E3048D" w:rsidP="00151304">
      <w:pPr>
        <w:spacing w:line="240" w:lineRule="auto"/>
        <w:rPr>
          <w:rFonts w:eastAsia="Times New Roman"/>
          <w:shd w:val="clear" w:color="auto" w:fill="FFFFFF"/>
        </w:rPr>
      </w:pPr>
    </w:p>
    <w:p w14:paraId="1A064A8E" w14:textId="77777777" w:rsidR="00E3048D" w:rsidRPr="00151304" w:rsidRDefault="00E3048D" w:rsidP="00E3048D">
      <w:r w:rsidRPr="00151304">
        <w:rPr>
          <w:b/>
        </w:rPr>
        <w:t xml:space="preserve">Tax-Free Childcare </w:t>
      </w:r>
      <w:r>
        <w:rPr>
          <w:b/>
        </w:rPr>
        <w:t xml:space="preserve">can </w:t>
      </w:r>
      <w:r w:rsidRPr="00151304">
        <w:rPr>
          <w:b/>
        </w:rPr>
        <w:t>be used to pay for:</w:t>
      </w:r>
    </w:p>
    <w:p w14:paraId="7E66E60D" w14:textId="77777777" w:rsidR="00E3048D" w:rsidRDefault="00E3048D" w:rsidP="00E3048D">
      <w:pPr>
        <w:numPr>
          <w:ilvl w:val="0"/>
          <w:numId w:val="2"/>
        </w:numPr>
        <w:ind w:hanging="360"/>
        <w:contextualSpacing/>
      </w:pPr>
      <w:r>
        <w:t>Pre schools</w:t>
      </w:r>
    </w:p>
    <w:p w14:paraId="4C9470F7" w14:textId="77777777" w:rsidR="00E3048D" w:rsidRPr="00151304" w:rsidRDefault="00E3048D" w:rsidP="00E3048D">
      <w:pPr>
        <w:numPr>
          <w:ilvl w:val="0"/>
          <w:numId w:val="2"/>
        </w:numPr>
        <w:ind w:hanging="360"/>
        <w:contextualSpacing/>
      </w:pPr>
      <w:r>
        <w:t>R</w:t>
      </w:r>
      <w:r w:rsidRPr="00151304">
        <w:t>egistered childminder</w:t>
      </w:r>
      <w:r>
        <w:t>s</w:t>
      </w:r>
    </w:p>
    <w:p w14:paraId="75BE9176" w14:textId="77777777" w:rsidR="00E3048D" w:rsidRPr="00151304" w:rsidRDefault="00E3048D" w:rsidP="00E3048D">
      <w:pPr>
        <w:numPr>
          <w:ilvl w:val="0"/>
          <w:numId w:val="2"/>
        </w:numPr>
        <w:ind w:hanging="360"/>
        <w:contextualSpacing/>
      </w:pPr>
      <w:r>
        <w:t>Day n</w:t>
      </w:r>
      <w:r w:rsidRPr="00151304">
        <w:t>urser</w:t>
      </w:r>
      <w:r>
        <w:t>ies</w:t>
      </w:r>
    </w:p>
    <w:p w14:paraId="618081F4" w14:textId="4B3D7E32" w:rsidR="00E3048D" w:rsidRPr="00E3048D" w:rsidRDefault="00E3048D" w:rsidP="00E3048D">
      <w:pPr>
        <w:numPr>
          <w:ilvl w:val="0"/>
          <w:numId w:val="2"/>
        </w:numPr>
        <w:ind w:hanging="360"/>
        <w:contextualSpacing/>
      </w:pPr>
      <w:r>
        <w:t>School based care (that is paid for, such as after-school clubs)</w:t>
      </w:r>
    </w:p>
    <w:p w14:paraId="6B2A1892" w14:textId="77777777" w:rsidR="007D3BC8" w:rsidRPr="00151304" w:rsidRDefault="007D3BC8" w:rsidP="00151304">
      <w:pPr>
        <w:spacing w:line="240" w:lineRule="auto"/>
        <w:rPr>
          <w:rFonts w:eastAsia="Times New Roman"/>
          <w:color w:val="auto"/>
        </w:rPr>
      </w:pPr>
    </w:p>
    <w:p w14:paraId="4C0C1E83" w14:textId="77777777" w:rsidR="00E3048D" w:rsidRPr="00151304" w:rsidRDefault="00E3048D" w:rsidP="00E3048D">
      <w:r w:rsidRPr="00151304">
        <w:rPr>
          <w:b/>
        </w:rPr>
        <w:t xml:space="preserve">How does </w:t>
      </w:r>
      <w:r>
        <w:rPr>
          <w:b/>
        </w:rPr>
        <w:t xml:space="preserve">Tax-Free Childcare </w:t>
      </w:r>
      <w:r w:rsidRPr="00151304">
        <w:rPr>
          <w:b/>
        </w:rPr>
        <w:t>work for providers?</w:t>
      </w:r>
    </w:p>
    <w:p w14:paraId="7A22CF0C" w14:textId="77777777" w:rsidR="007D3BC8" w:rsidRDefault="007D3BC8" w:rsidP="00151304">
      <w:pPr>
        <w:spacing w:line="240" w:lineRule="auto"/>
        <w:rPr>
          <w:rFonts w:eastAsia="Times New Roman"/>
          <w:shd w:val="clear" w:color="auto" w:fill="FFFFFF"/>
        </w:rPr>
      </w:pPr>
    </w:p>
    <w:p w14:paraId="2304D368" w14:textId="2FADE5F1" w:rsidR="00982737" w:rsidRPr="00900683" w:rsidRDefault="00E85D1F" w:rsidP="00900683">
      <w:pPr>
        <w:rPr>
          <w:color w:val="auto"/>
        </w:rPr>
      </w:pPr>
      <w:r>
        <w:rPr>
          <w:rFonts w:eastAsia="Times New Roman"/>
        </w:rPr>
        <w:t>Over 100,000 l</w:t>
      </w:r>
      <w:r w:rsidRPr="00151304">
        <w:rPr>
          <w:rFonts w:eastAsia="Times New Roman"/>
        </w:rPr>
        <w:t xml:space="preserve">etters have been sent to childcare providers across the country, inviting them to sign up for the </w:t>
      </w:r>
      <w:r>
        <w:rPr>
          <w:rFonts w:eastAsia="Times New Roman"/>
        </w:rPr>
        <w:t>g</w:t>
      </w:r>
      <w:r w:rsidRPr="00151304">
        <w:rPr>
          <w:rFonts w:eastAsia="Times New Roman"/>
        </w:rPr>
        <w:t>overnment</w:t>
      </w:r>
      <w:r>
        <w:rPr>
          <w:rFonts w:eastAsia="Times New Roman"/>
        </w:rPr>
        <w:t>’s new offer</w:t>
      </w:r>
      <w:r w:rsidRPr="0015130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color w:val="auto"/>
        </w:rPr>
        <w:t>They must do this in order to receive payments from parents.</w:t>
      </w:r>
      <w:r w:rsidRPr="003D7EB4">
        <w:rPr>
          <w:color w:val="auto"/>
        </w:rPr>
        <w:t xml:space="preserve"> </w:t>
      </w:r>
      <w:r w:rsidR="00900683">
        <w:rPr>
          <w:color w:val="auto"/>
        </w:rPr>
        <w:t xml:space="preserve">To sign up, </w:t>
      </w:r>
      <w:r w:rsidR="00900683">
        <w:t>c</w:t>
      </w:r>
      <w:r w:rsidR="00982737" w:rsidRPr="00151304">
        <w:t xml:space="preserve">hildcare providers </w:t>
      </w:r>
      <w:r w:rsidR="00982737">
        <w:t xml:space="preserve">should visit </w:t>
      </w:r>
      <w:hyperlink r:id="rId11" w:history="1">
        <w:r w:rsidR="00982737">
          <w:rPr>
            <w:rStyle w:val="Hyperlink"/>
          </w:rPr>
          <w:t>www.childcare.tax.service.gov.uk</w:t>
        </w:r>
      </w:hyperlink>
      <w:r w:rsidR="00982737">
        <w:t xml:space="preserve"> </w:t>
      </w:r>
    </w:p>
    <w:p w14:paraId="5461A6C0" w14:textId="77777777" w:rsidR="00151304" w:rsidRPr="00151304" w:rsidRDefault="00151304" w:rsidP="00151304">
      <w:pPr>
        <w:spacing w:line="240" w:lineRule="auto"/>
        <w:ind w:hanging="360"/>
        <w:rPr>
          <w:rFonts w:eastAsia="Times New Roman"/>
          <w:color w:val="auto"/>
        </w:rPr>
      </w:pPr>
    </w:p>
    <w:p w14:paraId="60573610" w14:textId="77777777" w:rsidR="00E85D1F" w:rsidRPr="00151304" w:rsidRDefault="00E85D1F" w:rsidP="00E85D1F">
      <w:pPr>
        <w:contextualSpacing/>
      </w:pPr>
      <w:r>
        <w:t>Employer-Supported Childcare will continue to run alongside Tax-Free Childcare and the current scheme will remain open to new entrants until April 2018. Childcare providers will be able to receive payments from both Tax-Free Childcare and childcare vouchers.</w:t>
      </w:r>
    </w:p>
    <w:p w14:paraId="29CD4AA4" w14:textId="77777777" w:rsidR="00E85D1F" w:rsidRDefault="00E85D1F" w:rsidP="00AB7FC4">
      <w:pPr>
        <w:rPr>
          <w:rFonts w:eastAsia="Times New Roman"/>
        </w:rPr>
      </w:pPr>
    </w:p>
    <w:p w14:paraId="07D0E36A" w14:textId="0E9C19B4" w:rsidR="00AB7FC4" w:rsidRDefault="00151304" w:rsidP="00AB7FC4">
      <w:pPr>
        <w:rPr>
          <w:rStyle w:val="Hyperlink"/>
          <w:color w:val="auto"/>
        </w:rPr>
      </w:pPr>
      <w:r w:rsidRPr="00151304">
        <w:rPr>
          <w:rFonts w:eastAsia="Times New Roman"/>
        </w:rPr>
        <w:t>For more information providers can visit the</w:t>
      </w:r>
      <w:r w:rsidR="003A36FD">
        <w:rPr>
          <w:rFonts w:eastAsia="Times New Roman"/>
          <w:u w:val="single"/>
        </w:rPr>
        <w:t xml:space="preserve"> </w:t>
      </w:r>
      <w:hyperlink r:id="rId12" w:history="1">
        <w:r w:rsidR="003A36FD" w:rsidRPr="00160240">
          <w:rPr>
            <w:rStyle w:val="Hyperlink"/>
            <w:rFonts w:eastAsia="Times New Roman"/>
          </w:rPr>
          <w:t>Top</w:t>
        </w:r>
        <w:r w:rsidRPr="00160240">
          <w:rPr>
            <w:rStyle w:val="Hyperlink"/>
            <w:rFonts w:eastAsia="Times New Roman"/>
          </w:rPr>
          <w:t xml:space="preserve"> things p</w:t>
        </w:r>
        <w:r w:rsidR="00AB7FC4" w:rsidRPr="00160240">
          <w:rPr>
            <w:rStyle w:val="Hyperlink"/>
            <w:rFonts w:eastAsia="Times New Roman"/>
          </w:rPr>
          <w:t>roviders need to know on Gov.uk</w:t>
        </w:r>
      </w:hyperlink>
      <w:r w:rsidR="00AB7FC4">
        <w:rPr>
          <w:rFonts w:eastAsia="Times New Roman"/>
          <w:u w:val="single"/>
        </w:rPr>
        <w:t xml:space="preserve"> </w:t>
      </w:r>
      <w:r w:rsidR="00AB7FC4">
        <w:t>and parents</w:t>
      </w:r>
      <w:r w:rsidR="007E742D">
        <w:t xml:space="preserve"> can visit:</w:t>
      </w:r>
      <w:r w:rsidR="00AB7FC4">
        <w:t xml:space="preserve"> </w:t>
      </w:r>
      <w:hyperlink r:id="rId13" w:history="1">
        <w:r w:rsidR="00AB7FC4" w:rsidRPr="00160240">
          <w:rPr>
            <w:rStyle w:val="Hyperlink"/>
            <w:color w:val="auto"/>
          </w:rPr>
          <w:t>https://www.gov.uk/government/news/tax-free-childcare-10-things-parents-should-know</w:t>
        </w:r>
      </w:hyperlink>
      <w:r w:rsidR="007E742D" w:rsidRPr="00160240">
        <w:rPr>
          <w:rStyle w:val="Hyperlink"/>
          <w:color w:val="auto"/>
        </w:rPr>
        <w:t>.</w:t>
      </w:r>
    </w:p>
    <w:p w14:paraId="1592C0E5" w14:textId="77777777" w:rsidR="00160240" w:rsidRPr="00160240" w:rsidRDefault="00160240" w:rsidP="00AB7FC4">
      <w:pPr>
        <w:rPr>
          <w:color w:val="auto"/>
        </w:rPr>
      </w:pPr>
    </w:p>
    <w:p w14:paraId="4146E4E6" w14:textId="0297783A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</w:p>
    <w:p w14:paraId="57C81A87" w14:textId="77777777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</w:p>
    <w:p w14:paraId="6F0E8007" w14:textId="77777777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</w:p>
    <w:p w14:paraId="1A52712D" w14:textId="77777777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</w:p>
    <w:p w14:paraId="67CC7CB9" w14:textId="77777777" w:rsidR="00151304" w:rsidRPr="00151304" w:rsidRDefault="00151304" w:rsidP="00151304">
      <w:pPr>
        <w:spacing w:line="240" w:lineRule="auto"/>
        <w:ind w:hanging="360"/>
        <w:rPr>
          <w:rFonts w:eastAsia="Times New Roman"/>
          <w:color w:val="auto"/>
        </w:rPr>
      </w:pPr>
      <w:r w:rsidRPr="00151304">
        <w:rPr>
          <w:rFonts w:eastAsia="Times New Roman"/>
          <w:color w:val="1F4E79"/>
        </w:rPr>
        <w:t>·   </w:t>
      </w:r>
    </w:p>
    <w:p w14:paraId="2AD9B9F2" w14:textId="77777777" w:rsidR="00151304" w:rsidRPr="00151304" w:rsidRDefault="00151304">
      <w:pPr>
        <w:rPr>
          <w:rFonts w:eastAsia="Times New Roman"/>
          <w:color w:val="auto"/>
        </w:rPr>
      </w:pPr>
      <w:r w:rsidRPr="00151304">
        <w:rPr>
          <w:rFonts w:eastAsia="Times New Roman"/>
          <w:color w:val="auto"/>
        </w:rPr>
        <w:br w:type="page"/>
      </w:r>
    </w:p>
    <w:p w14:paraId="7DBF529A" w14:textId="1E65DEF4" w:rsidR="00151304" w:rsidRPr="00151304" w:rsidRDefault="00CE64F1" w:rsidP="00151304">
      <w:pPr>
        <w:spacing w:line="240" w:lineRule="auto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lastRenderedPageBreak/>
        <w:t>External</w:t>
      </w:r>
      <w:r w:rsidR="00151304" w:rsidRPr="00151304">
        <w:rPr>
          <w:rFonts w:eastAsia="Times New Roman"/>
          <w:b/>
          <w:color w:val="auto"/>
        </w:rPr>
        <w:t xml:space="preserve"> story</w:t>
      </w:r>
      <w:r>
        <w:rPr>
          <w:rFonts w:eastAsia="Times New Roman"/>
          <w:b/>
          <w:color w:val="auto"/>
        </w:rPr>
        <w:t xml:space="preserve"> for your local childcare providers</w:t>
      </w:r>
    </w:p>
    <w:p w14:paraId="2FD0C80C" w14:textId="77777777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</w:p>
    <w:p w14:paraId="77972FA0" w14:textId="77777777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  <w:r w:rsidRPr="00151304">
        <w:rPr>
          <w:rFonts w:eastAsia="Times New Roman"/>
          <w:b/>
          <w:bCs/>
          <w:u w:val="single"/>
        </w:rPr>
        <w:t>Are you ready for Tax-Free Childcare?</w:t>
      </w:r>
    </w:p>
    <w:p w14:paraId="7E0B00F6" w14:textId="77777777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</w:p>
    <w:p w14:paraId="0730D6AE" w14:textId="5076682B" w:rsidR="00151304" w:rsidRDefault="00151304" w:rsidP="00151304">
      <w:pPr>
        <w:spacing w:line="240" w:lineRule="auto"/>
        <w:rPr>
          <w:rFonts w:eastAsia="Times New Roman"/>
        </w:rPr>
      </w:pPr>
      <w:r w:rsidRPr="00151304">
        <w:rPr>
          <w:rFonts w:eastAsia="Times New Roman"/>
        </w:rPr>
        <w:t>Childcare providers across the country are sign</w:t>
      </w:r>
      <w:r w:rsidR="00B631B3">
        <w:rPr>
          <w:rFonts w:eastAsia="Times New Roman"/>
        </w:rPr>
        <w:t>ing</w:t>
      </w:r>
      <w:r w:rsidRPr="00151304">
        <w:rPr>
          <w:rFonts w:eastAsia="Times New Roman"/>
        </w:rPr>
        <w:t xml:space="preserve"> up for the </w:t>
      </w:r>
      <w:r w:rsidR="000316D4">
        <w:rPr>
          <w:rFonts w:eastAsia="Times New Roman"/>
        </w:rPr>
        <w:t>g</w:t>
      </w:r>
      <w:r w:rsidRPr="00151304">
        <w:rPr>
          <w:rFonts w:eastAsia="Times New Roman"/>
        </w:rPr>
        <w:t xml:space="preserve">overnment’s new offer: Tax-Free Childcare. </w:t>
      </w:r>
    </w:p>
    <w:p w14:paraId="4526FF79" w14:textId="77777777" w:rsidR="00306701" w:rsidRPr="00151304" w:rsidRDefault="00306701" w:rsidP="00151304">
      <w:pPr>
        <w:spacing w:line="240" w:lineRule="auto"/>
        <w:rPr>
          <w:rFonts w:eastAsia="Times New Roman"/>
          <w:color w:val="auto"/>
        </w:rPr>
      </w:pPr>
    </w:p>
    <w:p w14:paraId="77A887AE" w14:textId="0E1CB5DF" w:rsidR="00151304" w:rsidRPr="007E742D" w:rsidRDefault="00151304" w:rsidP="00151304">
      <w:pPr>
        <w:spacing w:line="240" w:lineRule="auto"/>
        <w:rPr>
          <w:rFonts w:eastAsia="Times New Roman"/>
          <w:color w:val="auto"/>
        </w:rPr>
      </w:pPr>
      <w:r w:rsidRPr="00151304">
        <w:rPr>
          <w:rFonts w:eastAsia="Times New Roman"/>
          <w:shd w:val="clear" w:color="auto" w:fill="FFFFFF"/>
        </w:rPr>
        <w:t xml:space="preserve">Tax-Free Childcare will help working parents with the cost of childcare, offering </w:t>
      </w:r>
      <w:r w:rsidRPr="00151304">
        <w:rPr>
          <w:rFonts w:eastAsia="Times New Roman"/>
        </w:rPr>
        <w:t xml:space="preserve">up to £2,000 per child per year, or £4,000 if a child is disabled. </w:t>
      </w:r>
      <w:r w:rsidRPr="00151304">
        <w:rPr>
          <w:rFonts w:eastAsia="Times New Roman"/>
          <w:shd w:val="clear" w:color="auto" w:fill="FFFFFF"/>
        </w:rPr>
        <w:t>Parents will be able to open an online account, which they can use to pay for childcare from a registered provider.</w:t>
      </w:r>
      <w:r w:rsidRPr="00151304">
        <w:rPr>
          <w:rFonts w:eastAsia="Times New Roman"/>
        </w:rPr>
        <w:t xml:space="preserve"> For every £8 parents pay into these accounts, the </w:t>
      </w:r>
      <w:r w:rsidR="000316D4">
        <w:rPr>
          <w:rFonts w:eastAsia="Times New Roman"/>
        </w:rPr>
        <w:t>g</w:t>
      </w:r>
      <w:r w:rsidRPr="00151304">
        <w:rPr>
          <w:rFonts w:eastAsia="Times New Roman"/>
        </w:rPr>
        <w:t>overnment will add £2</w:t>
      </w:r>
      <w:r w:rsidR="00CE64F1">
        <w:rPr>
          <w:rFonts w:eastAsia="Times New Roman"/>
        </w:rPr>
        <w:t xml:space="preserve">. </w:t>
      </w:r>
      <w:r w:rsidRPr="00151304">
        <w:rPr>
          <w:rFonts w:eastAsia="Times New Roman"/>
          <w:shd w:val="clear" w:color="auto" w:fill="FFFFFF"/>
        </w:rPr>
        <w:t xml:space="preserve">Childcare providers must sign up to be able to receive payments from parents through the scheme. Sign up now at: </w:t>
      </w:r>
      <w:hyperlink r:id="rId14" w:history="1">
        <w:r w:rsidRPr="00160240">
          <w:rPr>
            <w:rFonts w:eastAsia="Times New Roman"/>
            <w:bCs/>
            <w:color w:val="auto"/>
            <w:u w:val="single"/>
          </w:rPr>
          <w:t>https://childcare-support.tax.service.gov.uk</w:t>
        </w:r>
      </w:hyperlink>
      <w:r w:rsidRPr="00160240">
        <w:rPr>
          <w:rFonts w:eastAsia="Times New Roman"/>
          <w:color w:val="auto"/>
          <w:shd w:val="clear" w:color="auto" w:fill="FFFFFF"/>
        </w:rPr>
        <w:t xml:space="preserve"> </w:t>
      </w:r>
    </w:p>
    <w:p w14:paraId="176A2070" w14:textId="77777777" w:rsidR="00151304" w:rsidRPr="007E742D" w:rsidRDefault="00151304" w:rsidP="00151304">
      <w:pPr>
        <w:spacing w:line="240" w:lineRule="auto"/>
        <w:rPr>
          <w:rFonts w:eastAsia="Times New Roman"/>
          <w:color w:val="auto"/>
        </w:rPr>
      </w:pPr>
    </w:p>
    <w:p w14:paraId="448BCD43" w14:textId="5EF7FE7B" w:rsidR="00B631B3" w:rsidRPr="007E742D" w:rsidRDefault="00B631B3" w:rsidP="00B631B3">
      <w:pPr>
        <w:rPr>
          <w:color w:val="0000FF"/>
          <w:u w:val="single"/>
        </w:rPr>
      </w:pPr>
      <w:r w:rsidRPr="00160240">
        <w:rPr>
          <w:color w:val="auto"/>
        </w:rPr>
        <w:t xml:space="preserve">To sign up, childcare providers should visit </w:t>
      </w:r>
      <w:hyperlink r:id="rId15" w:history="1">
        <w:r w:rsidRPr="00160240">
          <w:rPr>
            <w:rStyle w:val="Hyperlink"/>
            <w:color w:val="auto"/>
          </w:rPr>
          <w:t>www.childcare.tax.service.gov.uk</w:t>
        </w:r>
      </w:hyperlink>
      <w:r w:rsidRPr="00160240">
        <w:rPr>
          <w:color w:val="auto"/>
        </w:rPr>
        <w:t xml:space="preserve"> and </w:t>
      </w:r>
      <w:r>
        <w:t>will need:</w:t>
      </w:r>
    </w:p>
    <w:p w14:paraId="424E5217" w14:textId="77777777" w:rsidR="00B631B3" w:rsidRPr="00151304" w:rsidRDefault="00B631B3" w:rsidP="00B631B3">
      <w:pPr>
        <w:numPr>
          <w:ilvl w:val="0"/>
          <w:numId w:val="1"/>
        </w:numPr>
        <w:ind w:hanging="360"/>
        <w:contextualSpacing/>
      </w:pPr>
      <w:r>
        <w:t>T</w:t>
      </w:r>
      <w:r w:rsidRPr="00151304">
        <w:t>he unique code included in their invitation letter</w:t>
      </w:r>
      <w:r>
        <w:t>.</w:t>
      </w:r>
    </w:p>
    <w:p w14:paraId="51B01286" w14:textId="77777777" w:rsidR="00B631B3" w:rsidRPr="00151304" w:rsidRDefault="00B631B3" w:rsidP="00B631B3">
      <w:pPr>
        <w:numPr>
          <w:ilvl w:val="0"/>
          <w:numId w:val="1"/>
        </w:numPr>
        <w:ind w:hanging="360"/>
        <w:contextualSpacing/>
      </w:pPr>
      <w:r>
        <w:t>T</w:t>
      </w:r>
      <w:r w:rsidRPr="00151304">
        <w:t>he bank account details for the account they wish to receive payments into</w:t>
      </w:r>
      <w:r>
        <w:t>.</w:t>
      </w:r>
      <w:r w:rsidRPr="00151304">
        <w:t xml:space="preserve"> </w:t>
      </w:r>
    </w:p>
    <w:p w14:paraId="6AC3742C" w14:textId="77777777" w:rsidR="00B631B3" w:rsidRPr="00151304" w:rsidRDefault="00B631B3" w:rsidP="00B631B3">
      <w:pPr>
        <w:numPr>
          <w:ilvl w:val="0"/>
          <w:numId w:val="1"/>
        </w:numPr>
        <w:ind w:hanging="360"/>
        <w:contextualSpacing/>
      </w:pPr>
      <w:r>
        <w:t>T</w:t>
      </w:r>
      <w:r w:rsidRPr="00151304">
        <w:t>heir Unique Taxpayer Reference (UTR) number – or their National Insurance number, if they don’t have a UTR</w:t>
      </w:r>
      <w:r>
        <w:t>.</w:t>
      </w:r>
      <w:r w:rsidRPr="00151304">
        <w:t xml:space="preserve"> </w:t>
      </w:r>
    </w:p>
    <w:p w14:paraId="066AD96E" w14:textId="77777777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</w:p>
    <w:p w14:paraId="4C24131F" w14:textId="3A6A169B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  <w:r w:rsidRPr="00151304">
        <w:rPr>
          <w:rFonts w:eastAsia="Times New Roman"/>
        </w:rPr>
        <w:t>T</w:t>
      </w:r>
      <w:r w:rsidR="00CE64F1">
        <w:rPr>
          <w:rFonts w:eastAsia="Times New Roman"/>
        </w:rPr>
        <w:t xml:space="preserve">ax-Free Childcare </w:t>
      </w:r>
      <w:r w:rsidRPr="00151304">
        <w:rPr>
          <w:rFonts w:eastAsia="Times New Roman"/>
        </w:rPr>
        <w:t xml:space="preserve">will be rolled out to parents from early 2017 but it is important that you </w:t>
      </w:r>
      <w:r w:rsidR="00CE64F1">
        <w:rPr>
          <w:rFonts w:eastAsia="Times New Roman"/>
        </w:rPr>
        <w:t xml:space="preserve">as a provider </w:t>
      </w:r>
      <w:r w:rsidRPr="00151304">
        <w:rPr>
          <w:rFonts w:eastAsia="Times New Roman"/>
        </w:rPr>
        <w:t>sign up as soon as possible to be ready for the scheme’s launch. You can find more information on the scheme by visiting the</w:t>
      </w:r>
      <w:hyperlink r:id="rId16" w:history="1">
        <w:r w:rsidRPr="00151304">
          <w:rPr>
            <w:rFonts w:eastAsia="Times New Roman"/>
            <w:u w:val="single"/>
          </w:rPr>
          <w:t xml:space="preserve"> Top things providers need to know on Gov.uk. </w:t>
        </w:r>
      </w:hyperlink>
    </w:p>
    <w:p w14:paraId="1EFE7504" w14:textId="77777777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</w:p>
    <w:p w14:paraId="22DBCB62" w14:textId="77777777" w:rsidR="00151304" w:rsidRPr="00151304" w:rsidRDefault="00151304" w:rsidP="00151304">
      <w:pPr>
        <w:spacing w:line="240" w:lineRule="auto"/>
        <w:ind w:hanging="360"/>
        <w:rPr>
          <w:rFonts w:eastAsia="Times New Roman"/>
          <w:color w:val="auto"/>
        </w:rPr>
      </w:pPr>
    </w:p>
    <w:p w14:paraId="65163987" w14:textId="77777777" w:rsidR="00151304" w:rsidRPr="00151304" w:rsidRDefault="00151304" w:rsidP="00151304">
      <w:pPr>
        <w:spacing w:line="240" w:lineRule="auto"/>
        <w:rPr>
          <w:rFonts w:eastAsia="Times New Roman"/>
          <w:color w:val="auto"/>
        </w:rPr>
      </w:pPr>
    </w:p>
    <w:p w14:paraId="20A9E276" w14:textId="77777777" w:rsidR="005E0681" w:rsidRDefault="005E0681"/>
    <w:p w14:paraId="698708EE" w14:textId="77777777" w:rsidR="00456BD9" w:rsidRDefault="00456BD9"/>
    <w:p w14:paraId="7C6E89BE" w14:textId="77777777" w:rsidR="00456BD9" w:rsidRDefault="00456BD9"/>
    <w:p w14:paraId="37A744D2" w14:textId="77777777" w:rsidR="00456BD9" w:rsidRDefault="00456BD9"/>
    <w:p w14:paraId="2707FD70" w14:textId="77777777" w:rsidR="00456BD9" w:rsidRDefault="00456BD9"/>
    <w:p w14:paraId="789280A9" w14:textId="77777777" w:rsidR="00456BD9" w:rsidRDefault="00456BD9"/>
    <w:p w14:paraId="275EBE78" w14:textId="77777777" w:rsidR="00456BD9" w:rsidRDefault="00456BD9"/>
    <w:p w14:paraId="78BDCACC" w14:textId="77777777" w:rsidR="00456BD9" w:rsidRDefault="00456BD9"/>
    <w:p w14:paraId="2419DFB5" w14:textId="77777777" w:rsidR="00456BD9" w:rsidRDefault="00456BD9"/>
    <w:p w14:paraId="0FA7F64D" w14:textId="77777777" w:rsidR="00456BD9" w:rsidRDefault="00456BD9"/>
    <w:p w14:paraId="39A0AFC1" w14:textId="77777777" w:rsidR="00456BD9" w:rsidRDefault="00456BD9"/>
    <w:p w14:paraId="64835966" w14:textId="77777777" w:rsidR="00456BD9" w:rsidRDefault="00456BD9"/>
    <w:p w14:paraId="1E09998A" w14:textId="77777777" w:rsidR="00456BD9" w:rsidRDefault="00456BD9"/>
    <w:p w14:paraId="715403CB" w14:textId="77777777" w:rsidR="00456BD9" w:rsidRDefault="00456BD9"/>
    <w:p w14:paraId="3F227995" w14:textId="77777777" w:rsidR="00456BD9" w:rsidRDefault="00456BD9"/>
    <w:p w14:paraId="289F2644" w14:textId="77777777" w:rsidR="00456BD9" w:rsidRDefault="00456BD9"/>
    <w:p w14:paraId="7C8BD012" w14:textId="77777777" w:rsidR="00456BD9" w:rsidRDefault="00456BD9"/>
    <w:p w14:paraId="1ABA4CC9" w14:textId="77777777" w:rsidR="00456BD9" w:rsidRDefault="00456BD9"/>
    <w:p w14:paraId="78207370" w14:textId="77777777" w:rsidR="00456BD9" w:rsidRDefault="00456BD9"/>
    <w:p w14:paraId="0FF98747" w14:textId="77777777" w:rsidR="00456BD9" w:rsidRDefault="00456BD9"/>
    <w:p w14:paraId="72C75E5F" w14:textId="77777777" w:rsidR="00456BD9" w:rsidRDefault="00456BD9"/>
    <w:p w14:paraId="657C4976" w14:textId="77777777" w:rsidR="00456BD9" w:rsidRDefault="00456BD9"/>
    <w:p w14:paraId="535A4E06" w14:textId="77777777" w:rsidR="00456BD9" w:rsidRDefault="00456BD9"/>
    <w:sectPr w:rsidR="00456B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388"/>
    <w:multiLevelType w:val="hybridMultilevel"/>
    <w:tmpl w:val="43126F26"/>
    <w:lvl w:ilvl="0" w:tplc="659C88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2A6"/>
    <w:multiLevelType w:val="hybridMultilevel"/>
    <w:tmpl w:val="9D04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43F0D"/>
    <w:multiLevelType w:val="multilevel"/>
    <w:tmpl w:val="0EECBD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CB94A2C"/>
    <w:multiLevelType w:val="multilevel"/>
    <w:tmpl w:val="7414B1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E300A3A"/>
    <w:multiLevelType w:val="hybridMultilevel"/>
    <w:tmpl w:val="FEC6B6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31B60"/>
    <w:multiLevelType w:val="hybridMultilevel"/>
    <w:tmpl w:val="E7E0254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9B0792"/>
    <w:multiLevelType w:val="hybridMultilevel"/>
    <w:tmpl w:val="5D0AC6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81"/>
    <w:rsid w:val="000316D4"/>
    <w:rsid w:val="001026E1"/>
    <w:rsid w:val="00137616"/>
    <w:rsid w:val="00151304"/>
    <w:rsid w:val="00160240"/>
    <w:rsid w:val="00175ADB"/>
    <w:rsid w:val="001A44F4"/>
    <w:rsid w:val="001C7094"/>
    <w:rsid w:val="001D6955"/>
    <w:rsid w:val="00242801"/>
    <w:rsid w:val="00244C2C"/>
    <w:rsid w:val="002D695E"/>
    <w:rsid w:val="00305CED"/>
    <w:rsid w:val="00306701"/>
    <w:rsid w:val="003A36FD"/>
    <w:rsid w:val="003B5075"/>
    <w:rsid w:val="003D7EB4"/>
    <w:rsid w:val="003F7F23"/>
    <w:rsid w:val="00414428"/>
    <w:rsid w:val="00424DCB"/>
    <w:rsid w:val="00456BD9"/>
    <w:rsid w:val="0049577C"/>
    <w:rsid w:val="004E78E2"/>
    <w:rsid w:val="005444E1"/>
    <w:rsid w:val="00545565"/>
    <w:rsid w:val="005521C9"/>
    <w:rsid w:val="00565777"/>
    <w:rsid w:val="00594983"/>
    <w:rsid w:val="005E0681"/>
    <w:rsid w:val="00606538"/>
    <w:rsid w:val="0060654D"/>
    <w:rsid w:val="00617A6B"/>
    <w:rsid w:val="00657A47"/>
    <w:rsid w:val="00680871"/>
    <w:rsid w:val="00714466"/>
    <w:rsid w:val="00751C62"/>
    <w:rsid w:val="0075536A"/>
    <w:rsid w:val="00761595"/>
    <w:rsid w:val="007A19FF"/>
    <w:rsid w:val="007D15DE"/>
    <w:rsid w:val="007D3BC8"/>
    <w:rsid w:val="007E4879"/>
    <w:rsid w:val="007E742D"/>
    <w:rsid w:val="00883795"/>
    <w:rsid w:val="00891409"/>
    <w:rsid w:val="008B2017"/>
    <w:rsid w:val="00900595"/>
    <w:rsid w:val="00900683"/>
    <w:rsid w:val="00900B70"/>
    <w:rsid w:val="00954AB7"/>
    <w:rsid w:val="00982737"/>
    <w:rsid w:val="00995E8B"/>
    <w:rsid w:val="009E5FDD"/>
    <w:rsid w:val="00A429CE"/>
    <w:rsid w:val="00A44C31"/>
    <w:rsid w:val="00A70D93"/>
    <w:rsid w:val="00A81B9D"/>
    <w:rsid w:val="00A8727A"/>
    <w:rsid w:val="00A953DE"/>
    <w:rsid w:val="00AB7FC4"/>
    <w:rsid w:val="00AC2C7B"/>
    <w:rsid w:val="00AC43EC"/>
    <w:rsid w:val="00AD1741"/>
    <w:rsid w:val="00AF2763"/>
    <w:rsid w:val="00B264EC"/>
    <w:rsid w:val="00B34FD5"/>
    <w:rsid w:val="00B40294"/>
    <w:rsid w:val="00B44A70"/>
    <w:rsid w:val="00B631B3"/>
    <w:rsid w:val="00B74F41"/>
    <w:rsid w:val="00BB2423"/>
    <w:rsid w:val="00C33AE2"/>
    <w:rsid w:val="00C52C46"/>
    <w:rsid w:val="00C61756"/>
    <w:rsid w:val="00C720BB"/>
    <w:rsid w:val="00C75878"/>
    <w:rsid w:val="00CE64F1"/>
    <w:rsid w:val="00CF26AC"/>
    <w:rsid w:val="00CF3815"/>
    <w:rsid w:val="00D027AA"/>
    <w:rsid w:val="00D46233"/>
    <w:rsid w:val="00DB12F5"/>
    <w:rsid w:val="00DB3B7D"/>
    <w:rsid w:val="00DE6160"/>
    <w:rsid w:val="00E00769"/>
    <w:rsid w:val="00E3048D"/>
    <w:rsid w:val="00E51E5F"/>
    <w:rsid w:val="00E85D1F"/>
    <w:rsid w:val="00E95F68"/>
    <w:rsid w:val="00EF68E5"/>
    <w:rsid w:val="00F025F4"/>
    <w:rsid w:val="00F762B4"/>
    <w:rsid w:val="00F8119D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A3C9"/>
  <w15:docId w15:val="{D95E2E04-78A7-436B-A964-01C4ABC8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30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8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care.tax.service.gov.uk" TargetMode="External"/><Relationship Id="rId13" Type="http://schemas.openxmlformats.org/officeDocument/2006/relationships/hyperlink" Target="https://www.gov.uk/government/news/tax-free-childcare-10-things-parents-should-kno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ildcare.tax.service.gov.uk" TargetMode="External"/><Relationship Id="rId12" Type="http://schemas.openxmlformats.org/officeDocument/2006/relationships/hyperlink" Target="https://www.gov.uk/government/news/tax-free-childcare-top-things-childcare-providers-should-kno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news/tax-free-childcare-top-things-childcare-providers-should-kno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ildcare.tax.service.gov.uk" TargetMode="External"/><Relationship Id="rId11" Type="http://schemas.openxmlformats.org/officeDocument/2006/relationships/hyperlink" Target="http://www.childcare.tax.servic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ldcare.tax.service.gov.uk" TargetMode="External"/><Relationship Id="rId10" Type="http://schemas.openxmlformats.org/officeDocument/2006/relationships/hyperlink" Target="mailto:tax-free.childcaremailbox@hmrc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news/tax-free-childcare-10-things-parents-should-know" TargetMode="External"/><Relationship Id="rId14" Type="http://schemas.openxmlformats.org/officeDocument/2006/relationships/hyperlink" Target="https://childcare-support.tax.serv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E9AC-8B2D-4A54-A2B4-30FA3098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McIvor, Julie (B&amp;C)</dc:creator>
  <cp:lastModifiedBy>McIvor, Ellen (HR)</cp:lastModifiedBy>
  <cp:revision>4</cp:revision>
  <cp:lastPrinted>2016-12-13T11:24:00Z</cp:lastPrinted>
  <dcterms:created xsi:type="dcterms:W3CDTF">2017-01-17T11:24:00Z</dcterms:created>
  <dcterms:modified xsi:type="dcterms:W3CDTF">2017-01-17T11:49:00Z</dcterms:modified>
</cp:coreProperties>
</file>