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1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85"/>
        <w:gridCol w:w="2410"/>
        <w:gridCol w:w="1417"/>
        <w:gridCol w:w="2410"/>
        <w:gridCol w:w="1416"/>
        <w:gridCol w:w="1277"/>
        <w:tblGridChange w:id="0">
          <w:tblGrid>
            <w:gridCol w:w="1985"/>
            <w:gridCol w:w="2410"/>
            <w:gridCol w:w="1417"/>
            <w:gridCol w:w="2410"/>
            <w:gridCol w:w="1416"/>
            <w:gridCol w:w="1277"/>
          </w:tblGrid>
        </w:tblGridChange>
      </w:tblGrid>
      <w:tr>
        <w:trPr>
          <w:trHeight w:val="560" w:hRule="atLeast"/>
        </w:trPr>
        <w:tc>
          <w:tcPr>
            <w:gridSpan w:val="6"/>
            <w:vAlign w:val="top"/>
          </w:tcPr>
          <w:p w:rsidR="00000000" w:rsidDel="00000000" w:rsidP="00000000" w:rsidRDefault="00000000" w:rsidRPr="00000000" w14:paraId="00000001">
            <w:pPr>
              <w:contextualSpacing w:val="0"/>
              <w:jc w:val="center"/>
              <w:rPr>
                <w:rFonts w:ascii="Impact" w:cs="Impact" w:eastAsia="Impact" w:hAnsi="Impact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2">
            <w:pPr>
              <w:contextualSpacing w:val="0"/>
              <w:jc w:val="center"/>
              <w:rPr>
                <w:rFonts w:ascii="Impact" w:cs="Impact" w:eastAsia="Impact" w:hAnsi="Impact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Impact" w:cs="Impact" w:eastAsia="Impact" w:hAnsi="Impact"/>
                <w:sz w:val="36"/>
                <w:szCs w:val="36"/>
                <w:vertAlign w:val="baseline"/>
                <w:rtl w:val="0"/>
              </w:rPr>
              <w:t xml:space="preserve">NORTH NORTHUMBERLAND AREA</w:t>
            </w:r>
          </w:p>
          <w:p w:rsidR="00000000" w:rsidDel="00000000" w:rsidP="00000000" w:rsidRDefault="00000000" w:rsidRPr="00000000" w14:paraId="00000003">
            <w:pPr>
              <w:contextualSpacing w:val="0"/>
              <w:jc w:val="center"/>
              <w:rPr>
                <w:rFonts w:ascii="Impact" w:cs="Impact" w:eastAsia="Impact" w:hAnsi="Impact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Impact" w:cs="Impact" w:eastAsia="Impact" w:hAnsi="Impact"/>
                <w:sz w:val="36"/>
                <w:szCs w:val="36"/>
                <w:vertAlign w:val="baseline"/>
                <w:rtl w:val="0"/>
              </w:rPr>
              <w:t xml:space="preserve">S106 HOUSING DEVELOPER AWARDS for SPORT AND RECREATION</w:t>
            </w:r>
          </w:p>
          <w:p w:rsidR="00000000" w:rsidDel="00000000" w:rsidP="00000000" w:rsidRDefault="00000000" w:rsidRPr="00000000" w14:paraId="00000004">
            <w:pPr>
              <w:contextualSpacing w:val="0"/>
              <w:jc w:val="center"/>
              <w:rPr>
                <w:rFonts w:ascii="Impact" w:cs="Impact" w:eastAsia="Impact" w:hAnsi="Impact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Impact" w:cs="Impact" w:eastAsia="Impact" w:hAnsi="Impact"/>
                <w:sz w:val="36"/>
                <w:szCs w:val="36"/>
                <w:vertAlign w:val="baseline"/>
                <w:rtl w:val="0"/>
              </w:rPr>
              <w:t xml:space="preserve">November 2014 onwards</w:t>
            </w:r>
          </w:p>
          <w:p w:rsidR="00000000" w:rsidDel="00000000" w:rsidP="00000000" w:rsidRDefault="00000000" w:rsidRPr="00000000" w14:paraId="00000005">
            <w:pPr>
              <w:contextualSpacing w:val="0"/>
              <w:jc w:val="center"/>
              <w:rPr>
                <w:rFonts w:ascii="Impact" w:cs="Impact" w:eastAsia="Impact" w:hAnsi="Impact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(NB: Prior to 2014 the spend of s106 monies for North Northumberland </w:t>
            </w:r>
          </w:p>
          <w:p w:rsidR="00000000" w:rsidDel="00000000" w:rsidP="00000000" w:rsidRDefault="00000000" w:rsidRPr="00000000" w14:paraId="00000007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was handled by the planning department)</w:t>
            </w:r>
          </w:p>
          <w:p w:rsidR="00000000" w:rsidDel="00000000" w:rsidP="00000000" w:rsidRDefault="00000000" w:rsidRPr="00000000" w14:paraId="00000008">
            <w:pPr>
              <w:contextualSpacing w:val="0"/>
              <w:jc w:val="center"/>
              <w:rPr>
                <w:rFonts w:ascii="Impact" w:cs="Impact" w:eastAsia="Impact" w:hAnsi="Impact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0E">
            <w:pPr>
              <w:contextualSpacing w:val="0"/>
              <w:rPr>
                <w:rFonts w:ascii="Impact" w:cs="Impact" w:eastAsia="Impact" w:hAnsi="Impact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Impact" w:cs="Impact" w:eastAsia="Impact" w:hAnsi="Impact"/>
                <w:sz w:val="28"/>
                <w:szCs w:val="28"/>
                <w:vertAlign w:val="baseline"/>
                <w:rtl w:val="0"/>
              </w:rPr>
              <w:t xml:space="preserve">DATE  AWARDED</w:t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0F">
            <w:pPr>
              <w:contextualSpacing w:val="0"/>
              <w:rPr>
                <w:rFonts w:ascii="Impact" w:cs="Impact" w:eastAsia="Impact" w:hAnsi="Impact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Impact" w:cs="Impact" w:eastAsia="Impact" w:hAnsi="Impact"/>
                <w:sz w:val="28"/>
                <w:szCs w:val="28"/>
                <w:vertAlign w:val="baseline"/>
                <w:rtl w:val="0"/>
              </w:rPr>
              <w:t xml:space="preserve">ORGANISATION</w:t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10">
            <w:pPr>
              <w:contextualSpacing w:val="0"/>
              <w:rPr>
                <w:rFonts w:ascii="Impact" w:cs="Impact" w:eastAsia="Impact" w:hAnsi="Impact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Impact" w:cs="Impact" w:eastAsia="Impact" w:hAnsi="Impact"/>
                <w:sz w:val="28"/>
                <w:szCs w:val="28"/>
                <w:vertAlign w:val="baseline"/>
                <w:rtl w:val="0"/>
              </w:rPr>
              <w:t xml:space="preserve">AMOUNT  </w:t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11">
            <w:pPr>
              <w:contextualSpacing w:val="0"/>
              <w:jc w:val="center"/>
              <w:rPr>
                <w:rFonts w:ascii="Impact" w:cs="Impact" w:eastAsia="Impact" w:hAnsi="Impact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Impact" w:cs="Impact" w:eastAsia="Impact" w:hAnsi="Impact"/>
                <w:sz w:val="28"/>
                <w:szCs w:val="28"/>
                <w:vertAlign w:val="baseline"/>
                <w:rtl w:val="0"/>
              </w:rPr>
              <w:t xml:space="preserve">PURPOSE</w:t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12">
            <w:pPr>
              <w:contextualSpacing w:val="0"/>
              <w:rPr>
                <w:rFonts w:ascii="Impact" w:cs="Impact" w:eastAsia="Impact" w:hAnsi="Impact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Impact" w:cs="Impact" w:eastAsia="Impact" w:hAnsi="Impact"/>
                <w:sz w:val="28"/>
                <w:szCs w:val="28"/>
                <w:vertAlign w:val="baseline"/>
                <w:rtl w:val="0"/>
              </w:rPr>
              <w:t xml:space="preserve">ACTIVITY</w:t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13">
            <w:pPr>
              <w:contextualSpacing w:val="0"/>
              <w:rPr>
                <w:rFonts w:ascii="Impact" w:cs="Impact" w:eastAsia="Impact" w:hAnsi="Impact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Impact" w:cs="Impact" w:eastAsia="Impact" w:hAnsi="Impact"/>
                <w:sz w:val="28"/>
                <w:szCs w:val="28"/>
                <w:vertAlign w:val="baseline"/>
                <w:rtl w:val="0"/>
              </w:rPr>
              <w:t xml:space="preserve">AREA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4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11 November 2014</w:t>
            </w:r>
          </w:p>
          <w:p w:rsidR="00000000" w:rsidDel="00000000" w:rsidP="00000000" w:rsidRDefault="00000000" w:rsidRPr="00000000" w14:paraId="00000015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NCC – Neighbourhood Services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£20,000.00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Amble Paddlers Project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Recreation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Amble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B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19 January 2015</w:t>
            </w:r>
          </w:p>
          <w:p w:rsidR="00000000" w:rsidDel="00000000" w:rsidP="00000000" w:rsidRDefault="00000000" w:rsidRPr="00000000" w14:paraId="0000001C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Alnwick Town Council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£30,000.00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Alnwick Bike Track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Sport &amp; Recreation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Alnwick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2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10 March 2015</w:t>
            </w:r>
          </w:p>
          <w:p w:rsidR="00000000" w:rsidDel="00000000" w:rsidP="00000000" w:rsidRDefault="00000000" w:rsidRPr="00000000" w14:paraId="00000023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Alnwick Tennis Club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£34,871.00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Refurbishment of Tennis Courts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Sport &amp; Recreation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Alnwick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9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rFonts w:ascii="Arial Narrow" w:cs="Arial Narrow" w:eastAsia="Arial Narrow" w:hAnsi="Arial Narrow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 April 2016</w:t>
            </w:r>
          </w:p>
          <w:p w:rsidR="00000000" w:rsidDel="00000000" w:rsidP="00000000" w:rsidRDefault="00000000" w:rsidRPr="00000000" w14:paraId="0000002A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Alnmouth Parish Council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£6,656.51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Peases Park Play Area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Recreation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Alnmouth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0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Fonts w:ascii="Arial Narrow" w:cs="Arial Narrow" w:eastAsia="Arial Narrow" w:hAnsi="Arial Narrow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 Sept 2016</w:t>
            </w:r>
          </w:p>
          <w:p w:rsidR="00000000" w:rsidDel="00000000" w:rsidP="00000000" w:rsidRDefault="00000000" w:rsidRPr="00000000" w14:paraId="00000031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NCC Countryside Team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£1,985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Resurfacing of footpath across grounds of Warkworth Castle linking to the village for both locals and visitors.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Recreation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Warkworth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7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Fonts w:ascii="Arial Narrow" w:cs="Arial Narrow" w:eastAsia="Arial Narrow" w:hAnsi="Arial Narrow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 December 2016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Warkworth Parish Council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£5,415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Purchase and installation of new play equipment for the Guilden Road Play Area in Warkworth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Recreation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Warkworth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E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Fonts w:ascii="Arial Narrow" w:cs="Arial Narrow" w:eastAsia="Arial Narrow" w:hAnsi="Arial Narrow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 December 2016</w:t>
            </w:r>
          </w:p>
          <w:p w:rsidR="00000000" w:rsidDel="00000000" w:rsidP="00000000" w:rsidRDefault="00000000" w:rsidRPr="00000000" w14:paraId="0000003F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Embleton Cricket Club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£2,300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Mobile Wicket Cover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Sport &amp; Recreation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Embleton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5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Fonts w:ascii="Arial Narrow" w:cs="Arial Narrow" w:eastAsia="Arial Narrow" w:hAnsi="Arial Narrow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 December 2016</w:t>
            </w:r>
          </w:p>
          <w:p w:rsidR="00000000" w:rsidDel="00000000" w:rsidP="00000000" w:rsidRDefault="00000000" w:rsidRPr="00000000" w14:paraId="00000046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Embleton Whinstone Rovers Football Club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£2,300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Sit-on Grass Cutter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Sport &amp; Recreation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Embleton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C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Fonts w:ascii="Arial Narrow" w:cs="Arial Narrow" w:eastAsia="Arial Narrow" w:hAnsi="Arial Narrow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 December 2016</w:t>
            </w:r>
          </w:p>
          <w:p w:rsidR="00000000" w:rsidDel="00000000" w:rsidP="00000000" w:rsidRDefault="00000000" w:rsidRPr="00000000" w14:paraId="0000004D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Embleton Play Park Association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£2,300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Installation of a drain in main part of Embleton Play Park and replacement of safety playground chippings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Recreation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Embleton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3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Fonts w:ascii="Arial Narrow" w:cs="Arial Narrow" w:eastAsia="Arial Narrow" w:hAnsi="Arial Narrow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 December 2016</w:t>
            </w:r>
          </w:p>
          <w:p w:rsidR="00000000" w:rsidDel="00000000" w:rsidP="00000000" w:rsidRDefault="00000000" w:rsidRPr="00000000" w14:paraId="00000054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Embleton Carpet Bowls Club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£900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Replacement of levelling boards and equipment box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Sport &amp; Recreation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Embleton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A">
            <w:pPr>
              <w:ind w:left="0" w:hanging="15"/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4th September 2018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ind w:left="720" w:hanging="686"/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Alnwick Town Council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£6,370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Creation of natural timber children’s play area in Glover/Weavers Way area of Alnwick which bounds the site of Bullfield Community Orchard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Recreation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Alnwick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contextualSpacing w:val="0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426" w:top="567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Impact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