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7"/>
        <w:gridCol w:w="1793"/>
        <w:gridCol w:w="3275"/>
        <w:gridCol w:w="2053"/>
        <w:gridCol w:w="2835"/>
      </w:tblGrid>
      <w:tr w:rsidR="00D30B7C" w:rsidRPr="00074081" w:rsidTr="00674162">
        <w:tc>
          <w:tcPr>
            <w:tcW w:w="5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35E29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Department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50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B7C" w:rsidRPr="00674162" w:rsidRDefault="00B51593" w:rsidP="00674162">
            <w:pPr>
              <w:jc w:val="both"/>
              <w:rPr>
                <w:b/>
                <w:i/>
                <w:szCs w:val="22"/>
              </w:rPr>
            </w:pPr>
            <w:r w:rsidRPr="00674162">
              <w:rPr>
                <w:b/>
                <w:szCs w:val="22"/>
              </w:rPr>
              <w:t>Service</w:t>
            </w:r>
            <w:r w:rsidR="00D30B7C" w:rsidRPr="00674162">
              <w:rPr>
                <w:b/>
                <w:szCs w:val="22"/>
              </w:rPr>
              <w:t>:</w:t>
            </w:r>
            <w:r w:rsidR="00D30B7C" w:rsidRPr="00674162">
              <w:rPr>
                <w:i/>
                <w:szCs w:val="22"/>
              </w:rPr>
              <w:t xml:space="preserve">  </w:t>
            </w:r>
          </w:p>
        </w:tc>
        <w:tc>
          <w:tcPr>
            <w:tcW w:w="48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674162">
            <w:pPr>
              <w:jc w:val="both"/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Reference:</w:t>
            </w:r>
            <w:r w:rsidRPr="00674162">
              <w:rPr>
                <w:i/>
                <w:szCs w:val="22"/>
              </w:rPr>
              <w:t xml:space="preserve"> 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B7" w:rsidRPr="007065B7" w:rsidRDefault="00D30B7C" w:rsidP="007065B7">
            <w:pPr>
              <w:rPr>
                <w:rFonts w:cs="Arial"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Activity:</w:t>
            </w:r>
            <w:r w:rsidRPr="00674162">
              <w:rPr>
                <w:i/>
                <w:szCs w:val="22"/>
              </w:rPr>
              <w:t xml:space="preserve">  </w:t>
            </w:r>
            <w:r w:rsidR="007065B7"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Moving equipment and furniture around school</w:t>
            </w:r>
            <w:r w:rsidR="007065B7"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="007065B7"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>fillin “Activity?”</w:instrText>
            </w:r>
            <w:r w:rsidR="007065B7" w:rsidRPr="007065B7">
              <w:rPr>
                <w:rFonts w:cs="Arial"/>
                <w:sz w:val="20"/>
                <w:szCs w:val="24"/>
              </w:rPr>
              <w:instrText xml:space="preserve"> </w:instrText>
            </w:r>
            <w:r w:rsidR="007065B7"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Site:</w:t>
            </w:r>
            <w:r w:rsidRPr="00674162">
              <w:rPr>
                <w:i/>
                <w:szCs w:val="22"/>
              </w:rPr>
              <w:t xml:space="preserve"> </w:t>
            </w:r>
          </w:p>
        </w:tc>
      </w:tr>
      <w:tr w:rsidR="00D30B7C" w:rsidRPr="00074081" w:rsidTr="00674162">
        <w:tc>
          <w:tcPr>
            <w:tcW w:w="74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5B7" w:rsidRPr="007065B7" w:rsidRDefault="00D30B7C" w:rsidP="007065B7">
            <w:pPr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674162">
              <w:rPr>
                <w:b/>
                <w:szCs w:val="22"/>
              </w:rPr>
              <w:t>People at Risk:</w:t>
            </w:r>
            <w:r w:rsidRPr="00674162">
              <w:rPr>
                <w:i/>
                <w:szCs w:val="22"/>
              </w:rPr>
              <w:t xml:space="preserve">  </w:t>
            </w:r>
            <w:r w:rsidR="007065B7"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Teaching staff, non-teaching staff, children in vicinity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  <w:p w:rsidR="00D30B7C" w:rsidRPr="00674162" w:rsidRDefault="00D30B7C" w:rsidP="000F7D1F">
            <w:pPr>
              <w:rPr>
                <w:b/>
                <w:i/>
                <w:szCs w:val="22"/>
              </w:rPr>
            </w:pPr>
            <w:r w:rsidRPr="00674162">
              <w:rPr>
                <w:b/>
                <w:i/>
                <w:szCs w:val="22"/>
              </w:rPr>
              <w:fldChar w:fldCharType="begin"/>
            </w:r>
            <w:r w:rsidRPr="00674162">
              <w:rPr>
                <w:b/>
                <w:i/>
                <w:szCs w:val="22"/>
              </w:rPr>
              <w:instrText xml:space="preserve"> fillin”People at Risk?” </w:instrText>
            </w:r>
            <w:r w:rsidRPr="00674162">
              <w:rPr>
                <w:b/>
                <w:i/>
                <w:szCs w:val="22"/>
              </w:rPr>
              <w:fldChar w:fldCharType="end"/>
            </w:r>
          </w:p>
        </w:tc>
        <w:tc>
          <w:tcPr>
            <w:tcW w:w="8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30B7C" w:rsidRPr="00674162" w:rsidRDefault="00D30B7C" w:rsidP="000F7D1F">
            <w:pPr>
              <w:rPr>
                <w:i/>
                <w:szCs w:val="22"/>
              </w:rPr>
            </w:pPr>
            <w:r w:rsidRPr="00674162">
              <w:rPr>
                <w:b/>
                <w:szCs w:val="22"/>
              </w:rPr>
              <w:t>Additional Information:</w:t>
            </w:r>
            <w:r w:rsidRPr="00674162">
              <w:rPr>
                <w:i/>
                <w:szCs w:val="22"/>
              </w:rPr>
              <w:t xml:space="preserve">  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Good Back Care &amp; The Moving and Handling of Loads Guidelines for </w:t>
            </w:r>
            <w:smartTag w:uri="urn:schemas-microsoft-com:office:smarttags" w:element="place">
              <w:smartTag w:uri="urn:schemas-microsoft-com:office:smarttags" w:element="PlaceName">
                <w:r w:rsidRPr="007065B7">
                  <w:rPr>
                    <w:rFonts w:cs="Arial"/>
                    <w:b/>
                    <w:bCs/>
                    <w:i/>
                    <w:iCs/>
                    <w:sz w:val="20"/>
                    <w:szCs w:val="24"/>
                  </w:rPr>
                  <w:t>Northumberland</w:t>
                </w:r>
              </w:smartTag>
              <w:r w:rsidRPr="007065B7">
                <w:rPr>
                  <w:rFonts w:cs="Arial"/>
                  <w:b/>
                  <w:bCs/>
                  <w:i/>
                  <w:iCs/>
                  <w:sz w:val="20"/>
                  <w:szCs w:val="24"/>
                </w:rPr>
                <w:t xml:space="preserve"> </w:t>
              </w:r>
              <w:smartTag w:uri="urn:schemas-microsoft-com:office:smarttags" w:element="PlaceType">
                <w:r w:rsidRPr="007065B7">
                  <w:rPr>
                    <w:rFonts w:cs="Arial"/>
                    <w:b/>
                    <w:bCs/>
                    <w:i/>
                    <w:iCs/>
                    <w:sz w:val="20"/>
                    <w:szCs w:val="24"/>
                  </w:rPr>
                  <w:t>County</w:t>
                </w:r>
              </w:smartTag>
            </w:smartTag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 Council employees issued to all</w:t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>fillin “Site?”</w:instrText>
            </w:r>
            <w:r w:rsidRPr="007065B7">
              <w:rPr>
                <w:rFonts w:cs="Arial"/>
                <w:sz w:val="20"/>
                <w:szCs w:val="24"/>
              </w:rPr>
              <w:instrText xml:space="preserve"> </w:instrText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  <w:r w:rsidRPr="007065B7">
              <w:rPr>
                <w:rFonts w:cs="Arial"/>
                <w:sz w:val="20"/>
                <w:szCs w:val="24"/>
              </w:rPr>
              <w:t xml:space="preserve"> </w:t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staff.</w:t>
            </w:r>
          </w:p>
          <w:p w:rsidR="00D30B7C" w:rsidRPr="00674162" w:rsidRDefault="00D30B7C" w:rsidP="000F7D1F">
            <w:pPr>
              <w:rPr>
                <w:i/>
                <w:szCs w:val="22"/>
              </w:rPr>
            </w:pPr>
          </w:p>
        </w:tc>
      </w:tr>
      <w:tr w:rsidR="00A16AF2" w:rsidRPr="00074081" w:rsidTr="00674162">
        <w:tblPrEx>
          <w:tblBorders>
            <w:insideH w:val="single" w:sz="12" w:space="0" w:color="auto"/>
            <w:insideV w:val="single" w:sz="12" w:space="0" w:color="auto"/>
          </w:tblBorders>
        </w:tblPrEx>
        <w:trPr>
          <w:trHeight w:val="337"/>
        </w:trPr>
        <w:tc>
          <w:tcPr>
            <w:tcW w:w="1275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16AF2" w:rsidRPr="00674162" w:rsidRDefault="00FE0D61" w:rsidP="00215899">
            <w:pPr>
              <w:spacing w:before="120"/>
              <w:rPr>
                <w:szCs w:val="22"/>
              </w:rPr>
            </w:pPr>
            <w:r>
              <w:rPr>
                <w:b/>
                <w:szCs w:val="22"/>
              </w:rPr>
              <w:t>Name of Person Completing F</w:t>
            </w:r>
            <w:r w:rsidR="00674162" w:rsidRPr="00674162">
              <w:rPr>
                <w:b/>
                <w:szCs w:val="22"/>
              </w:rPr>
              <w:t xml:space="preserve">orm: </w:t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DD3544">
              <w:rPr>
                <w:b/>
                <w:szCs w:val="22"/>
              </w:rPr>
              <w:tab/>
            </w:r>
            <w:r w:rsidR="00A16AF2" w:rsidRPr="00674162">
              <w:rPr>
                <w:b/>
                <w:szCs w:val="22"/>
              </w:rPr>
              <w:t>Job Title:</w:t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>
              <w:rPr>
                <w:b/>
                <w:szCs w:val="22"/>
              </w:rPr>
              <w:tab/>
            </w:r>
            <w:r w:rsidR="00215899" w:rsidRPr="00674162">
              <w:rPr>
                <w:b/>
                <w:szCs w:val="22"/>
              </w:rPr>
              <w:t xml:space="preserve"> </w:t>
            </w:r>
            <w:r w:rsidR="00A16AF2" w:rsidRPr="00674162">
              <w:rPr>
                <w:b/>
                <w:szCs w:val="22"/>
              </w:rPr>
              <w:t>Date</w:t>
            </w:r>
            <w:r w:rsidR="00215899">
              <w:rPr>
                <w:b/>
                <w:szCs w:val="22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6AF2" w:rsidRPr="00674162" w:rsidRDefault="00A16AF2" w:rsidP="00215899">
            <w:pPr>
              <w:spacing w:before="120"/>
              <w:rPr>
                <w:szCs w:val="22"/>
              </w:rPr>
            </w:pPr>
            <w:r w:rsidRPr="00674162">
              <w:rPr>
                <w:b/>
                <w:szCs w:val="22"/>
              </w:rPr>
              <w:t>Review Date:</w:t>
            </w:r>
          </w:p>
        </w:tc>
      </w:tr>
    </w:tbl>
    <w:p w:rsidR="00A16AF2" w:rsidRPr="00391FBA" w:rsidRDefault="00A16AF2" w:rsidP="000F7D1F">
      <w:pPr>
        <w:rPr>
          <w:b/>
          <w:sz w:val="16"/>
          <w:szCs w:val="16"/>
        </w:rPr>
      </w:pPr>
    </w:p>
    <w:tbl>
      <w:tblPr>
        <w:tblW w:w="15593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126"/>
        <w:gridCol w:w="851"/>
        <w:gridCol w:w="5670"/>
        <w:gridCol w:w="850"/>
        <w:gridCol w:w="3969"/>
      </w:tblGrid>
      <w:tr w:rsidR="00D30B7C" w:rsidRPr="00074081" w:rsidTr="0080775F">
        <w:trPr>
          <w:trHeight w:val="552"/>
          <w:tblHeader/>
        </w:trPr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 xml:space="preserve">Hazard 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Risk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Initial Rating</w:t>
            </w:r>
          </w:p>
          <w:p w:rsidR="003E067D" w:rsidRPr="00674162" w:rsidRDefault="00BC2ADE" w:rsidP="006741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 xml:space="preserve">L,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M</w:t>
            </w:r>
            <w:r w:rsidRPr="00674162">
              <w:rPr>
                <w:b/>
                <w:color w:val="000000"/>
                <w:sz w:val="18"/>
                <w:szCs w:val="18"/>
              </w:rPr>
              <w:t xml:space="preserve">, </w:t>
            </w:r>
            <w:r w:rsidR="003E067D" w:rsidRPr="00674162">
              <w:rPr>
                <w:b/>
                <w:color w:val="000000"/>
                <w:sz w:val="18"/>
                <w:szCs w:val="18"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Cs w:val="22"/>
              </w:rPr>
            </w:pPr>
            <w:r w:rsidRPr="00674162">
              <w:rPr>
                <w:b/>
                <w:szCs w:val="22"/>
              </w:rPr>
              <w:t>Existing Control Measures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D30B7C" w:rsidRPr="00674162" w:rsidRDefault="00D30B7C" w:rsidP="00674162">
            <w:pPr>
              <w:jc w:val="center"/>
              <w:rPr>
                <w:b/>
                <w:sz w:val="20"/>
              </w:rPr>
            </w:pPr>
            <w:r w:rsidRPr="00674162">
              <w:rPr>
                <w:b/>
                <w:sz w:val="20"/>
              </w:rPr>
              <w:t>Final Rating</w:t>
            </w:r>
          </w:p>
          <w:p w:rsidR="003E067D" w:rsidRPr="00674162" w:rsidRDefault="00377D83" w:rsidP="00674162">
            <w:pPr>
              <w:jc w:val="center"/>
              <w:rPr>
                <w:color w:val="000000"/>
                <w:sz w:val="18"/>
                <w:szCs w:val="18"/>
              </w:rPr>
            </w:pPr>
            <w:r w:rsidRPr="00674162">
              <w:rPr>
                <w:b/>
                <w:color w:val="000000"/>
                <w:sz w:val="18"/>
                <w:szCs w:val="18"/>
              </w:rPr>
              <w:t>L, M, H</w:t>
            </w:r>
          </w:p>
        </w:tc>
        <w:tc>
          <w:tcPr>
            <w:tcW w:w="39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BC2ADE" w:rsidRPr="00674162" w:rsidRDefault="00D30B7C" w:rsidP="00674162">
            <w:pPr>
              <w:jc w:val="center"/>
              <w:rPr>
                <w:b/>
              </w:rPr>
            </w:pPr>
            <w:r w:rsidRPr="00674162">
              <w:rPr>
                <w:b/>
                <w:szCs w:val="22"/>
              </w:rPr>
              <w:t>Additional Action Required</w:t>
            </w:r>
            <w:r w:rsidRPr="00674162">
              <w:rPr>
                <w:b/>
              </w:rPr>
              <w:t xml:space="preserve"> </w:t>
            </w:r>
          </w:p>
          <w:p w:rsidR="00D30B7C" w:rsidRPr="0042737A" w:rsidRDefault="00D30B7C" w:rsidP="0042737A">
            <w:pPr>
              <w:jc w:val="center"/>
              <w:rPr>
                <w:b/>
                <w:sz w:val="18"/>
                <w:szCs w:val="18"/>
              </w:rPr>
            </w:pPr>
            <w:r w:rsidRPr="0042737A">
              <w:rPr>
                <w:b/>
                <w:sz w:val="18"/>
                <w:szCs w:val="18"/>
              </w:rPr>
              <w:t>(action by whom</w:t>
            </w:r>
            <w:r w:rsidR="006605C3" w:rsidRPr="0042737A">
              <w:rPr>
                <w:b/>
                <w:sz w:val="18"/>
                <w:szCs w:val="18"/>
              </w:rPr>
              <w:t xml:space="preserve"> and </w:t>
            </w:r>
            <w:r w:rsidR="00C66BB3" w:rsidRPr="0042737A">
              <w:rPr>
                <w:b/>
                <w:sz w:val="18"/>
                <w:szCs w:val="18"/>
              </w:rPr>
              <w:t>completion date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>–</w:t>
            </w:r>
            <w:r w:rsidR="00674162" w:rsidRPr="0042737A">
              <w:rPr>
                <w:b/>
                <w:sz w:val="18"/>
                <w:szCs w:val="18"/>
              </w:rPr>
              <w:t xml:space="preserve"> </w:t>
            </w:r>
            <w:r w:rsidR="0042737A" w:rsidRPr="0042737A">
              <w:rPr>
                <w:b/>
                <w:sz w:val="18"/>
                <w:szCs w:val="18"/>
              </w:rPr>
              <w:t xml:space="preserve">use </w:t>
            </w:r>
            <w:r w:rsidR="00674162" w:rsidRPr="0042737A">
              <w:rPr>
                <w:b/>
                <w:sz w:val="18"/>
                <w:szCs w:val="18"/>
              </w:rPr>
              <w:t>separate Action Plan if necessary</w:t>
            </w:r>
            <w:r w:rsidRPr="0042737A">
              <w:rPr>
                <w:b/>
                <w:sz w:val="18"/>
                <w:szCs w:val="18"/>
              </w:rPr>
              <w:t>)</w:t>
            </w: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tcBorders>
              <w:top w:val="single" w:sz="12" w:space="0" w:color="auto"/>
            </w:tcBorders>
            <w:shd w:val="clear" w:color="auto" w:fill="auto"/>
          </w:tcPr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Moving equipment and furniture around school</w:t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begin"/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instrText>fillin “Activity?”</w:instrText>
            </w:r>
            <w:r w:rsidRPr="007065B7">
              <w:rPr>
                <w:rFonts w:cs="Arial"/>
                <w:sz w:val="20"/>
                <w:szCs w:val="24"/>
              </w:rPr>
              <w:instrText xml:space="preserve"> </w:instrText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fldChar w:fldCharType="end"/>
            </w:r>
          </w:p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</w:tcPr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Muscle injury</w:t>
            </w:r>
          </w:p>
          <w:p w:rsidR="00D30B7C" w:rsidRPr="008C7BED" w:rsidRDefault="007065B7" w:rsidP="007065B7">
            <w:pPr>
              <w:rPr>
                <w:i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Back strain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7065B7" w:rsidP="00674162">
            <w:pPr>
              <w:jc w:val="center"/>
              <w:rPr>
                <w:i/>
              </w:rPr>
            </w:pPr>
            <w:r>
              <w:rPr>
                <w:i/>
              </w:rPr>
              <w:t>H</w:t>
            </w:r>
          </w:p>
        </w:tc>
        <w:tc>
          <w:tcPr>
            <w:tcW w:w="5670" w:type="dxa"/>
            <w:tcBorders>
              <w:top w:val="single" w:sz="12" w:space="0" w:color="auto"/>
            </w:tcBorders>
            <w:shd w:val="clear" w:color="auto" w:fill="auto"/>
          </w:tcPr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possible, the movement of any furniture or equipment will be carried out by the caretaker who has received moving and handling training.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Staff should keep themselves familiar with the information in their own Good Back Care guide.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Assistance is sought if there is any doubt about moving the equipment.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possible, the equipment is kept on a trolley so that it can be wheeled and not lifted.  This would apply to a Baby Belling cooker, for example.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Any lifting aids available (sack barrows and trolleys) are used.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cs="Arial"/>
                <w:b/>
                <w:i/>
                <w:sz w:val="20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The movement of equipment and furniture will be planned so that break times can be avoided when corridors and staircases are busy.</w:t>
            </w:r>
          </w:p>
          <w:p w:rsidR="00D30B7C" w:rsidRDefault="00D30B7C" w:rsidP="000F7D1F">
            <w:pPr>
              <w:rPr>
                <w:i/>
                <w:noProof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A route which is free from slipping and tripping hazards will be planned.  Any obstacles will be removed, as necessary.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 xml:space="preserve">The best way to hold the object should be determined in </w:t>
            </w: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lastRenderedPageBreak/>
              <w:t>advance and if gloves are required to improve grip, staff should make sure they fit properly.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An extra person will be available to hold open doors where this is necessary.  Fire doors must not be left propped open.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Cabinets will always be emptied before lifting and furniture dismantled.</w:t>
            </w: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</w:p>
          <w:p w:rsidR="007065B7" w:rsidRPr="007065B7" w:rsidRDefault="007065B7" w:rsidP="007065B7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i/>
                <w:iCs/>
                <w:sz w:val="20"/>
                <w:szCs w:val="24"/>
              </w:rPr>
            </w:pPr>
            <w:r w:rsidRPr="007065B7">
              <w:rPr>
                <w:rFonts w:cs="Arial"/>
                <w:b/>
                <w:bCs/>
                <w:i/>
                <w:iCs/>
                <w:sz w:val="20"/>
                <w:szCs w:val="24"/>
              </w:rPr>
              <w:t>Where lifting is necessary, the correct lifting techniques as set out in the Good Back Care Booklet are used.</w:t>
            </w:r>
          </w:p>
          <w:p w:rsidR="007065B7" w:rsidRPr="008C7BED" w:rsidRDefault="007065B7" w:rsidP="000F7D1F">
            <w:pPr>
              <w:rPr>
                <w:i/>
                <w:noProof/>
              </w:rPr>
            </w:pPr>
          </w:p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7065B7" w:rsidP="00674162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M</w:t>
            </w:r>
          </w:p>
        </w:tc>
        <w:tc>
          <w:tcPr>
            <w:tcW w:w="3969" w:type="dxa"/>
            <w:tcBorders>
              <w:top w:val="single" w:sz="12" w:space="0" w:color="auto"/>
            </w:tcBorders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552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  <w:noProof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  <w:tr w:rsidR="00D30B7C" w:rsidRPr="00074081" w:rsidTr="0080775F">
        <w:trPr>
          <w:trHeight w:val="844"/>
        </w:trPr>
        <w:tc>
          <w:tcPr>
            <w:tcW w:w="2127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2126" w:type="dxa"/>
            <w:shd w:val="clear" w:color="auto" w:fill="auto"/>
          </w:tcPr>
          <w:p w:rsidR="00D30B7C" w:rsidRPr="008C7BED" w:rsidRDefault="00D30B7C" w:rsidP="000F7D1F">
            <w:pPr>
              <w:rPr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5670" w:type="dxa"/>
            <w:shd w:val="clear" w:color="auto" w:fill="auto"/>
          </w:tcPr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  <w:p w:rsidR="00D30B7C" w:rsidRPr="008C7BED" w:rsidRDefault="00D30B7C" w:rsidP="00674162">
            <w:pPr>
              <w:jc w:val="both"/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  <w:tc>
          <w:tcPr>
            <w:tcW w:w="3969" w:type="dxa"/>
            <w:shd w:val="clear" w:color="auto" w:fill="auto"/>
          </w:tcPr>
          <w:p w:rsidR="00D30B7C" w:rsidRPr="008C7BED" w:rsidRDefault="00D30B7C" w:rsidP="00674162">
            <w:pPr>
              <w:jc w:val="center"/>
              <w:rPr>
                <w:i/>
              </w:rPr>
            </w:pPr>
          </w:p>
        </w:tc>
      </w:tr>
    </w:tbl>
    <w:p w:rsidR="00D30B7C" w:rsidRPr="00074081" w:rsidRDefault="00D30B7C" w:rsidP="000F7D1F">
      <w:pPr>
        <w:rPr>
          <w:szCs w:val="22"/>
        </w:rPr>
      </w:pPr>
      <w:bookmarkStart w:id="0" w:name="_GoBack"/>
      <w:bookmarkEnd w:id="0"/>
    </w:p>
    <w:p w:rsidR="00D44109" w:rsidRDefault="00D44109" w:rsidP="006F0851">
      <w:pPr>
        <w:pStyle w:val="BodyText2"/>
        <w:rPr>
          <w:rFonts w:ascii="Arial" w:hAnsi="Arial"/>
          <w:sz w:val="24"/>
          <w:szCs w:val="24"/>
        </w:rPr>
        <w:sectPr w:rsidR="00D44109" w:rsidSect="00674162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232" w:right="680" w:bottom="1134" w:left="1361" w:header="568" w:footer="115" w:gutter="0"/>
          <w:cols w:space="720"/>
          <w:titlePg/>
          <w:docGrid w:linePitch="299"/>
        </w:sectPr>
      </w:pPr>
    </w:p>
    <w:p w:rsidR="00060FAB" w:rsidRDefault="00060FAB" w:rsidP="006F0851"/>
    <w:sectPr w:rsidR="00060FAB" w:rsidSect="002547B0">
      <w:footerReference w:type="default" r:id="rId12"/>
      <w:type w:val="continuous"/>
      <w:pgSz w:w="16840" w:h="11907" w:orient="landscape" w:code="9"/>
      <w:pgMar w:top="1232" w:right="680" w:bottom="426" w:left="794" w:header="568" w:footer="115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44" w:rsidRDefault="00DD3544">
      <w:r>
        <w:separator/>
      </w:r>
    </w:p>
  </w:endnote>
  <w:endnote w:type="continuationSeparator" w:id="0">
    <w:p w:rsidR="00DD3544" w:rsidRDefault="00DD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ieBlack">
    <w:altName w:val="Courier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031453">
      <w:trPr>
        <w:trHeight w:val="433"/>
      </w:trPr>
      <w:tc>
        <w:tcPr>
          <w:tcW w:w="552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0D14F4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0D14F4">
            <w:rPr>
              <w:noProof/>
              <w:sz w:val="18"/>
              <w:lang w:val="en-US"/>
            </w:rPr>
            <w:t>3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BF19A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Author: </w:t>
          </w:r>
          <w:r w:rsidR="00FA3709">
            <w:rPr>
              <w:noProof/>
              <w:sz w:val="18"/>
            </w:rPr>
            <w:t>Corporate Health and Safety Team</w:t>
          </w:r>
        </w:p>
        <w:p w:rsidR="00DD3544" w:rsidRDefault="00DD3544" w:rsidP="00FA3709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>
            <w:rPr>
              <w:noProof/>
              <w:sz w:val="18"/>
            </w:rPr>
            <w:t xml:space="preserve">Date: </w:t>
          </w:r>
          <w:r w:rsidR="00FA3709">
            <w:rPr>
              <w:noProof/>
              <w:sz w:val="18"/>
            </w:rPr>
            <w:t>October 2013</w:t>
          </w:r>
        </w:p>
      </w:tc>
    </w:tr>
  </w:tbl>
  <w:p w:rsidR="00DD3544" w:rsidRPr="00D115F3" w:rsidRDefault="00DD3544" w:rsidP="00D115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93" w:type="dxa"/>
      <w:tblInd w:w="-601" w:type="dxa"/>
      <w:tblBorders>
        <w:top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529"/>
      <w:gridCol w:w="5245"/>
      <w:gridCol w:w="4819"/>
    </w:tblGrid>
    <w:tr w:rsidR="00DD3544" w:rsidTr="00674162">
      <w:trPr>
        <w:trHeight w:val="433"/>
      </w:trPr>
      <w:tc>
        <w:tcPr>
          <w:tcW w:w="5529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Owners: Northumberland County Council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rPr>
              <w:noProof/>
              <w:sz w:val="18"/>
            </w:rPr>
          </w:pPr>
          <w:r>
            <w:rPr>
              <w:noProof/>
              <w:sz w:val="18"/>
            </w:rPr>
            <w:t>Issue: 2.0</w:t>
          </w:r>
        </w:p>
      </w:tc>
      <w:tc>
        <w:tcPr>
          <w:tcW w:w="5245" w:type="dxa"/>
        </w:tcPr>
        <w:p w:rsidR="00DD3544" w:rsidRDefault="00DD3544" w:rsidP="00674162">
          <w:pPr>
            <w:pStyle w:val="Footer"/>
            <w:pBdr>
              <w:top w:val="single" w:sz="4" w:space="1" w:color="auto"/>
            </w:pBdr>
            <w:ind w:right="-23"/>
            <w:jc w:val="center"/>
            <w:rPr>
              <w:noProof/>
              <w:sz w:val="18"/>
            </w:rPr>
          </w:pPr>
          <w:r w:rsidRPr="00DD653E">
            <w:rPr>
              <w:noProof/>
              <w:sz w:val="18"/>
              <w:lang w:val="en-US"/>
            </w:rPr>
            <w:t xml:space="preserve">Page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PAGE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0D14F4">
            <w:rPr>
              <w:noProof/>
              <w:sz w:val="18"/>
              <w:lang w:val="en-US"/>
            </w:rPr>
            <w:t>1</w:t>
          </w:r>
          <w:r w:rsidRPr="00DD653E">
            <w:rPr>
              <w:noProof/>
              <w:sz w:val="18"/>
              <w:lang w:val="en-US"/>
            </w:rPr>
            <w:fldChar w:fldCharType="end"/>
          </w:r>
          <w:r w:rsidRPr="00DD653E">
            <w:rPr>
              <w:noProof/>
              <w:sz w:val="18"/>
              <w:lang w:val="en-US"/>
            </w:rPr>
            <w:t xml:space="preserve"> of </w:t>
          </w:r>
          <w:r w:rsidRPr="00DD653E">
            <w:rPr>
              <w:noProof/>
              <w:sz w:val="18"/>
              <w:lang w:val="en-US"/>
            </w:rPr>
            <w:fldChar w:fldCharType="begin"/>
          </w:r>
          <w:r w:rsidRPr="00DD653E">
            <w:rPr>
              <w:noProof/>
              <w:sz w:val="18"/>
              <w:lang w:val="en-US"/>
            </w:rPr>
            <w:instrText xml:space="preserve"> NUMPAGES </w:instrText>
          </w:r>
          <w:r w:rsidRPr="00DD653E">
            <w:rPr>
              <w:noProof/>
              <w:sz w:val="18"/>
              <w:lang w:val="en-US"/>
            </w:rPr>
            <w:fldChar w:fldCharType="separate"/>
          </w:r>
          <w:r w:rsidR="000D14F4">
            <w:rPr>
              <w:noProof/>
              <w:sz w:val="18"/>
              <w:lang w:val="en-US"/>
            </w:rPr>
            <w:t>2</w:t>
          </w:r>
          <w:r w:rsidRPr="00DD653E">
            <w:rPr>
              <w:noProof/>
              <w:sz w:val="18"/>
              <w:lang w:val="en-US"/>
            </w:rPr>
            <w:fldChar w:fldCharType="end"/>
          </w:r>
        </w:p>
      </w:tc>
      <w:tc>
        <w:tcPr>
          <w:tcW w:w="4819" w:type="dxa"/>
        </w:tcPr>
        <w:p w:rsidR="00DD3544" w:rsidRDefault="00DD3544" w:rsidP="008C7BED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i/>
              <w:noProof/>
              <w:sz w:val="18"/>
            </w:rPr>
          </w:pPr>
          <w:r>
            <w:rPr>
              <w:noProof/>
              <w:sz w:val="18"/>
            </w:rPr>
            <w:t xml:space="preserve">Author:  </w:t>
          </w:r>
          <w:r w:rsidRPr="00DD3544">
            <w:rPr>
              <w:noProof/>
              <w:sz w:val="18"/>
            </w:rPr>
            <w:t>Corporate Health and Safety Team</w:t>
          </w:r>
        </w:p>
        <w:p w:rsidR="00DD3544" w:rsidRDefault="00DD3544" w:rsidP="00DD3544">
          <w:pPr>
            <w:pStyle w:val="Footer"/>
            <w:pBdr>
              <w:top w:val="single" w:sz="4" w:space="1" w:color="auto"/>
            </w:pBdr>
            <w:ind w:right="-23"/>
            <w:jc w:val="right"/>
            <w:rPr>
              <w:noProof/>
              <w:sz w:val="18"/>
            </w:rPr>
          </w:pPr>
          <w:r w:rsidRPr="008C7BED">
            <w:rPr>
              <w:noProof/>
              <w:sz w:val="18"/>
            </w:rPr>
            <w:t>Dat</w:t>
          </w:r>
          <w:r>
            <w:rPr>
              <w:noProof/>
              <w:sz w:val="18"/>
            </w:rPr>
            <w:t>e: October 2013</w:t>
          </w:r>
        </w:p>
      </w:tc>
    </w:tr>
  </w:tbl>
  <w:p w:rsidR="00DD3544" w:rsidRDefault="00DD35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Default="00DD3544" w:rsidP="00AC4849">
    <w:pPr>
      <w:pStyle w:val="Footer"/>
      <w:rPr>
        <w:sz w:val="18"/>
      </w:rPr>
    </w:pPr>
  </w:p>
  <w:p w:rsidR="00DD3544" w:rsidRDefault="00DD35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44" w:rsidRDefault="00DD3544">
      <w:r>
        <w:separator/>
      </w:r>
    </w:p>
  </w:footnote>
  <w:footnote w:type="continuationSeparator" w:id="0">
    <w:p w:rsidR="00DD3544" w:rsidRDefault="00DD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A16AF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-505460</wp:posOffset>
              </wp:positionH>
              <wp:positionV relativeFrom="paragraph">
                <wp:posOffset>-35560</wp:posOffset>
              </wp:positionV>
              <wp:extent cx="2123440" cy="767080"/>
              <wp:effectExtent l="0" t="0" r="0" b="0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3440" cy="767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DD3544" w:rsidP="00B35E29">
                          <w:pPr>
                            <w:ind w:left="-284" w:firstLine="284"/>
                          </w:pPr>
                        </w:p>
                        <w:p w:rsidR="00DD3544" w:rsidRDefault="00DD3544"/>
                        <w:p w:rsidR="00DD3544" w:rsidRDefault="00DD354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9.8pt;margin-top:-2.8pt;width:167.2pt;height: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TF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" filled="f" stroked="f">
              <v:textbox>
                <w:txbxContent>
                  <w:p w:rsidR="00DD3544" w:rsidRDefault="00DD3544" w:rsidP="00B35E29">
                    <w:pPr>
                      <w:ind w:left="-284" w:firstLine="284"/>
                    </w:pPr>
                  </w:p>
                  <w:p w:rsidR="00DD3544" w:rsidRDefault="00DD3544"/>
                  <w:p w:rsidR="00DD3544" w:rsidRDefault="00DD3544"/>
                </w:txbxContent>
              </v:textbox>
            </v:shape>
          </w:pict>
        </mc:Fallback>
      </mc:AlternateContent>
    </w:r>
    <w:r w:rsidR="00DD3544">
      <w:tab/>
    </w:r>
    <w:r w:rsidR="00DD3544">
      <w:tab/>
    </w:r>
  </w:p>
  <w:p w:rsidR="00DD3544" w:rsidRDefault="00DD3544" w:rsidP="00084032">
    <w:pPr>
      <w:pStyle w:val="Header"/>
      <w:tabs>
        <w:tab w:val="left" w:pos="420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544" w:rsidRPr="002547B0" w:rsidRDefault="00381F5E" w:rsidP="00674162">
    <w:pPr>
      <w:jc w:val="right"/>
      <w:rPr>
        <w:sz w:val="34"/>
        <w:szCs w:val="34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-553085</wp:posOffset>
              </wp:positionH>
              <wp:positionV relativeFrom="paragraph">
                <wp:posOffset>-132080</wp:posOffset>
              </wp:positionV>
              <wp:extent cx="1951355" cy="44323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355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44" w:rsidRDefault="00381F5E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>
                                <wp:extent cx="1771650" cy="352425"/>
                                <wp:effectExtent l="0" t="0" r="0" b="9525"/>
                                <wp:docPr id="3" name="Picture 2" descr="NCC Logo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CC Logo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7165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43.55pt;margin-top:-10.4pt;width:153.65pt;height:34.9pt;z-index:251659776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" stroked="f">
              <v:textbox style="mso-fit-shape-to-text:t">
                <w:txbxContent>
                  <w:p w:rsidR="00DD3544" w:rsidRDefault="00381F5E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>
                          <wp:extent cx="1771650" cy="352425"/>
                          <wp:effectExtent l="0" t="0" r="0" b="9525"/>
                          <wp:docPr id="3" name="Picture 2" descr="NCC Logo B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CC Logo BW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7165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DD3544" w:rsidRPr="00674162">
      <w:rPr>
        <w:b/>
        <w:sz w:val="34"/>
        <w:szCs w:val="34"/>
      </w:rPr>
      <w:t xml:space="preserve"> </w:t>
    </w:r>
    <w:r w:rsidR="00DD3544" w:rsidRPr="002547B0">
      <w:rPr>
        <w:b/>
        <w:sz w:val="34"/>
        <w:szCs w:val="34"/>
      </w:rPr>
      <w:t>Risk Assessment Form (RA1)</w:t>
    </w:r>
  </w:p>
  <w:p w:rsidR="00DD3544" w:rsidRDefault="00DD35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1C24A0"/>
    <w:lvl w:ilvl="0">
      <w:numFmt w:val="decimal"/>
      <w:lvlText w:val="*"/>
      <w:lvlJc w:val="left"/>
    </w:lvl>
  </w:abstractNum>
  <w:abstractNum w:abstractNumId="1">
    <w:nsid w:val="095A000E"/>
    <w:multiLevelType w:val="hybridMultilevel"/>
    <w:tmpl w:val="6CAC71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37328"/>
    <w:multiLevelType w:val="hybridMultilevel"/>
    <w:tmpl w:val="4A68EEF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BA1482E"/>
    <w:multiLevelType w:val="hybridMultilevel"/>
    <w:tmpl w:val="AC9A36B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B7661"/>
    <w:multiLevelType w:val="hybridMultilevel"/>
    <w:tmpl w:val="542442F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CF0736"/>
    <w:multiLevelType w:val="hybridMultilevel"/>
    <w:tmpl w:val="92286CCC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FF706A"/>
    <w:multiLevelType w:val="hybridMultilevel"/>
    <w:tmpl w:val="B21A0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1C3D15"/>
    <w:multiLevelType w:val="hybridMultilevel"/>
    <w:tmpl w:val="42E84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83714A"/>
    <w:multiLevelType w:val="hybridMultilevel"/>
    <w:tmpl w:val="ECB0D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0392E"/>
    <w:multiLevelType w:val="hybridMultilevel"/>
    <w:tmpl w:val="7422C6AA"/>
    <w:lvl w:ilvl="0" w:tplc="DF7A08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092D57"/>
    <w:multiLevelType w:val="hybridMultilevel"/>
    <w:tmpl w:val="016E2842"/>
    <w:lvl w:ilvl="0" w:tplc="8BC0D51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A5C354B"/>
    <w:multiLevelType w:val="hybridMultilevel"/>
    <w:tmpl w:val="629A09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0817BC"/>
    <w:multiLevelType w:val="hybridMultilevel"/>
    <w:tmpl w:val="5C800680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A5789D"/>
    <w:multiLevelType w:val="hybridMultilevel"/>
    <w:tmpl w:val="EDCC3F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194EE0E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194EE0E">
      <w:start w:val="1"/>
      <w:numFmt w:val="lowerRoman"/>
      <w:lvlText w:val="%3)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0738D5"/>
    <w:multiLevelType w:val="hybridMultilevel"/>
    <w:tmpl w:val="065E8CAE"/>
    <w:lvl w:ilvl="0" w:tplc="08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C0D5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4E2029"/>
    <w:multiLevelType w:val="hybridMultilevel"/>
    <w:tmpl w:val="F17C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AD7E8B"/>
    <w:multiLevelType w:val="hybridMultilevel"/>
    <w:tmpl w:val="2CC02912"/>
    <w:lvl w:ilvl="0" w:tplc="040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>
    <w:nsid w:val="3980184A"/>
    <w:multiLevelType w:val="hybridMultilevel"/>
    <w:tmpl w:val="066488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9FA5D84"/>
    <w:multiLevelType w:val="hybridMultilevel"/>
    <w:tmpl w:val="A8A69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6F6A95"/>
    <w:multiLevelType w:val="hybridMultilevel"/>
    <w:tmpl w:val="43EE65D0"/>
    <w:lvl w:ilvl="0" w:tplc="13A634D0">
      <w:start w:val="2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B5122"/>
    <w:multiLevelType w:val="hybridMultilevel"/>
    <w:tmpl w:val="4A68EEF0"/>
    <w:lvl w:ilvl="0" w:tplc="13A634D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194EE0E">
      <w:start w:val="1"/>
      <w:numFmt w:val="lowerRoman"/>
      <w:lvlText w:val="%2)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2" w:tplc="13A634D0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F195861"/>
    <w:multiLevelType w:val="hybridMultilevel"/>
    <w:tmpl w:val="904052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67AE9"/>
    <w:multiLevelType w:val="hybridMultilevel"/>
    <w:tmpl w:val="42E84D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4A572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valon" w:eastAsia="Times New Roman" w:hAnsi="Avalo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F07CC"/>
    <w:multiLevelType w:val="hybridMultilevel"/>
    <w:tmpl w:val="764A77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2A00FE"/>
    <w:multiLevelType w:val="hybridMultilevel"/>
    <w:tmpl w:val="6AEC4E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3F6D82"/>
    <w:multiLevelType w:val="hybridMultilevel"/>
    <w:tmpl w:val="B8922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DD55F3"/>
    <w:multiLevelType w:val="hybridMultilevel"/>
    <w:tmpl w:val="09CE7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BD54DB"/>
    <w:multiLevelType w:val="hybridMultilevel"/>
    <w:tmpl w:val="3A10E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53D535A"/>
    <w:multiLevelType w:val="hybridMultilevel"/>
    <w:tmpl w:val="B0703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035C9"/>
    <w:multiLevelType w:val="hybridMultilevel"/>
    <w:tmpl w:val="36827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74898"/>
    <w:multiLevelType w:val="hybridMultilevel"/>
    <w:tmpl w:val="5E602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5E2F2D"/>
    <w:multiLevelType w:val="hybridMultilevel"/>
    <w:tmpl w:val="11009456"/>
    <w:lvl w:ilvl="0" w:tplc="126AB1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373EB3"/>
    <w:multiLevelType w:val="hybridMultilevel"/>
    <w:tmpl w:val="48E86076"/>
    <w:lvl w:ilvl="0" w:tplc="ECA049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B8723E"/>
    <w:multiLevelType w:val="hybridMultilevel"/>
    <w:tmpl w:val="0CA4757A"/>
    <w:lvl w:ilvl="0" w:tplc="8BC0D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5FC0D60"/>
    <w:multiLevelType w:val="hybridMultilevel"/>
    <w:tmpl w:val="7BFA8A6E"/>
    <w:lvl w:ilvl="0" w:tplc="6AE07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5">
    <w:nsid w:val="7B694D9F"/>
    <w:multiLevelType w:val="hybridMultilevel"/>
    <w:tmpl w:val="32D203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1"/>
  </w:num>
  <w:num w:numId="4">
    <w:abstractNumId w:val="21"/>
  </w:num>
  <w:num w:numId="5">
    <w:abstractNumId w:val="18"/>
  </w:num>
  <w:num w:numId="6">
    <w:abstractNumId w:val="27"/>
  </w:num>
  <w:num w:numId="7">
    <w:abstractNumId w:val="13"/>
  </w:num>
  <w:num w:numId="8">
    <w:abstractNumId w:val="2"/>
  </w:num>
  <w:num w:numId="9">
    <w:abstractNumId w:val="20"/>
  </w:num>
  <w:num w:numId="10">
    <w:abstractNumId w:val="19"/>
  </w:num>
  <w:num w:numId="11">
    <w:abstractNumId w:val="34"/>
  </w:num>
  <w:num w:numId="12">
    <w:abstractNumId w:val="4"/>
  </w:num>
  <w:num w:numId="13">
    <w:abstractNumId w:val="9"/>
  </w:num>
  <w:num w:numId="14">
    <w:abstractNumId w:val="5"/>
  </w:num>
  <w:num w:numId="15">
    <w:abstractNumId w:val="12"/>
  </w:num>
  <w:num w:numId="16">
    <w:abstractNumId w:val="25"/>
  </w:num>
  <w:num w:numId="17">
    <w:abstractNumId w:val="29"/>
  </w:num>
  <w:num w:numId="18">
    <w:abstractNumId w:val="24"/>
  </w:num>
  <w:num w:numId="19">
    <w:abstractNumId w:val="35"/>
  </w:num>
  <w:num w:numId="20">
    <w:abstractNumId w:val="3"/>
  </w:num>
  <w:num w:numId="21">
    <w:abstractNumId w:val="17"/>
  </w:num>
  <w:num w:numId="22">
    <w:abstractNumId w:val="28"/>
  </w:num>
  <w:num w:numId="23">
    <w:abstractNumId w:val="30"/>
  </w:num>
  <w:num w:numId="24">
    <w:abstractNumId w:val="15"/>
  </w:num>
  <w:num w:numId="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6">
    <w:abstractNumId w:val="26"/>
  </w:num>
  <w:num w:numId="27">
    <w:abstractNumId w:val="8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"/>
  </w:num>
  <w:num w:numId="31">
    <w:abstractNumId w:val="33"/>
  </w:num>
  <w:num w:numId="32">
    <w:abstractNumId w:val="14"/>
  </w:num>
  <w:num w:numId="33">
    <w:abstractNumId w:val="10"/>
  </w:num>
  <w:num w:numId="3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3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7">
    <w:abstractNumId w:val="16"/>
  </w:num>
  <w:num w:numId="38">
    <w:abstractNumId w:val="6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992"/>
    <w:rsid w:val="0000142A"/>
    <w:rsid w:val="0002139C"/>
    <w:rsid w:val="00026C2F"/>
    <w:rsid w:val="00027E6C"/>
    <w:rsid w:val="00031453"/>
    <w:rsid w:val="00031515"/>
    <w:rsid w:val="00046F8C"/>
    <w:rsid w:val="000500A0"/>
    <w:rsid w:val="00060FAB"/>
    <w:rsid w:val="00067FA9"/>
    <w:rsid w:val="00081262"/>
    <w:rsid w:val="00084032"/>
    <w:rsid w:val="00095261"/>
    <w:rsid w:val="000A3B6E"/>
    <w:rsid w:val="000B2678"/>
    <w:rsid w:val="000D14F4"/>
    <w:rsid w:val="000F281B"/>
    <w:rsid w:val="000F7571"/>
    <w:rsid w:val="000F7D1F"/>
    <w:rsid w:val="0013625D"/>
    <w:rsid w:val="00144BDF"/>
    <w:rsid w:val="00152A94"/>
    <w:rsid w:val="00165EE4"/>
    <w:rsid w:val="001805A1"/>
    <w:rsid w:val="00180D60"/>
    <w:rsid w:val="00184F7F"/>
    <w:rsid w:val="001A2B46"/>
    <w:rsid w:val="001B78F2"/>
    <w:rsid w:val="001C1AC4"/>
    <w:rsid w:val="001C3032"/>
    <w:rsid w:val="001D4383"/>
    <w:rsid w:val="001D634F"/>
    <w:rsid w:val="001E7FDD"/>
    <w:rsid w:val="0020209C"/>
    <w:rsid w:val="00202968"/>
    <w:rsid w:val="002105FC"/>
    <w:rsid w:val="00214EBD"/>
    <w:rsid w:val="00215899"/>
    <w:rsid w:val="0022216D"/>
    <w:rsid w:val="0022374D"/>
    <w:rsid w:val="00227230"/>
    <w:rsid w:val="002547B0"/>
    <w:rsid w:val="00260410"/>
    <w:rsid w:val="00293D17"/>
    <w:rsid w:val="002A6A65"/>
    <w:rsid w:val="002B0677"/>
    <w:rsid w:val="002B7937"/>
    <w:rsid w:val="002C385E"/>
    <w:rsid w:val="002D760D"/>
    <w:rsid w:val="002F04B4"/>
    <w:rsid w:val="002F376A"/>
    <w:rsid w:val="00300BDA"/>
    <w:rsid w:val="00303C83"/>
    <w:rsid w:val="00307F67"/>
    <w:rsid w:val="00310E95"/>
    <w:rsid w:val="0031189A"/>
    <w:rsid w:val="003216D6"/>
    <w:rsid w:val="003308C4"/>
    <w:rsid w:val="00335A58"/>
    <w:rsid w:val="00337A99"/>
    <w:rsid w:val="00347369"/>
    <w:rsid w:val="003517F8"/>
    <w:rsid w:val="00360D83"/>
    <w:rsid w:val="00373C24"/>
    <w:rsid w:val="00375A05"/>
    <w:rsid w:val="00377D83"/>
    <w:rsid w:val="00380DAA"/>
    <w:rsid w:val="0038154B"/>
    <w:rsid w:val="00381F5E"/>
    <w:rsid w:val="00382079"/>
    <w:rsid w:val="003A6266"/>
    <w:rsid w:val="003A75AD"/>
    <w:rsid w:val="003B6ABB"/>
    <w:rsid w:val="003D071B"/>
    <w:rsid w:val="003E067D"/>
    <w:rsid w:val="003E47BF"/>
    <w:rsid w:val="003E566C"/>
    <w:rsid w:val="003F27D4"/>
    <w:rsid w:val="003F46AF"/>
    <w:rsid w:val="004167DF"/>
    <w:rsid w:val="004257F3"/>
    <w:rsid w:val="0042737A"/>
    <w:rsid w:val="00440442"/>
    <w:rsid w:val="00442730"/>
    <w:rsid w:val="004519FC"/>
    <w:rsid w:val="00460184"/>
    <w:rsid w:val="00463474"/>
    <w:rsid w:val="00482D0F"/>
    <w:rsid w:val="00486029"/>
    <w:rsid w:val="004879AC"/>
    <w:rsid w:val="004A2B6F"/>
    <w:rsid w:val="004B369F"/>
    <w:rsid w:val="004B7DFB"/>
    <w:rsid w:val="004D382A"/>
    <w:rsid w:val="004E6F90"/>
    <w:rsid w:val="004F1C9A"/>
    <w:rsid w:val="004F661E"/>
    <w:rsid w:val="0050177C"/>
    <w:rsid w:val="00503EED"/>
    <w:rsid w:val="0052466A"/>
    <w:rsid w:val="005436E9"/>
    <w:rsid w:val="005468F7"/>
    <w:rsid w:val="005520DB"/>
    <w:rsid w:val="00564CEF"/>
    <w:rsid w:val="00572D58"/>
    <w:rsid w:val="0057515A"/>
    <w:rsid w:val="0058344C"/>
    <w:rsid w:val="005844C8"/>
    <w:rsid w:val="00585C88"/>
    <w:rsid w:val="005877D2"/>
    <w:rsid w:val="00590A21"/>
    <w:rsid w:val="00592B02"/>
    <w:rsid w:val="005945AD"/>
    <w:rsid w:val="00595DEE"/>
    <w:rsid w:val="005B3B99"/>
    <w:rsid w:val="005D41CC"/>
    <w:rsid w:val="005D4BCC"/>
    <w:rsid w:val="005E264E"/>
    <w:rsid w:val="005F5486"/>
    <w:rsid w:val="006109D0"/>
    <w:rsid w:val="006150D1"/>
    <w:rsid w:val="00624984"/>
    <w:rsid w:val="006605C3"/>
    <w:rsid w:val="0066192F"/>
    <w:rsid w:val="00665B46"/>
    <w:rsid w:val="00670D1B"/>
    <w:rsid w:val="00674162"/>
    <w:rsid w:val="006757DB"/>
    <w:rsid w:val="00677A59"/>
    <w:rsid w:val="0068043F"/>
    <w:rsid w:val="00684FBE"/>
    <w:rsid w:val="006851E9"/>
    <w:rsid w:val="00686275"/>
    <w:rsid w:val="00686905"/>
    <w:rsid w:val="00687B7D"/>
    <w:rsid w:val="00695B33"/>
    <w:rsid w:val="006B0546"/>
    <w:rsid w:val="006D6267"/>
    <w:rsid w:val="006E0F0F"/>
    <w:rsid w:val="006E4410"/>
    <w:rsid w:val="006F0851"/>
    <w:rsid w:val="006F7904"/>
    <w:rsid w:val="00703293"/>
    <w:rsid w:val="007065B7"/>
    <w:rsid w:val="00715F09"/>
    <w:rsid w:val="00716843"/>
    <w:rsid w:val="0073791B"/>
    <w:rsid w:val="0074086D"/>
    <w:rsid w:val="007469D3"/>
    <w:rsid w:val="007566E3"/>
    <w:rsid w:val="00761204"/>
    <w:rsid w:val="0077650A"/>
    <w:rsid w:val="007840A5"/>
    <w:rsid w:val="007A0EC5"/>
    <w:rsid w:val="007C5408"/>
    <w:rsid w:val="007E169C"/>
    <w:rsid w:val="007F0500"/>
    <w:rsid w:val="007F1B5B"/>
    <w:rsid w:val="007F6BAE"/>
    <w:rsid w:val="00803ED0"/>
    <w:rsid w:val="0080775F"/>
    <w:rsid w:val="008103EB"/>
    <w:rsid w:val="0084768B"/>
    <w:rsid w:val="00856327"/>
    <w:rsid w:val="00860992"/>
    <w:rsid w:val="008A1252"/>
    <w:rsid w:val="008A7AAB"/>
    <w:rsid w:val="008C5ED1"/>
    <w:rsid w:val="008C7BED"/>
    <w:rsid w:val="008D256B"/>
    <w:rsid w:val="008F5783"/>
    <w:rsid w:val="009164A8"/>
    <w:rsid w:val="009207FB"/>
    <w:rsid w:val="00921824"/>
    <w:rsid w:val="00922AF6"/>
    <w:rsid w:val="0093533E"/>
    <w:rsid w:val="009358BD"/>
    <w:rsid w:val="00941389"/>
    <w:rsid w:val="00942B30"/>
    <w:rsid w:val="00947D0E"/>
    <w:rsid w:val="00957D2A"/>
    <w:rsid w:val="00967B83"/>
    <w:rsid w:val="00974494"/>
    <w:rsid w:val="00980610"/>
    <w:rsid w:val="00982EC4"/>
    <w:rsid w:val="00993EA0"/>
    <w:rsid w:val="009A1F7F"/>
    <w:rsid w:val="009B37B4"/>
    <w:rsid w:val="009C2B86"/>
    <w:rsid w:val="009C7328"/>
    <w:rsid w:val="009C7578"/>
    <w:rsid w:val="009D24E4"/>
    <w:rsid w:val="009E0F8C"/>
    <w:rsid w:val="009E428D"/>
    <w:rsid w:val="00A02449"/>
    <w:rsid w:val="00A1545C"/>
    <w:rsid w:val="00A16AF2"/>
    <w:rsid w:val="00A23C6F"/>
    <w:rsid w:val="00A24CAB"/>
    <w:rsid w:val="00A365F7"/>
    <w:rsid w:val="00A4078B"/>
    <w:rsid w:val="00A5220B"/>
    <w:rsid w:val="00A62700"/>
    <w:rsid w:val="00A648E7"/>
    <w:rsid w:val="00A9532D"/>
    <w:rsid w:val="00AA149C"/>
    <w:rsid w:val="00AB521F"/>
    <w:rsid w:val="00AB6965"/>
    <w:rsid w:val="00AC12EF"/>
    <w:rsid w:val="00AC4849"/>
    <w:rsid w:val="00AD3575"/>
    <w:rsid w:val="00AD3CD1"/>
    <w:rsid w:val="00AF5147"/>
    <w:rsid w:val="00B10423"/>
    <w:rsid w:val="00B1720D"/>
    <w:rsid w:val="00B31698"/>
    <w:rsid w:val="00B35E29"/>
    <w:rsid w:val="00B364A5"/>
    <w:rsid w:val="00B40590"/>
    <w:rsid w:val="00B44063"/>
    <w:rsid w:val="00B51590"/>
    <w:rsid w:val="00B51593"/>
    <w:rsid w:val="00B60A5F"/>
    <w:rsid w:val="00B73ABD"/>
    <w:rsid w:val="00B762BD"/>
    <w:rsid w:val="00B76778"/>
    <w:rsid w:val="00B83E25"/>
    <w:rsid w:val="00B86DF3"/>
    <w:rsid w:val="00BC2ADE"/>
    <w:rsid w:val="00BD0F70"/>
    <w:rsid w:val="00BD55D4"/>
    <w:rsid w:val="00BE27CD"/>
    <w:rsid w:val="00BF19AD"/>
    <w:rsid w:val="00C449E3"/>
    <w:rsid w:val="00C44C3D"/>
    <w:rsid w:val="00C52340"/>
    <w:rsid w:val="00C62ADD"/>
    <w:rsid w:val="00C66BB3"/>
    <w:rsid w:val="00C7692A"/>
    <w:rsid w:val="00C84153"/>
    <w:rsid w:val="00CC13BB"/>
    <w:rsid w:val="00CC68F3"/>
    <w:rsid w:val="00CD20F2"/>
    <w:rsid w:val="00CD3165"/>
    <w:rsid w:val="00CE0E48"/>
    <w:rsid w:val="00CE2714"/>
    <w:rsid w:val="00D115F3"/>
    <w:rsid w:val="00D11A6D"/>
    <w:rsid w:val="00D16FDE"/>
    <w:rsid w:val="00D23680"/>
    <w:rsid w:val="00D262EE"/>
    <w:rsid w:val="00D30B7C"/>
    <w:rsid w:val="00D41750"/>
    <w:rsid w:val="00D44109"/>
    <w:rsid w:val="00D44AB5"/>
    <w:rsid w:val="00D470C1"/>
    <w:rsid w:val="00D47EE2"/>
    <w:rsid w:val="00D559F9"/>
    <w:rsid w:val="00D676FA"/>
    <w:rsid w:val="00D92D96"/>
    <w:rsid w:val="00D9381A"/>
    <w:rsid w:val="00DA217A"/>
    <w:rsid w:val="00DA32F8"/>
    <w:rsid w:val="00DB0BB9"/>
    <w:rsid w:val="00DB54F6"/>
    <w:rsid w:val="00DC18C0"/>
    <w:rsid w:val="00DC3BD3"/>
    <w:rsid w:val="00DD3544"/>
    <w:rsid w:val="00DD4A26"/>
    <w:rsid w:val="00DD6018"/>
    <w:rsid w:val="00DE2DFA"/>
    <w:rsid w:val="00DE5FF3"/>
    <w:rsid w:val="00DF10A0"/>
    <w:rsid w:val="00DF6543"/>
    <w:rsid w:val="00E041FF"/>
    <w:rsid w:val="00E304C3"/>
    <w:rsid w:val="00E37F74"/>
    <w:rsid w:val="00E40870"/>
    <w:rsid w:val="00E4096A"/>
    <w:rsid w:val="00E4491B"/>
    <w:rsid w:val="00E73EDC"/>
    <w:rsid w:val="00E810A6"/>
    <w:rsid w:val="00E81F64"/>
    <w:rsid w:val="00E90060"/>
    <w:rsid w:val="00EA2321"/>
    <w:rsid w:val="00EA523B"/>
    <w:rsid w:val="00EC0721"/>
    <w:rsid w:val="00ED03ED"/>
    <w:rsid w:val="00ED5BC9"/>
    <w:rsid w:val="00ED6323"/>
    <w:rsid w:val="00EE1740"/>
    <w:rsid w:val="00EF5371"/>
    <w:rsid w:val="00EF53D2"/>
    <w:rsid w:val="00EF5BB6"/>
    <w:rsid w:val="00EF7CC2"/>
    <w:rsid w:val="00F13483"/>
    <w:rsid w:val="00F15D93"/>
    <w:rsid w:val="00F22CE9"/>
    <w:rsid w:val="00F246DE"/>
    <w:rsid w:val="00F255A2"/>
    <w:rsid w:val="00F349FF"/>
    <w:rsid w:val="00F34E2B"/>
    <w:rsid w:val="00F40FA6"/>
    <w:rsid w:val="00F50033"/>
    <w:rsid w:val="00F53CEC"/>
    <w:rsid w:val="00F561B2"/>
    <w:rsid w:val="00F63242"/>
    <w:rsid w:val="00F6405B"/>
    <w:rsid w:val="00F95F09"/>
    <w:rsid w:val="00F96B07"/>
    <w:rsid w:val="00FA3709"/>
    <w:rsid w:val="00FB3C45"/>
    <w:rsid w:val="00FB3C58"/>
    <w:rsid w:val="00FB3CFF"/>
    <w:rsid w:val="00FB43E6"/>
    <w:rsid w:val="00FB7593"/>
    <w:rsid w:val="00FC4E23"/>
    <w:rsid w:val="00FE0D61"/>
    <w:rsid w:val="00FE14F1"/>
    <w:rsid w:val="00FE15A0"/>
    <w:rsid w:val="00FE320D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-1440"/>
        <w:tab w:val="left" w:pos="-720"/>
      </w:tabs>
      <w:suppressAutoHyphens/>
      <w:spacing w:before="40" w:after="40"/>
      <w:jc w:val="center"/>
      <w:outlineLvl w:val="0"/>
    </w:pPr>
    <w:rPr>
      <w:rFonts w:ascii="Avalon" w:hAnsi="Avalon"/>
      <w:b/>
      <w:bCs/>
      <w:spacing w:val="-2"/>
    </w:rPr>
  </w:style>
  <w:style w:type="paragraph" w:styleId="Heading3">
    <w:name w:val="heading 3"/>
    <w:basedOn w:val="Normal"/>
    <w:next w:val="Normal"/>
    <w:qFormat/>
    <w:pPr>
      <w:keepNext/>
      <w:suppressAutoHyphens/>
      <w:jc w:val="both"/>
      <w:outlineLvl w:val="2"/>
    </w:pPr>
    <w:rPr>
      <w:rFonts w:ascii="Avalon" w:hAnsi="Avalon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</w:tabs>
      <w:suppressAutoHyphens/>
      <w:ind w:left="709" w:hanging="709"/>
      <w:jc w:val="both"/>
    </w:pPr>
    <w:rPr>
      <w:rFonts w:ascii="Avalon" w:hAnsi="Avalon"/>
      <w:spacing w:val="-2"/>
    </w:rPr>
  </w:style>
  <w:style w:type="paragraph" w:styleId="BodyTextIndent2">
    <w:name w:val="Body Text Indent 2"/>
    <w:basedOn w:val="Normal"/>
    <w:pPr>
      <w:suppressAutoHyphens/>
      <w:ind w:left="720" w:hanging="720"/>
      <w:jc w:val="both"/>
    </w:pPr>
    <w:rPr>
      <w:rFonts w:ascii="Avalon" w:hAnsi="Avalon"/>
      <w:spacing w:val="-2"/>
    </w:rPr>
  </w:style>
  <w:style w:type="paragraph" w:styleId="BodyTextIndent3">
    <w:name w:val="Body Text Indent 3"/>
    <w:basedOn w:val="Normal"/>
    <w:pPr>
      <w:suppressAutoHyphens/>
      <w:ind w:left="1440" w:hanging="1440"/>
      <w:jc w:val="both"/>
    </w:pPr>
    <w:rPr>
      <w:rFonts w:ascii="Avalon" w:hAnsi="Avalon"/>
      <w:spacing w:val="-2"/>
    </w:rPr>
  </w:style>
  <w:style w:type="paragraph" w:styleId="BodyText">
    <w:name w:val="Body Text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b/>
      <w:bCs/>
      <w:spacing w:val="-2"/>
    </w:rPr>
  </w:style>
  <w:style w:type="paragraph" w:customStyle="1" w:styleId="manual1">
    <w:name w:val="manual1"/>
    <w:basedOn w:val="Normal"/>
    <w:next w:val="BlockText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tabs>
        <w:tab w:val="left" w:pos="-1440"/>
        <w:tab w:val="left" w:pos="-720"/>
      </w:tabs>
      <w:suppressAutoHyphens/>
      <w:jc w:val="both"/>
    </w:pPr>
    <w:rPr>
      <w:rFonts w:ascii="Avalon" w:hAnsi="Avalon"/>
      <w:spacing w:val="-2"/>
    </w:rPr>
  </w:style>
  <w:style w:type="paragraph" w:styleId="Title">
    <w:name w:val="Title"/>
    <w:basedOn w:val="Normal"/>
    <w:qFormat/>
    <w:pPr>
      <w:widowControl w:val="0"/>
      <w:spacing w:before="240" w:after="60"/>
      <w:jc w:val="center"/>
    </w:pPr>
    <w:rPr>
      <w:b/>
      <w:kern w:val="28"/>
      <w:sz w:val="32"/>
    </w:rPr>
  </w:style>
  <w:style w:type="paragraph" w:styleId="BodyText3">
    <w:name w:val="Body Text 3"/>
    <w:basedOn w:val="Normal"/>
    <w:pPr>
      <w:suppressAutoHyphens/>
      <w:jc w:val="both"/>
    </w:pPr>
    <w:rPr>
      <w:rFonts w:ascii="ErieBlack" w:hAnsi="ErieBlack"/>
      <w:b/>
      <w:spacing w:val="-2"/>
      <w:sz w:val="32"/>
    </w:rPr>
  </w:style>
  <w:style w:type="paragraph" w:styleId="BalloonText">
    <w:name w:val="Balloon Text"/>
    <w:basedOn w:val="Normal"/>
    <w:semiHidden/>
    <w:rsid w:val="00B5159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27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64CEF"/>
    <w:rPr>
      <w:rFonts w:ascii="Avalon" w:hAnsi="Avalon"/>
      <w:b/>
      <w:bCs/>
      <w:spacing w:val="-2"/>
      <w:sz w:val="22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D0926D22</Template>
  <TotalTime>2</TotalTime>
  <Pages>2</Pages>
  <Words>303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Form - Blank Template</vt:lpstr>
    </vt:vector>
  </TitlesOfParts>
  <Company>Northumberland County Council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Form - Blank Template</dc:title>
  <dc:creator>PERSONNEL</dc:creator>
  <cp:lastModifiedBy>Beckwith, Lesley</cp:lastModifiedBy>
  <cp:revision>3</cp:revision>
  <cp:lastPrinted>2013-10-09T12:44:00Z</cp:lastPrinted>
  <dcterms:created xsi:type="dcterms:W3CDTF">2016-10-25T09:56:00Z</dcterms:created>
  <dcterms:modified xsi:type="dcterms:W3CDTF">2016-10-26T09:09:00Z</dcterms:modified>
</cp:coreProperties>
</file>